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66C9" w14:textId="77777777" w:rsidR="007F10D2" w:rsidRPr="00782F0C" w:rsidRDefault="003C253A" w:rsidP="00656A5E">
      <w:pPr>
        <w:tabs>
          <w:tab w:val="left" w:pos="900"/>
          <w:tab w:val="left" w:pos="1440"/>
        </w:tabs>
        <w:jc w:val="center"/>
        <w:rPr>
          <w:rFonts w:ascii="Arial" w:hAnsi="Arial" w:cs="Arial"/>
          <w:noProof/>
          <w:lang w:eastAsia="en-GB"/>
        </w:rPr>
      </w:pPr>
      <w:r>
        <w:rPr>
          <w:rFonts w:ascii="Arial" w:hAnsi="Arial" w:cs="Arial"/>
          <w:noProof/>
          <w:lang w:eastAsia="en-GB"/>
        </w:rPr>
        <w:pict w14:anchorId="0415E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i1025" type="#_x0000_t75" style="width:173.25pt;height:85.5pt;visibility:visible">
            <v:imagedata r:id="rId11" o:title=""/>
          </v:shape>
        </w:pict>
      </w:r>
    </w:p>
    <w:p w14:paraId="696510AC" w14:textId="77777777" w:rsidR="007F10D2" w:rsidRPr="00782F0C" w:rsidRDefault="007F10D2" w:rsidP="00656A5E">
      <w:pPr>
        <w:tabs>
          <w:tab w:val="left" w:pos="900"/>
          <w:tab w:val="left" w:pos="1440"/>
        </w:tabs>
        <w:jc w:val="center"/>
        <w:rPr>
          <w:rFonts w:ascii="Arial" w:hAnsi="Arial" w:cs="Arial"/>
        </w:rPr>
      </w:pPr>
    </w:p>
    <w:p w14:paraId="653D86A6" w14:textId="77777777" w:rsidR="007F10D2" w:rsidRPr="00782F0C" w:rsidRDefault="00CF6ACB" w:rsidP="00656A5E">
      <w:pPr>
        <w:tabs>
          <w:tab w:val="left" w:pos="900"/>
          <w:tab w:val="left" w:pos="1080"/>
          <w:tab w:val="left" w:pos="1440"/>
        </w:tabs>
        <w:jc w:val="center"/>
        <w:rPr>
          <w:rFonts w:ascii="Arial" w:hAnsi="Arial" w:cs="Arial"/>
          <w:b/>
          <w:sz w:val="28"/>
          <w:szCs w:val="28"/>
        </w:rPr>
      </w:pPr>
      <w:r w:rsidRPr="00782F0C">
        <w:rPr>
          <w:rFonts w:ascii="Arial" w:hAnsi="Arial" w:cs="Arial"/>
          <w:b/>
          <w:sz w:val="28"/>
          <w:szCs w:val="28"/>
        </w:rPr>
        <w:t>Student Learning &amp; Experience</w:t>
      </w:r>
      <w:r w:rsidR="007F10D2" w:rsidRPr="00782F0C">
        <w:rPr>
          <w:rFonts w:ascii="Arial" w:hAnsi="Arial" w:cs="Arial"/>
          <w:b/>
          <w:sz w:val="28"/>
          <w:szCs w:val="28"/>
        </w:rPr>
        <w:t xml:space="preserve"> Committee</w:t>
      </w:r>
    </w:p>
    <w:p w14:paraId="04638B4A" w14:textId="77777777" w:rsidR="001B0D20" w:rsidRPr="00782F0C" w:rsidRDefault="001B0D20" w:rsidP="00656A5E">
      <w:pPr>
        <w:tabs>
          <w:tab w:val="left" w:pos="900"/>
          <w:tab w:val="left" w:pos="1080"/>
          <w:tab w:val="left" w:pos="1440"/>
        </w:tabs>
        <w:rPr>
          <w:rFonts w:ascii="Arial" w:hAnsi="Arial" w:cs="Arial"/>
          <w:sz w:val="36"/>
          <w:szCs w:val="36"/>
        </w:rPr>
      </w:pPr>
    </w:p>
    <w:tbl>
      <w:tblPr>
        <w:tblW w:w="9044" w:type="dxa"/>
        <w:tblInd w:w="288" w:type="dxa"/>
        <w:tblBorders>
          <w:top w:val="triple" w:sz="12" w:space="0" w:color="auto"/>
          <w:left w:val="triple" w:sz="12" w:space="0" w:color="auto"/>
          <w:bottom w:val="triple" w:sz="12" w:space="0" w:color="auto"/>
          <w:right w:val="triple" w:sz="12" w:space="0" w:color="auto"/>
        </w:tblBorders>
        <w:shd w:val="clear" w:color="auto" w:fill="F4B083"/>
        <w:tblLook w:val="04A0" w:firstRow="1" w:lastRow="0" w:firstColumn="1" w:lastColumn="0" w:noHBand="0" w:noVBand="1"/>
      </w:tblPr>
      <w:tblGrid>
        <w:gridCol w:w="9044"/>
      </w:tblGrid>
      <w:tr w:rsidR="00176782" w:rsidRPr="00782F0C" w14:paraId="78FBECB4" w14:textId="77777777" w:rsidTr="009935D1">
        <w:tc>
          <w:tcPr>
            <w:tcW w:w="9044" w:type="dxa"/>
            <w:shd w:val="clear" w:color="auto" w:fill="F4B083"/>
          </w:tcPr>
          <w:p w14:paraId="79E34875" w14:textId="77777777" w:rsidR="00176782" w:rsidRPr="00782F0C" w:rsidRDefault="00176782" w:rsidP="009935D1">
            <w:pPr>
              <w:jc w:val="center"/>
              <w:rPr>
                <w:rFonts w:ascii="Arial" w:hAnsi="Arial" w:cs="Arial"/>
                <w:b/>
                <w:bCs/>
                <w:sz w:val="36"/>
                <w:szCs w:val="36"/>
              </w:rPr>
            </w:pPr>
          </w:p>
          <w:p w14:paraId="1F5FA1A6" w14:textId="77777777" w:rsidR="00176782" w:rsidRPr="00782F0C" w:rsidRDefault="00176782" w:rsidP="009935D1">
            <w:pPr>
              <w:jc w:val="center"/>
              <w:rPr>
                <w:rFonts w:ascii="Arial" w:hAnsi="Arial" w:cs="Arial"/>
                <w:b/>
                <w:bCs/>
                <w:sz w:val="48"/>
                <w:szCs w:val="44"/>
              </w:rPr>
            </w:pPr>
            <w:r w:rsidRPr="00782F0C">
              <w:rPr>
                <w:rFonts w:ascii="Arial" w:hAnsi="Arial" w:cs="Arial"/>
                <w:b/>
                <w:bCs/>
                <w:sz w:val="48"/>
                <w:szCs w:val="44"/>
              </w:rPr>
              <w:t xml:space="preserve">Chapter E: </w:t>
            </w:r>
          </w:p>
          <w:p w14:paraId="32C91B92" w14:textId="77777777" w:rsidR="00176782" w:rsidRPr="00782F0C" w:rsidRDefault="00176782" w:rsidP="009935D1">
            <w:pPr>
              <w:jc w:val="center"/>
              <w:rPr>
                <w:rFonts w:ascii="Arial" w:hAnsi="Arial" w:cs="Arial"/>
                <w:b/>
                <w:bCs/>
                <w:sz w:val="44"/>
                <w:szCs w:val="48"/>
              </w:rPr>
            </w:pPr>
          </w:p>
          <w:p w14:paraId="683387B4" w14:textId="77777777" w:rsidR="00176782" w:rsidRPr="00782F0C" w:rsidRDefault="00176782" w:rsidP="009935D1">
            <w:pPr>
              <w:jc w:val="center"/>
              <w:rPr>
                <w:rFonts w:ascii="Arial" w:hAnsi="Arial" w:cs="Arial"/>
                <w:b/>
                <w:bCs/>
                <w:sz w:val="44"/>
                <w:szCs w:val="44"/>
              </w:rPr>
            </w:pPr>
            <w:r w:rsidRPr="00782F0C">
              <w:rPr>
                <w:rFonts w:ascii="Arial" w:hAnsi="Arial" w:cs="Arial"/>
                <w:b/>
                <w:bCs/>
                <w:sz w:val="48"/>
                <w:szCs w:val="44"/>
              </w:rPr>
              <w:t xml:space="preserve">Institutional Approval and Review of a Partner, as defined by </w:t>
            </w:r>
            <w:proofErr w:type="gramStart"/>
            <w:r w:rsidR="00F23BFC">
              <w:rPr>
                <w:rFonts w:ascii="Arial" w:hAnsi="Arial" w:cs="Arial"/>
                <w:b/>
                <w:bCs/>
                <w:sz w:val="48"/>
                <w:szCs w:val="44"/>
              </w:rPr>
              <w:t>t</w:t>
            </w:r>
            <w:r w:rsidR="00F23BFC" w:rsidRPr="00782F0C">
              <w:rPr>
                <w:rFonts w:ascii="Arial" w:hAnsi="Arial" w:cs="Arial"/>
                <w:b/>
                <w:bCs/>
                <w:sz w:val="48"/>
                <w:szCs w:val="44"/>
              </w:rPr>
              <w:t>ypolog</w:t>
            </w:r>
            <w:r w:rsidR="00F23BFC">
              <w:rPr>
                <w:rFonts w:ascii="Arial" w:hAnsi="Arial" w:cs="Arial"/>
                <w:b/>
                <w:bCs/>
                <w:sz w:val="48"/>
                <w:szCs w:val="44"/>
              </w:rPr>
              <w:t>y</w:t>
            </w:r>
            <w:proofErr w:type="gramEnd"/>
          </w:p>
          <w:p w14:paraId="1BE9F22A" w14:textId="77777777" w:rsidR="00176782" w:rsidRPr="003F5FED" w:rsidRDefault="00176782" w:rsidP="009935D1">
            <w:pPr>
              <w:jc w:val="center"/>
              <w:rPr>
                <w:rFonts w:ascii="Arial" w:hAnsi="Arial" w:cs="Arial"/>
                <w:b/>
                <w:bCs/>
                <w:sz w:val="36"/>
              </w:rPr>
            </w:pPr>
          </w:p>
        </w:tc>
      </w:tr>
    </w:tbl>
    <w:p w14:paraId="73B49F1D" w14:textId="77777777" w:rsidR="007F10D2" w:rsidRPr="00782F0C" w:rsidRDefault="007F10D2" w:rsidP="00656A5E">
      <w:pPr>
        <w:tabs>
          <w:tab w:val="left" w:pos="900"/>
          <w:tab w:val="left" w:pos="1080"/>
          <w:tab w:val="left" w:pos="1440"/>
        </w:tabs>
        <w:rPr>
          <w:rFonts w:ascii="Arial" w:hAnsi="Arial" w:cs="Arial"/>
        </w:rPr>
      </w:pPr>
    </w:p>
    <w:p w14:paraId="734900C3" w14:textId="77777777" w:rsidR="00AB04A0" w:rsidRPr="00782F0C" w:rsidRDefault="00AB04A0" w:rsidP="00656A5E">
      <w:pPr>
        <w:tabs>
          <w:tab w:val="left" w:pos="900"/>
          <w:tab w:val="left" w:pos="1080"/>
          <w:tab w:val="left" w:pos="1440"/>
        </w:tabs>
        <w:rPr>
          <w:rFonts w:ascii="Arial" w:hAnsi="Arial" w:cs="Arial"/>
        </w:rPr>
      </w:pPr>
    </w:p>
    <w:p w14:paraId="52AF21F7" w14:textId="77777777" w:rsidR="007F10D2" w:rsidRPr="00782F0C" w:rsidRDefault="007F10D2" w:rsidP="00656A5E">
      <w:pPr>
        <w:tabs>
          <w:tab w:val="left" w:pos="720"/>
          <w:tab w:val="left" w:pos="900"/>
          <w:tab w:val="left" w:pos="1080"/>
          <w:tab w:val="left" w:pos="1440"/>
        </w:tabs>
        <w:rPr>
          <w:rFonts w:ascii="Arial" w:hAnsi="Arial" w:cs="Arial"/>
        </w:rPr>
      </w:pPr>
    </w:p>
    <w:p w14:paraId="23B6D494" w14:textId="77777777" w:rsidR="00D17F55" w:rsidRPr="00782F0C" w:rsidRDefault="00D17F55" w:rsidP="00656A5E">
      <w:pPr>
        <w:tabs>
          <w:tab w:val="left" w:pos="900"/>
          <w:tab w:val="left" w:pos="1440"/>
        </w:tabs>
        <w:rPr>
          <w:rFonts w:ascii="Arial" w:hAnsi="Arial" w:cs="Arial"/>
        </w:rPr>
      </w:pPr>
    </w:p>
    <w:p w14:paraId="3805EF0F" w14:textId="77777777" w:rsidR="003A5854" w:rsidRPr="00782F0C" w:rsidRDefault="003A5854" w:rsidP="00656A5E">
      <w:pPr>
        <w:tabs>
          <w:tab w:val="left" w:pos="720"/>
          <w:tab w:val="left" w:pos="900"/>
          <w:tab w:val="left" w:pos="1080"/>
          <w:tab w:val="left" w:pos="1440"/>
        </w:tabs>
        <w:rPr>
          <w:rFonts w:ascii="Arial" w:hAnsi="Arial" w:cs="Arial"/>
        </w:rPr>
      </w:pPr>
    </w:p>
    <w:p w14:paraId="56B0DC41" w14:textId="77777777" w:rsidR="00176782" w:rsidRPr="00782F0C" w:rsidRDefault="00176782" w:rsidP="00656A5E">
      <w:pPr>
        <w:tabs>
          <w:tab w:val="left" w:pos="720"/>
          <w:tab w:val="left" w:pos="900"/>
          <w:tab w:val="left" w:pos="1080"/>
          <w:tab w:val="left" w:pos="1440"/>
        </w:tabs>
        <w:rPr>
          <w:rFonts w:ascii="Arial" w:hAnsi="Arial" w:cs="Arial"/>
        </w:rPr>
      </w:pPr>
    </w:p>
    <w:p w14:paraId="59FE803B" w14:textId="77777777" w:rsidR="00176782" w:rsidRPr="00782F0C" w:rsidRDefault="00176782" w:rsidP="00656A5E">
      <w:pPr>
        <w:tabs>
          <w:tab w:val="left" w:pos="720"/>
          <w:tab w:val="left" w:pos="900"/>
          <w:tab w:val="left" w:pos="1080"/>
          <w:tab w:val="left" w:pos="1440"/>
        </w:tabs>
        <w:rPr>
          <w:rFonts w:ascii="Arial" w:hAnsi="Arial" w:cs="Arial"/>
        </w:rPr>
      </w:pPr>
    </w:p>
    <w:p w14:paraId="138A3060" w14:textId="77777777" w:rsidR="00176782" w:rsidRPr="00782F0C" w:rsidRDefault="00176782" w:rsidP="00656A5E">
      <w:pPr>
        <w:tabs>
          <w:tab w:val="left" w:pos="720"/>
          <w:tab w:val="left" w:pos="900"/>
          <w:tab w:val="left" w:pos="1080"/>
          <w:tab w:val="left" w:pos="1440"/>
        </w:tabs>
        <w:rPr>
          <w:rFonts w:ascii="Arial" w:hAnsi="Arial" w:cs="Arial"/>
        </w:rPr>
      </w:pPr>
    </w:p>
    <w:p w14:paraId="376E9DA7" w14:textId="77777777" w:rsidR="00176782" w:rsidRPr="00782F0C" w:rsidRDefault="00176782" w:rsidP="00656A5E">
      <w:pPr>
        <w:tabs>
          <w:tab w:val="left" w:pos="720"/>
          <w:tab w:val="left" w:pos="900"/>
          <w:tab w:val="left" w:pos="1080"/>
          <w:tab w:val="left" w:pos="1440"/>
        </w:tabs>
        <w:rPr>
          <w:rFonts w:ascii="Arial" w:hAnsi="Arial" w:cs="Arial"/>
        </w:rPr>
      </w:pPr>
    </w:p>
    <w:p w14:paraId="29A2F426" w14:textId="77777777" w:rsidR="00176782" w:rsidRPr="00782F0C" w:rsidRDefault="00176782" w:rsidP="00656A5E">
      <w:pPr>
        <w:tabs>
          <w:tab w:val="left" w:pos="720"/>
          <w:tab w:val="left" w:pos="900"/>
          <w:tab w:val="left" w:pos="1080"/>
          <w:tab w:val="left" w:pos="1440"/>
        </w:tabs>
        <w:rPr>
          <w:rFonts w:ascii="Arial" w:hAnsi="Arial" w:cs="Arial"/>
        </w:rPr>
      </w:pPr>
    </w:p>
    <w:p w14:paraId="6B7D1F88" w14:textId="77777777" w:rsidR="00176782" w:rsidRPr="00782F0C" w:rsidRDefault="00176782" w:rsidP="00656A5E">
      <w:pPr>
        <w:tabs>
          <w:tab w:val="left" w:pos="720"/>
          <w:tab w:val="left" w:pos="900"/>
          <w:tab w:val="left" w:pos="1080"/>
          <w:tab w:val="left" w:pos="1440"/>
        </w:tabs>
        <w:rPr>
          <w:rFonts w:ascii="Arial" w:hAnsi="Arial" w:cs="Arial"/>
        </w:rPr>
      </w:pPr>
    </w:p>
    <w:p w14:paraId="3A2F9A6B" w14:textId="77777777" w:rsidR="00176782" w:rsidRDefault="00176782" w:rsidP="00656A5E">
      <w:pPr>
        <w:tabs>
          <w:tab w:val="left" w:pos="720"/>
          <w:tab w:val="left" w:pos="900"/>
          <w:tab w:val="left" w:pos="1080"/>
          <w:tab w:val="left" w:pos="1440"/>
        </w:tabs>
        <w:rPr>
          <w:rFonts w:ascii="Arial" w:hAnsi="Arial" w:cs="Arial"/>
        </w:rPr>
      </w:pPr>
    </w:p>
    <w:p w14:paraId="4F43D802" w14:textId="77777777" w:rsidR="00CD14BF" w:rsidRDefault="00CD14BF" w:rsidP="00656A5E">
      <w:pPr>
        <w:tabs>
          <w:tab w:val="left" w:pos="720"/>
          <w:tab w:val="left" w:pos="900"/>
          <w:tab w:val="left" w:pos="1080"/>
          <w:tab w:val="left" w:pos="1440"/>
        </w:tabs>
        <w:rPr>
          <w:rFonts w:ascii="Arial" w:hAnsi="Arial" w:cs="Arial"/>
        </w:rPr>
      </w:pPr>
    </w:p>
    <w:p w14:paraId="78C29618" w14:textId="77777777" w:rsidR="00CD14BF" w:rsidRPr="00782F0C" w:rsidRDefault="00CD14BF" w:rsidP="00656A5E">
      <w:pPr>
        <w:tabs>
          <w:tab w:val="left" w:pos="720"/>
          <w:tab w:val="left" w:pos="900"/>
          <w:tab w:val="left" w:pos="1080"/>
          <w:tab w:val="left" w:pos="1440"/>
        </w:tabs>
        <w:rPr>
          <w:rFonts w:ascii="Arial" w:hAnsi="Arial" w:cs="Arial"/>
        </w:rPr>
      </w:pPr>
    </w:p>
    <w:p w14:paraId="5C0520F6" w14:textId="77777777" w:rsidR="00176782" w:rsidRPr="00782F0C" w:rsidRDefault="00176782" w:rsidP="00656A5E">
      <w:pPr>
        <w:tabs>
          <w:tab w:val="left" w:pos="720"/>
          <w:tab w:val="left" w:pos="900"/>
          <w:tab w:val="left" w:pos="1080"/>
          <w:tab w:val="left" w:pos="1440"/>
        </w:tabs>
        <w:rPr>
          <w:rFonts w:ascii="Arial" w:hAnsi="Arial" w:cs="Arial"/>
        </w:rPr>
      </w:pPr>
    </w:p>
    <w:p w14:paraId="4BCE5C27" w14:textId="77777777" w:rsidR="00372299" w:rsidRPr="00782F0C" w:rsidRDefault="00372299" w:rsidP="00656A5E">
      <w:pPr>
        <w:tabs>
          <w:tab w:val="left" w:pos="720"/>
          <w:tab w:val="left" w:pos="900"/>
          <w:tab w:val="left" w:pos="1080"/>
          <w:tab w:val="left" w:pos="1440"/>
        </w:tabs>
        <w:rPr>
          <w:rFonts w:ascii="Arial" w:hAnsi="Arial" w:cs="Arial"/>
        </w:rPr>
      </w:pPr>
    </w:p>
    <w:p w14:paraId="46B21564" w14:textId="77777777" w:rsidR="00176782" w:rsidRPr="00782F0C" w:rsidRDefault="00176782" w:rsidP="00656A5E">
      <w:pPr>
        <w:tabs>
          <w:tab w:val="left" w:pos="720"/>
          <w:tab w:val="left" w:pos="900"/>
          <w:tab w:val="left" w:pos="1080"/>
          <w:tab w:val="left" w:pos="1440"/>
        </w:tabs>
        <w:rPr>
          <w:rFonts w:ascii="Arial" w:hAnsi="Arial" w:cs="Arial"/>
        </w:rPr>
      </w:pPr>
    </w:p>
    <w:p w14:paraId="38EB7346" w14:textId="77777777" w:rsidR="00176782" w:rsidRPr="00782F0C" w:rsidRDefault="00176782" w:rsidP="00656A5E">
      <w:pPr>
        <w:tabs>
          <w:tab w:val="left" w:pos="720"/>
          <w:tab w:val="left" w:pos="900"/>
          <w:tab w:val="left" w:pos="1080"/>
          <w:tab w:val="left" w:pos="1440"/>
        </w:tabs>
        <w:rPr>
          <w:rFonts w:ascii="Arial" w:hAnsi="Arial" w:cs="Arial"/>
        </w:rPr>
      </w:pPr>
    </w:p>
    <w:p w14:paraId="3BB20505" w14:textId="77777777" w:rsidR="003A5854" w:rsidRPr="00782F0C" w:rsidRDefault="003A5854" w:rsidP="00656A5E">
      <w:pPr>
        <w:tabs>
          <w:tab w:val="left" w:pos="720"/>
          <w:tab w:val="left" w:pos="900"/>
          <w:tab w:val="left" w:pos="1080"/>
          <w:tab w:val="left" w:pos="1440"/>
        </w:tabs>
        <w:rPr>
          <w:rFonts w:ascii="Arial" w:hAnsi="Arial" w:cs="Arial"/>
        </w:rPr>
      </w:pPr>
    </w:p>
    <w:p w14:paraId="37775A52" w14:textId="77777777" w:rsidR="00931DC2" w:rsidRPr="00782F0C" w:rsidRDefault="00931DC2" w:rsidP="00656A5E">
      <w:pPr>
        <w:tabs>
          <w:tab w:val="left" w:pos="720"/>
          <w:tab w:val="left" w:pos="900"/>
          <w:tab w:val="left" w:pos="1080"/>
          <w:tab w:val="left" w:pos="1440"/>
        </w:tabs>
        <w:rPr>
          <w:rFonts w:ascii="Arial" w:hAnsi="Arial" w:cs="Arial"/>
          <w:b/>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176782" w:rsidRPr="00782F0C" w14:paraId="60480C20" w14:textId="77777777" w:rsidTr="009935D1">
        <w:tc>
          <w:tcPr>
            <w:tcW w:w="6480" w:type="dxa"/>
            <w:shd w:val="clear" w:color="auto" w:fill="auto"/>
          </w:tcPr>
          <w:p w14:paraId="78D0DCE5" w14:textId="77777777" w:rsidR="00176782" w:rsidRPr="00782F0C" w:rsidRDefault="00176782" w:rsidP="009935D1">
            <w:pPr>
              <w:pStyle w:val="BodyText2"/>
              <w:spacing w:after="0" w:line="240" w:lineRule="auto"/>
              <w:rPr>
                <w:rFonts w:ascii="Arial" w:hAnsi="Arial" w:cs="Arial"/>
                <w:b/>
                <w:bCs/>
                <w:sz w:val="20"/>
                <w:szCs w:val="20"/>
              </w:rPr>
            </w:pPr>
          </w:p>
          <w:p w14:paraId="7FB7269D" w14:textId="77777777" w:rsidR="00176782" w:rsidRPr="00782F0C" w:rsidRDefault="00176782" w:rsidP="009935D1">
            <w:pPr>
              <w:pStyle w:val="BodyText2"/>
              <w:spacing w:after="0" w:line="240" w:lineRule="auto"/>
              <w:rPr>
                <w:rFonts w:ascii="Arial" w:hAnsi="Arial" w:cs="Arial"/>
                <w:bCs/>
                <w:sz w:val="20"/>
                <w:szCs w:val="20"/>
              </w:rPr>
            </w:pPr>
            <w:r w:rsidRPr="00782F0C">
              <w:rPr>
                <w:rFonts w:ascii="Arial" w:hAnsi="Arial" w:cs="Arial"/>
                <w:b/>
                <w:bCs/>
                <w:sz w:val="20"/>
                <w:szCs w:val="20"/>
              </w:rPr>
              <w:t>Document Owner:</w:t>
            </w:r>
            <w:r w:rsidRPr="00782F0C">
              <w:rPr>
                <w:rFonts w:ascii="Arial" w:hAnsi="Arial" w:cs="Arial"/>
                <w:b/>
                <w:bCs/>
                <w:sz w:val="20"/>
                <w:szCs w:val="20"/>
              </w:rPr>
              <w:tab/>
            </w:r>
            <w:r w:rsidR="005256C0">
              <w:rPr>
                <w:rFonts w:ascii="Arial" w:hAnsi="Arial" w:cs="Arial"/>
                <w:bCs/>
                <w:sz w:val="20"/>
                <w:szCs w:val="20"/>
              </w:rPr>
              <w:t xml:space="preserve">Student Learning </w:t>
            </w:r>
            <w:r w:rsidR="00B56B6D">
              <w:rPr>
                <w:rFonts w:ascii="Arial" w:hAnsi="Arial" w:cs="Arial"/>
                <w:bCs/>
                <w:sz w:val="20"/>
                <w:szCs w:val="20"/>
              </w:rPr>
              <w:t>&amp;</w:t>
            </w:r>
            <w:r w:rsidR="005256C0">
              <w:rPr>
                <w:rFonts w:ascii="Arial" w:hAnsi="Arial" w:cs="Arial"/>
                <w:bCs/>
                <w:sz w:val="20"/>
                <w:szCs w:val="20"/>
              </w:rPr>
              <w:t xml:space="preserve"> Academic Registry</w:t>
            </w:r>
            <w:r w:rsidRPr="00782F0C">
              <w:rPr>
                <w:rFonts w:ascii="Arial" w:hAnsi="Arial" w:cs="Arial"/>
                <w:b/>
                <w:bCs/>
                <w:sz w:val="20"/>
                <w:szCs w:val="20"/>
              </w:rPr>
              <w:t xml:space="preserve"> </w:t>
            </w:r>
          </w:p>
          <w:p w14:paraId="305144C1" w14:textId="6ED04EF9" w:rsidR="00176782" w:rsidRPr="00782F0C" w:rsidRDefault="00176782" w:rsidP="009935D1">
            <w:pPr>
              <w:pStyle w:val="BodyText2"/>
              <w:spacing w:after="0" w:line="240" w:lineRule="auto"/>
              <w:rPr>
                <w:rFonts w:ascii="Arial" w:hAnsi="Arial" w:cs="Arial"/>
                <w:bCs/>
                <w:sz w:val="20"/>
                <w:szCs w:val="20"/>
              </w:rPr>
            </w:pPr>
            <w:r w:rsidRPr="00782F0C">
              <w:rPr>
                <w:rFonts w:ascii="Arial" w:hAnsi="Arial" w:cs="Arial"/>
                <w:b/>
                <w:bCs/>
                <w:sz w:val="20"/>
                <w:szCs w:val="20"/>
              </w:rPr>
              <w:t>Version number:</w:t>
            </w:r>
            <w:r w:rsidRPr="00782F0C">
              <w:rPr>
                <w:rFonts w:ascii="Arial" w:hAnsi="Arial" w:cs="Arial"/>
                <w:b/>
                <w:bCs/>
                <w:sz w:val="20"/>
                <w:szCs w:val="20"/>
              </w:rPr>
              <w:tab/>
            </w:r>
            <w:r w:rsidR="00813A7C">
              <w:rPr>
                <w:rFonts w:ascii="Arial" w:hAnsi="Arial" w:cs="Arial"/>
                <w:b/>
                <w:bCs/>
                <w:sz w:val="20"/>
                <w:szCs w:val="20"/>
              </w:rPr>
              <w:t>8</w:t>
            </w:r>
            <w:r w:rsidRPr="00782F0C">
              <w:rPr>
                <w:rFonts w:ascii="Arial" w:hAnsi="Arial" w:cs="Arial"/>
                <w:b/>
                <w:bCs/>
                <w:sz w:val="20"/>
                <w:szCs w:val="20"/>
              </w:rPr>
              <w:t>.</w:t>
            </w:r>
            <w:r w:rsidR="003C253A">
              <w:rPr>
                <w:rFonts w:ascii="Arial" w:hAnsi="Arial" w:cs="Arial"/>
                <w:b/>
                <w:bCs/>
                <w:sz w:val="20"/>
                <w:szCs w:val="20"/>
              </w:rPr>
              <w:t>1</w:t>
            </w:r>
          </w:p>
          <w:p w14:paraId="38C7735C" w14:textId="77777777" w:rsidR="00176782" w:rsidRPr="00782F0C" w:rsidRDefault="00176782" w:rsidP="009935D1">
            <w:pPr>
              <w:overflowPunct w:val="0"/>
              <w:autoSpaceDE w:val="0"/>
              <w:autoSpaceDN w:val="0"/>
              <w:adjustRightInd w:val="0"/>
              <w:textAlignment w:val="baseline"/>
              <w:rPr>
                <w:rFonts w:ascii="Arial" w:hAnsi="Arial" w:cs="Arial"/>
                <w:sz w:val="20"/>
                <w:szCs w:val="20"/>
                <w:lang w:val="en-US"/>
              </w:rPr>
            </w:pPr>
            <w:r w:rsidRPr="00782F0C">
              <w:rPr>
                <w:rFonts w:ascii="Arial" w:hAnsi="Arial" w:cs="Arial"/>
                <w:b/>
                <w:bCs/>
                <w:sz w:val="20"/>
                <w:szCs w:val="20"/>
                <w:lang w:val="en-US"/>
              </w:rPr>
              <w:t>Effective date:</w:t>
            </w:r>
            <w:r w:rsidRPr="00782F0C">
              <w:rPr>
                <w:rFonts w:ascii="Arial" w:hAnsi="Arial" w:cs="Arial"/>
                <w:sz w:val="20"/>
                <w:szCs w:val="20"/>
                <w:lang w:val="en-US"/>
              </w:rPr>
              <w:tab/>
            </w:r>
            <w:r w:rsidRPr="00782F0C">
              <w:rPr>
                <w:rFonts w:ascii="Arial" w:hAnsi="Arial" w:cs="Arial"/>
                <w:sz w:val="20"/>
                <w:szCs w:val="20"/>
                <w:lang w:val="en-US"/>
              </w:rPr>
              <w:tab/>
            </w:r>
            <w:r w:rsidR="00813A7C">
              <w:rPr>
                <w:rFonts w:ascii="Arial" w:hAnsi="Arial" w:cs="Arial"/>
                <w:sz w:val="20"/>
                <w:szCs w:val="20"/>
                <w:lang w:val="en-US"/>
              </w:rPr>
              <w:t>September 2023</w:t>
            </w:r>
            <w:r w:rsidRPr="00782F0C">
              <w:rPr>
                <w:rFonts w:ascii="Arial" w:hAnsi="Arial" w:cs="Arial"/>
                <w:sz w:val="20"/>
                <w:szCs w:val="20"/>
                <w:lang w:val="en-US"/>
              </w:rPr>
              <w:t xml:space="preserve"> (Academic Year 20</w:t>
            </w:r>
            <w:r w:rsidR="00F9139B" w:rsidRPr="00782F0C">
              <w:rPr>
                <w:rFonts w:ascii="Arial" w:hAnsi="Arial" w:cs="Arial"/>
                <w:sz w:val="20"/>
                <w:szCs w:val="20"/>
                <w:lang w:val="en-US"/>
              </w:rPr>
              <w:t>2</w:t>
            </w:r>
            <w:r w:rsidR="00813A7C">
              <w:rPr>
                <w:rFonts w:ascii="Arial" w:hAnsi="Arial" w:cs="Arial"/>
                <w:sz w:val="20"/>
                <w:szCs w:val="20"/>
                <w:lang w:val="en-US"/>
              </w:rPr>
              <w:t>3</w:t>
            </w:r>
            <w:r w:rsidRPr="00782F0C">
              <w:rPr>
                <w:rFonts w:ascii="Arial" w:hAnsi="Arial" w:cs="Arial"/>
                <w:sz w:val="20"/>
                <w:szCs w:val="20"/>
                <w:lang w:val="en-US"/>
              </w:rPr>
              <w:t>-2</w:t>
            </w:r>
            <w:r w:rsidR="00813A7C">
              <w:rPr>
                <w:rFonts w:ascii="Arial" w:hAnsi="Arial" w:cs="Arial"/>
                <w:sz w:val="20"/>
                <w:szCs w:val="20"/>
                <w:lang w:val="en-US"/>
              </w:rPr>
              <w:t>4</w:t>
            </w:r>
            <w:r w:rsidRPr="00782F0C">
              <w:rPr>
                <w:rFonts w:ascii="Arial" w:hAnsi="Arial" w:cs="Arial"/>
                <w:sz w:val="20"/>
                <w:szCs w:val="20"/>
                <w:lang w:val="en-US"/>
              </w:rPr>
              <w:t>)</w:t>
            </w:r>
          </w:p>
          <w:p w14:paraId="56A162B1" w14:textId="77777777" w:rsidR="00176782" w:rsidRPr="00782F0C" w:rsidRDefault="00176782" w:rsidP="009935D1">
            <w:pPr>
              <w:overflowPunct w:val="0"/>
              <w:autoSpaceDE w:val="0"/>
              <w:autoSpaceDN w:val="0"/>
              <w:adjustRightInd w:val="0"/>
              <w:textAlignment w:val="baseline"/>
              <w:rPr>
                <w:rFonts w:ascii="Arial" w:hAnsi="Arial" w:cs="Arial"/>
                <w:sz w:val="20"/>
                <w:szCs w:val="20"/>
                <w:lang w:val="en-US"/>
              </w:rPr>
            </w:pPr>
            <w:r w:rsidRPr="00782F0C">
              <w:rPr>
                <w:rFonts w:ascii="Arial" w:hAnsi="Arial" w:cs="Arial"/>
                <w:b/>
                <w:bCs/>
                <w:sz w:val="20"/>
                <w:szCs w:val="20"/>
                <w:lang w:val="en-US"/>
              </w:rPr>
              <w:t xml:space="preserve">Date of next review:  </w:t>
            </w:r>
            <w:r w:rsidRPr="00782F0C">
              <w:rPr>
                <w:rFonts w:ascii="Arial" w:hAnsi="Arial" w:cs="Arial"/>
                <w:b/>
                <w:bCs/>
                <w:sz w:val="20"/>
                <w:szCs w:val="20"/>
                <w:lang w:val="en-US"/>
              </w:rPr>
              <w:tab/>
            </w:r>
            <w:r w:rsidR="00813A7C">
              <w:rPr>
                <w:rFonts w:ascii="Arial" w:hAnsi="Arial" w:cs="Arial"/>
                <w:sz w:val="20"/>
                <w:szCs w:val="20"/>
                <w:lang w:val="en-US"/>
              </w:rPr>
              <w:t>July 2024</w:t>
            </w:r>
          </w:p>
          <w:p w14:paraId="08540B14" w14:textId="77777777" w:rsidR="00176782" w:rsidRPr="00782F0C" w:rsidRDefault="00176782" w:rsidP="009935D1">
            <w:pPr>
              <w:overflowPunct w:val="0"/>
              <w:autoSpaceDE w:val="0"/>
              <w:autoSpaceDN w:val="0"/>
              <w:adjustRightInd w:val="0"/>
              <w:textAlignment w:val="baseline"/>
              <w:rPr>
                <w:rFonts w:ascii="Arial" w:hAnsi="Arial" w:cs="Arial"/>
                <w:sz w:val="20"/>
                <w:szCs w:val="20"/>
                <w:lang w:val="en-US"/>
              </w:rPr>
            </w:pPr>
          </w:p>
          <w:p w14:paraId="1B39AB86" w14:textId="77777777" w:rsidR="00176782" w:rsidRPr="00782F0C" w:rsidRDefault="00176782" w:rsidP="00176782">
            <w:pPr>
              <w:rPr>
                <w:rFonts w:ascii="Arial" w:hAnsi="Arial" w:cs="Arial"/>
                <w:sz w:val="20"/>
                <w:szCs w:val="20"/>
              </w:rPr>
            </w:pPr>
            <w:r w:rsidRPr="00782F0C">
              <w:rPr>
                <w:rFonts w:ascii="Arial" w:hAnsi="Arial" w:cs="Arial"/>
                <w:i/>
                <w:iCs/>
                <w:sz w:val="20"/>
                <w:szCs w:val="20"/>
              </w:rPr>
              <w:t xml:space="preserve">This document is part of the University Quality Framework, which governs the University’s academic provision. </w:t>
            </w:r>
          </w:p>
          <w:p w14:paraId="0E76026F" w14:textId="77777777" w:rsidR="00176782" w:rsidRPr="00782F0C" w:rsidRDefault="00176782" w:rsidP="00176782">
            <w:pPr>
              <w:rPr>
                <w:rFonts w:ascii="Arial" w:hAnsi="Arial" w:cs="Arial"/>
                <w:sz w:val="20"/>
                <w:szCs w:val="20"/>
              </w:rPr>
            </w:pPr>
          </w:p>
        </w:tc>
      </w:tr>
    </w:tbl>
    <w:p w14:paraId="4706237B" w14:textId="77777777" w:rsidR="00931DC2" w:rsidRPr="00782F0C" w:rsidRDefault="00931DC2" w:rsidP="00656A5E">
      <w:pPr>
        <w:tabs>
          <w:tab w:val="left" w:pos="720"/>
          <w:tab w:val="left" w:pos="900"/>
          <w:tab w:val="left" w:pos="1080"/>
          <w:tab w:val="left" w:pos="1440"/>
        </w:tabs>
        <w:rPr>
          <w:rFonts w:ascii="Arial" w:hAnsi="Arial" w:cs="Arial"/>
          <w:b/>
        </w:rPr>
      </w:pPr>
    </w:p>
    <w:p w14:paraId="518C0930" w14:textId="77777777" w:rsidR="006B68E9" w:rsidRPr="00782F0C" w:rsidRDefault="006B68E9" w:rsidP="00656A5E">
      <w:pPr>
        <w:tabs>
          <w:tab w:val="left" w:pos="900"/>
          <w:tab w:val="left" w:pos="1440"/>
        </w:tabs>
        <w:jc w:val="right"/>
        <w:rPr>
          <w:rFonts w:ascii="Arial" w:hAnsi="Arial" w:cs="Arial"/>
        </w:rPr>
        <w:sectPr w:rsidR="006B68E9" w:rsidRPr="00782F0C" w:rsidSect="003150F4">
          <w:footerReference w:type="default" r:id="rId12"/>
          <w:footerReference w:type="first" r:id="rId13"/>
          <w:pgSz w:w="11906" w:h="16838" w:code="9"/>
          <w:pgMar w:top="1440" w:right="1440" w:bottom="1440" w:left="1440" w:header="706" w:footer="706" w:gutter="0"/>
          <w:pgNumType w:fmt="lowerRoman" w:start="1"/>
          <w:cols w:space="708"/>
          <w:titlePg/>
          <w:docGrid w:linePitch="360"/>
        </w:sectPr>
      </w:pPr>
    </w:p>
    <w:p w14:paraId="044958AC" w14:textId="77777777" w:rsidR="00FA21AA" w:rsidRPr="00782F0C" w:rsidRDefault="00562109" w:rsidP="00656A5E">
      <w:pPr>
        <w:tabs>
          <w:tab w:val="left" w:pos="900"/>
          <w:tab w:val="left" w:pos="1440"/>
        </w:tabs>
        <w:rPr>
          <w:rFonts w:ascii="Arial" w:hAnsi="Arial" w:cs="Arial"/>
        </w:rPr>
      </w:pPr>
      <w:r>
        <w:rPr>
          <w:rFonts w:ascii="Arial" w:hAnsi="Arial" w:cs="Arial"/>
        </w:rPr>
      </w:r>
      <w:r>
        <w:rPr>
          <w:rFonts w:ascii="Arial" w:hAnsi="Arial" w:cs="Arial"/>
        </w:rPr>
        <w:pict w14:anchorId="0CE95CA1">
          <v:rect id="Rectangle 79" o:spid="_x0000_s2052" style="width:442.5pt;height:33pt;visibility:visible;mso-left-percent:-10001;mso-top-percent:-10001;mso-position-horizontal:absolute;mso-position-horizontal-relative:char;mso-position-vertical:absolute;mso-position-vertical-relative:line;mso-left-percent:-10001;mso-top-percent:-10001;v-text-anchor:middle" fillcolor="#f4b083">
            <v:shadow color="black" opacity="24903f" origin=",.5" offset="0,.55556mm"/>
            <v:path arrowok="t"/>
            <v:textbox style="mso-next-textbox:#Rectangle 79">
              <w:txbxContent>
                <w:p w14:paraId="2F050EAD" w14:textId="77777777" w:rsidR="006068C4" w:rsidRPr="00656A5E" w:rsidRDefault="006068C4" w:rsidP="00F9440E">
                  <w:pPr>
                    <w:spacing w:before="120"/>
                    <w:jc w:val="center"/>
                    <w:rPr>
                      <w:rFonts w:ascii="Arial" w:hAnsi="Arial" w:cs="Arial"/>
                      <w:b/>
                    </w:rPr>
                  </w:pPr>
                  <w:r w:rsidRPr="00656A5E">
                    <w:rPr>
                      <w:rFonts w:ascii="Arial" w:hAnsi="Arial" w:cs="Arial"/>
                      <w:b/>
                    </w:rPr>
                    <w:t>C O N T E N T S</w:t>
                  </w:r>
                </w:p>
              </w:txbxContent>
            </v:textbox>
            <w10:anchorlock/>
          </v:rect>
        </w:pict>
      </w:r>
    </w:p>
    <w:p w14:paraId="0CDB76FC" w14:textId="77777777" w:rsidR="00E3784D" w:rsidRPr="00782F0C" w:rsidRDefault="00E3784D" w:rsidP="00656A5E">
      <w:pPr>
        <w:tabs>
          <w:tab w:val="left" w:pos="720"/>
          <w:tab w:val="left" w:pos="900"/>
          <w:tab w:val="left" w:pos="1080"/>
          <w:tab w:val="left" w:pos="1440"/>
        </w:tabs>
        <w:rPr>
          <w:rFonts w:ascii="Arial" w:hAnsi="Arial" w:cs="Arial"/>
        </w:rPr>
      </w:pPr>
    </w:p>
    <w:p w14:paraId="606E8F77" w14:textId="1B97B953" w:rsidR="00562109" w:rsidRDefault="009171E2">
      <w:pPr>
        <w:pStyle w:val="TOC1"/>
        <w:rPr>
          <w:rFonts w:asciiTheme="minorHAnsi" w:eastAsiaTheme="minorEastAsia" w:hAnsiTheme="minorHAnsi" w:cstheme="minorBidi"/>
          <w:b w:val="0"/>
          <w:bCs w:val="0"/>
          <w:caps w:val="0"/>
          <w:sz w:val="22"/>
          <w:szCs w:val="22"/>
          <w:lang w:eastAsia="en-GB"/>
        </w:rPr>
      </w:pPr>
      <w:r w:rsidRPr="00782F0C">
        <w:rPr>
          <w:rFonts w:cs="Arial"/>
        </w:rPr>
        <w:fldChar w:fldCharType="begin"/>
      </w:r>
      <w:r w:rsidRPr="00782F0C">
        <w:rPr>
          <w:rFonts w:cs="Arial"/>
        </w:rPr>
        <w:instrText xml:space="preserve"> TOC \o "1-3" \h \z \u </w:instrText>
      </w:r>
      <w:r w:rsidRPr="00782F0C">
        <w:rPr>
          <w:rFonts w:cs="Arial"/>
        </w:rPr>
        <w:fldChar w:fldCharType="separate"/>
      </w:r>
      <w:hyperlink w:anchor="_Toc149030791" w:history="1">
        <w:r w:rsidR="00562109" w:rsidRPr="00705738">
          <w:rPr>
            <w:rStyle w:val="Hyperlink"/>
            <w:rFonts w:cs="Arial"/>
          </w:rPr>
          <w:t>1.</w:t>
        </w:r>
        <w:r w:rsidR="00562109">
          <w:rPr>
            <w:rFonts w:asciiTheme="minorHAnsi" w:eastAsiaTheme="minorEastAsia" w:hAnsiTheme="minorHAnsi" w:cstheme="minorBidi"/>
            <w:b w:val="0"/>
            <w:bCs w:val="0"/>
            <w:caps w:val="0"/>
            <w:sz w:val="22"/>
            <w:szCs w:val="22"/>
            <w:lang w:eastAsia="en-GB"/>
          </w:rPr>
          <w:tab/>
        </w:r>
        <w:r w:rsidR="00562109" w:rsidRPr="00705738">
          <w:rPr>
            <w:rStyle w:val="Hyperlink"/>
            <w:rFonts w:cs="Arial"/>
          </w:rPr>
          <w:t>DEFINITION OF COLLABORATIVE PROVISION</w:t>
        </w:r>
        <w:r w:rsidR="00562109">
          <w:rPr>
            <w:webHidden/>
          </w:rPr>
          <w:tab/>
        </w:r>
        <w:r w:rsidR="00562109">
          <w:rPr>
            <w:webHidden/>
          </w:rPr>
          <w:fldChar w:fldCharType="begin"/>
        </w:r>
        <w:r w:rsidR="00562109">
          <w:rPr>
            <w:webHidden/>
          </w:rPr>
          <w:instrText xml:space="preserve"> PAGEREF _Toc149030791 \h </w:instrText>
        </w:r>
        <w:r w:rsidR="00562109">
          <w:rPr>
            <w:webHidden/>
          </w:rPr>
        </w:r>
        <w:r w:rsidR="00562109">
          <w:rPr>
            <w:webHidden/>
          </w:rPr>
          <w:fldChar w:fldCharType="separate"/>
        </w:r>
        <w:r w:rsidR="00562109">
          <w:rPr>
            <w:webHidden/>
          </w:rPr>
          <w:t>1</w:t>
        </w:r>
        <w:r w:rsidR="00562109">
          <w:rPr>
            <w:webHidden/>
          </w:rPr>
          <w:fldChar w:fldCharType="end"/>
        </w:r>
      </w:hyperlink>
    </w:p>
    <w:p w14:paraId="0C82B22F" w14:textId="517443B3" w:rsidR="00562109" w:rsidRDefault="00562109">
      <w:pPr>
        <w:pStyle w:val="TOC2"/>
        <w:rPr>
          <w:rFonts w:asciiTheme="minorHAnsi" w:eastAsiaTheme="minorEastAsia" w:hAnsiTheme="minorHAnsi" w:cstheme="minorBidi"/>
          <w:sz w:val="22"/>
          <w:lang w:eastAsia="en-GB"/>
        </w:rPr>
      </w:pPr>
      <w:hyperlink w:anchor="_Toc149030792" w:history="1">
        <w:r w:rsidRPr="00705738">
          <w:rPr>
            <w:rStyle w:val="Hyperlink"/>
            <w:rFonts w:cs="Arial"/>
          </w:rPr>
          <w:t>1.1</w:t>
        </w:r>
        <w:r>
          <w:rPr>
            <w:rFonts w:asciiTheme="minorHAnsi" w:eastAsiaTheme="minorEastAsia" w:hAnsiTheme="minorHAnsi" w:cstheme="minorBidi"/>
            <w:sz w:val="22"/>
            <w:lang w:eastAsia="en-GB"/>
          </w:rPr>
          <w:tab/>
        </w:r>
        <w:r w:rsidRPr="00705738">
          <w:rPr>
            <w:rStyle w:val="Hyperlink"/>
            <w:rFonts w:cs="Arial"/>
          </w:rPr>
          <w:t>Teesside University Principles of Collaborative Provision</w:t>
        </w:r>
        <w:r>
          <w:rPr>
            <w:webHidden/>
          </w:rPr>
          <w:tab/>
        </w:r>
        <w:r>
          <w:rPr>
            <w:webHidden/>
          </w:rPr>
          <w:fldChar w:fldCharType="begin"/>
        </w:r>
        <w:r>
          <w:rPr>
            <w:webHidden/>
          </w:rPr>
          <w:instrText xml:space="preserve"> PAGEREF _Toc149030792 \h </w:instrText>
        </w:r>
        <w:r>
          <w:rPr>
            <w:webHidden/>
          </w:rPr>
        </w:r>
        <w:r>
          <w:rPr>
            <w:webHidden/>
          </w:rPr>
          <w:fldChar w:fldCharType="separate"/>
        </w:r>
        <w:r>
          <w:rPr>
            <w:webHidden/>
          </w:rPr>
          <w:t>1</w:t>
        </w:r>
        <w:r>
          <w:rPr>
            <w:webHidden/>
          </w:rPr>
          <w:fldChar w:fldCharType="end"/>
        </w:r>
      </w:hyperlink>
    </w:p>
    <w:p w14:paraId="0CFA6269" w14:textId="5E652040" w:rsidR="00562109" w:rsidRDefault="00562109">
      <w:pPr>
        <w:pStyle w:val="TOC2"/>
        <w:rPr>
          <w:rFonts w:asciiTheme="minorHAnsi" w:eastAsiaTheme="minorEastAsia" w:hAnsiTheme="minorHAnsi" w:cstheme="minorBidi"/>
          <w:sz w:val="22"/>
          <w:lang w:eastAsia="en-GB"/>
        </w:rPr>
      </w:pPr>
      <w:hyperlink w:anchor="_Toc149030793" w:history="1">
        <w:r w:rsidRPr="00705738">
          <w:rPr>
            <w:rStyle w:val="Hyperlink"/>
            <w:rFonts w:cs="Arial"/>
          </w:rPr>
          <w:t>1.2</w:t>
        </w:r>
        <w:r>
          <w:rPr>
            <w:rFonts w:asciiTheme="minorHAnsi" w:eastAsiaTheme="minorEastAsia" w:hAnsiTheme="minorHAnsi" w:cstheme="minorBidi"/>
            <w:sz w:val="22"/>
            <w:lang w:eastAsia="en-GB"/>
          </w:rPr>
          <w:tab/>
        </w:r>
        <w:r w:rsidRPr="00705738">
          <w:rPr>
            <w:rStyle w:val="Hyperlink"/>
            <w:rFonts w:cs="Arial"/>
          </w:rPr>
          <w:t>Basis for Partnership</w:t>
        </w:r>
        <w:r>
          <w:rPr>
            <w:webHidden/>
          </w:rPr>
          <w:tab/>
        </w:r>
        <w:r>
          <w:rPr>
            <w:webHidden/>
          </w:rPr>
          <w:fldChar w:fldCharType="begin"/>
        </w:r>
        <w:r>
          <w:rPr>
            <w:webHidden/>
          </w:rPr>
          <w:instrText xml:space="preserve"> PAGEREF _Toc149030793 \h </w:instrText>
        </w:r>
        <w:r>
          <w:rPr>
            <w:webHidden/>
          </w:rPr>
        </w:r>
        <w:r>
          <w:rPr>
            <w:webHidden/>
          </w:rPr>
          <w:fldChar w:fldCharType="separate"/>
        </w:r>
        <w:r>
          <w:rPr>
            <w:webHidden/>
          </w:rPr>
          <w:t>2</w:t>
        </w:r>
        <w:r>
          <w:rPr>
            <w:webHidden/>
          </w:rPr>
          <w:fldChar w:fldCharType="end"/>
        </w:r>
      </w:hyperlink>
    </w:p>
    <w:p w14:paraId="7C9E057F" w14:textId="324029A3" w:rsidR="00562109" w:rsidRDefault="00562109">
      <w:pPr>
        <w:pStyle w:val="TOC2"/>
        <w:rPr>
          <w:rFonts w:asciiTheme="minorHAnsi" w:eastAsiaTheme="minorEastAsia" w:hAnsiTheme="minorHAnsi" w:cstheme="minorBidi"/>
          <w:sz w:val="22"/>
          <w:lang w:eastAsia="en-GB"/>
        </w:rPr>
      </w:pPr>
      <w:hyperlink w:anchor="_Toc149030794" w:history="1">
        <w:r w:rsidRPr="00705738">
          <w:rPr>
            <w:rStyle w:val="Hyperlink"/>
            <w:rFonts w:cs="Arial"/>
          </w:rPr>
          <w:t>1.3</w:t>
        </w:r>
        <w:r>
          <w:rPr>
            <w:rFonts w:asciiTheme="minorHAnsi" w:eastAsiaTheme="minorEastAsia" w:hAnsiTheme="minorHAnsi" w:cstheme="minorBidi"/>
            <w:sz w:val="22"/>
            <w:lang w:eastAsia="en-GB"/>
          </w:rPr>
          <w:tab/>
        </w:r>
        <w:r w:rsidRPr="00705738">
          <w:rPr>
            <w:rStyle w:val="Hyperlink"/>
            <w:rFonts w:cs="Arial"/>
          </w:rPr>
          <w:t>Key Features of Collaborative Provision and its Approval</w:t>
        </w:r>
        <w:r>
          <w:rPr>
            <w:webHidden/>
          </w:rPr>
          <w:tab/>
        </w:r>
        <w:r>
          <w:rPr>
            <w:webHidden/>
          </w:rPr>
          <w:fldChar w:fldCharType="begin"/>
        </w:r>
        <w:r>
          <w:rPr>
            <w:webHidden/>
          </w:rPr>
          <w:instrText xml:space="preserve"> PAGEREF _Toc149030794 \h </w:instrText>
        </w:r>
        <w:r>
          <w:rPr>
            <w:webHidden/>
          </w:rPr>
        </w:r>
        <w:r>
          <w:rPr>
            <w:webHidden/>
          </w:rPr>
          <w:fldChar w:fldCharType="separate"/>
        </w:r>
        <w:r>
          <w:rPr>
            <w:webHidden/>
          </w:rPr>
          <w:t>2</w:t>
        </w:r>
        <w:r>
          <w:rPr>
            <w:webHidden/>
          </w:rPr>
          <w:fldChar w:fldCharType="end"/>
        </w:r>
      </w:hyperlink>
    </w:p>
    <w:p w14:paraId="5545D18C" w14:textId="5611421A" w:rsidR="00562109" w:rsidRDefault="00562109">
      <w:pPr>
        <w:pStyle w:val="TOC2"/>
        <w:rPr>
          <w:rFonts w:asciiTheme="minorHAnsi" w:eastAsiaTheme="minorEastAsia" w:hAnsiTheme="minorHAnsi" w:cstheme="minorBidi"/>
          <w:sz w:val="22"/>
          <w:lang w:eastAsia="en-GB"/>
        </w:rPr>
      </w:pPr>
      <w:hyperlink w:anchor="_Toc149030795" w:history="1">
        <w:r w:rsidRPr="00705738">
          <w:rPr>
            <w:rStyle w:val="Hyperlink"/>
            <w:rFonts w:cs="Arial"/>
          </w:rPr>
          <w:t>1.4</w:t>
        </w:r>
        <w:r>
          <w:rPr>
            <w:rFonts w:asciiTheme="minorHAnsi" w:eastAsiaTheme="minorEastAsia" w:hAnsiTheme="minorHAnsi" w:cstheme="minorBidi"/>
            <w:sz w:val="22"/>
            <w:lang w:eastAsia="en-GB"/>
          </w:rPr>
          <w:tab/>
        </w:r>
        <w:r w:rsidRPr="00705738">
          <w:rPr>
            <w:rStyle w:val="Hyperlink"/>
            <w:rFonts w:cs="Arial"/>
          </w:rPr>
          <w:t>Memorandum of Understanding</w:t>
        </w:r>
        <w:r>
          <w:rPr>
            <w:webHidden/>
          </w:rPr>
          <w:tab/>
        </w:r>
        <w:r>
          <w:rPr>
            <w:webHidden/>
          </w:rPr>
          <w:fldChar w:fldCharType="begin"/>
        </w:r>
        <w:r>
          <w:rPr>
            <w:webHidden/>
          </w:rPr>
          <w:instrText xml:space="preserve"> PAGEREF _Toc149030795 \h </w:instrText>
        </w:r>
        <w:r>
          <w:rPr>
            <w:webHidden/>
          </w:rPr>
        </w:r>
        <w:r>
          <w:rPr>
            <w:webHidden/>
          </w:rPr>
          <w:fldChar w:fldCharType="separate"/>
        </w:r>
        <w:r>
          <w:rPr>
            <w:webHidden/>
          </w:rPr>
          <w:t>3</w:t>
        </w:r>
        <w:r>
          <w:rPr>
            <w:webHidden/>
          </w:rPr>
          <w:fldChar w:fldCharType="end"/>
        </w:r>
      </w:hyperlink>
    </w:p>
    <w:p w14:paraId="7284BDCD" w14:textId="7C24D878" w:rsidR="00562109" w:rsidRDefault="00562109">
      <w:pPr>
        <w:pStyle w:val="TOC2"/>
        <w:rPr>
          <w:rFonts w:asciiTheme="minorHAnsi" w:eastAsiaTheme="minorEastAsia" w:hAnsiTheme="minorHAnsi" w:cstheme="minorBidi"/>
          <w:sz w:val="22"/>
          <w:lang w:eastAsia="en-GB"/>
        </w:rPr>
      </w:pPr>
      <w:hyperlink w:anchor="_Toc149030796" w:history="1">
        <w:r w:rsidRPr="00705738">
          <w:rPr>
            <w:rStyle w:val="Hyperlink"/>
            <w:rFonts w:cs="Arial"/>
          </w:rPr>
          <w:t>1.5</w:t>
        </w:r>
        <w:r>
          <w:rPr>
            <w:rFonts w:asciiTheme="minorHAnsi" w:eastAsiaTheme="minorEastAsia" w:hAnsiTheme="minorHAnsi" w:cstheme="minorBidi"/>
            <w:sz w:val="22"/>
            <w:lang w:eastAsia="en-GB"/>
          </w:rPr>
          <w:tab/>
        </w:r>
        <w:r w:rsidRPr="00705738">
          <w:rPr>
            <w:rStyle w:val="Hyperlink"/>
            <w:rFonts w:cs="Arial"/>
          </w:rPr>
          <w:t>Authorisation in Principle</w:t>
        </w:r>
        <w:r>
          <w:rPr>
            <w:webHidden/>
          </w:rPr>
          <w:tab/>
        </w:r>
        <w:r>
          <w:rPr>
            <w:webHidden/>
          </w:rPr>
          <w:fldChar w:fldCharType="begin"/>
        </w:r>
        <w:r>
          <w:rPr>
            <w:webHidden/>
          </w:rPr>
          <w:instrText xml:space="preserve"> PAGEREF _Toc149030796 \h </w:instrText>
        </w:r>
        <w:r>
          <w:rPr>
            <w:webHidden/>
          </w:rPr>
        </w:r>
        <w:r>
          <w:rPr>
            <w:webHidden/>
          </w:rPr>
          <w:fldChar w:fldCharType="separate"/>
        </w:r>
        <w:r>
          <w:rPr>
            <w:webHidden/>
          </w:rPr>
          <w:t>3</w:t>
        </w:r>
        <w:r>
          <w:rPr>
            <w:webHidden/>
          </w:rPr>
          <w:fldChar w:fldCharType="end"/>
        </w:r>
      </w:hyperlink>
    </w:p>
    <w:p w14:paraId="6972486C" w14:textId="6B058D97" w:rsidR="00562109" w:rsidRDefault="00562109">
      <w:pPr>
        <w:pStyle w:val="TOC2"/>
        <w:rPr>
          <w:rFonts w:asciiTheme="minorHAnsi" w:eastAsiaTheme="minorEastAsia" w:hAnsiTheme="minorHAnsi" w:cstheme="minorBidi"/>
          <w:sz w:val="22"/>
          <w:lang w:eastAsia="en-GB"/>
        </w:rPr>
      </w:pPr>
      <w:hyperlink w:anchor="_Toc149030797" w:history="1">
        <w:r w:rsidRPr="00705738">
          <w:rPr>
            <w:rStyle w:val="Hyperlink"/>
            <w:rFonts w:cs="Arial"/>
          </w:rPr>
          <w:t>1.6</w:t>
        </w:r>
        <w:r>
          <w:rPr>
            <w:rFonts w:asciiTheme="minorHAnsi" w:eastAsiaTheme="minorEastAsia" w:hAnsiTheme="minorHAnsi" w:cstheme="minorBidi"/>
            <w:sz w:val="22"/>
            <w:lang w:eastAsia="en-GB"/>
          </w:rPr>
          <w:tab/>
        </w:r>
        <w:r w:rsidRPr="00705738">
          <w:rPr>
            <w:rStyle w:val="Hyperlink"/>
            <w:rFonts w:cs="Arial"/>
          </w:rPr>
          <w:t>Partnership Process Overview</w:t>
        </w:r>
        <w:r>
          <w:rPr>
            <w:webHidden/>
          </w:rPr>
          <w:tab/>
        </w:r>
        <w:r>
          <w:rPr>
            <w:webHidden/>
          </w:rPr>
          <w:fldChar w:fldCharType="begin"/>
        </w:r>
        <w:r>
          <w:rPr>
            <w:webHidden/>
          </w:rPr>
          <w:instrText xml:space="preserve"> PAGEREF _Toc149030797 \h </w:instrText>
        </w:r>
        <w:r>
          <w:rPr>
            <w:webHidden/>
          </w:rPr>
        </w:r>
        <w:r>
          <w:rPr>
            <w:webHidden/>
          </w:rPr>
          <w:fldChar w:fldCharType="separate"/>
        </w:r>
        <w:r>
          <w:rPr>
            <w:webHidden/>
          </w:rPr>
          <w:t>3</w:t>
        </w:r>
        <w:r>
          <w:rPr>
            <w:webHidden/>
          </w:rPr>
          <w:fldChar w:fldCharType="end"/>
        </w:r>
      </w:hyperlink>
    </w:p>
    <w:p w14:paraId="60514740" w14:textId="5D5130EB" w:rsidR="00562109" w:rsidRDefault="00562109">
      <w:pPr>
        <w:pStyle w:val="TOC2"/>
        <w:rPr>
          <w:rFonts w:asciiTheme="minorHAnsi" w:eastAsiaTheme="minorEastAsia" w:hAnsiTheme="minorHAnsi" w:cstheme="minorBidi"/>
          <w:sz w:val="22"/>
          <w:lang w:eastAsia="en-GB"/>
        </w:rPr>
      </w:pPr>
      <w:hyperlink w:anchor="_Toc149030798" w:history="1">
        <w:r w:rsidRPr="00705738">
          <w:rPr>
            <w:rStyle w:val="Hyperlink"/>
            <w:rFonts w:cs="Arial"/>
          </w:rPr>
          <w:t>1.7</w:t>
        </w:r>
        <w:r>
          <w:rPr>
            <w:rFonts w:asciiTheme="minorHAnsi" w:eastAsiaTheme="minorEastAsia" w:hAnsiTheme="minorHAnsi" w:cstheme="minorBidi"/>
            <w:sz w:val="22"/>
            <w:lang w:eastAsia="en-GB"/>
          </w:rPr>
          <w:tab/>
        </w:r>
        <w:r w:rsidRPr="00705738">
          <w:rPr>
            <w:rStyle w:val="Hyperlink"/>
            <w:rFonts w:cs="Arial"/>
          </w:rPr>
          <w:t>Medium for Communication</w:t>
        </w:r>
        <w:r>
          <w:rPr>
            <w:webHidden/>
          </w:rPr>
          <w:tab/>
        </w:r>
        <w:r>
          <w:rPr>
            <w:webHidden/>
          </w:rPr>
          <w:fldChar w:fldCharType="begin"/>
        </w:r>
        <w:r>
          <w:rPr>
            <w:webHidden/>
          </w:rPr>
          <w:instrText xml:space="preserve"> PAGEREF _Toc149030798 \h </w:instrText>
        </w:r>
        <w:r>
          <w:rPr>
            <w:webHidden/>
          </w:rPr>
        </w:r>
        <w:r>
          <w:rPr>
            <w:webHidden/>
          </w:rPr>
          <w:fldChar w:fldCharType="separate"/>
        </w:r>
        <w:r>
          <w:rPr>
            <w:webHidden/>
          </w:rPr>
          <w:t>4</w:t>
        </w:r>
        <w:r>
          <w:rPr>
            <w:webHidden/>
          </w:rPr>
          <w:fldChar w:fldCharType="end"/>
        </w:r>
      </w:hyperlink>
    </w:p>
    <w:p w14:paraId="2927514C" w14:textId="2710C249" w:rsidR="00562109" w:rsidRDefault="00562109">
      <w:pPr>
        <w:pStyle w:val="TOC2"/>
        <w:rPr>
          <w:rFonts w:asciiTheme="minorHAnsi" w:eastAsiaTheme="minorEastAsia" w:hAnsiTheme="minorHAnsi" w:cstheme="minorBidi"/>
          <w:sz w:val="22"/>
          <w:lang w:eastAsia="en-GB"/>
        </w:rPr>
      </w:pPr>
      <w:hyperlink w:anchor="_Toc149030799" w:history="1">
        <w:r w:rsidRPr="00705738">
          <w:rPr>
            <w:rStyle w:val="Hyperlink"/>
            <w:rFonts w:cs="Arial"/>
          </w:rPr>
          <w:t>1.8</w:t>
        </w:r>
        <w:r>
          <w:rPr>
            <w:rFonts w:asciiTheme="minorHAnsi" w:eastAsiaTheme="minorEastAsia" w:hAnsiTheme="minorHAnsi" w:cstheme="minorBidi"/>
            <w:sz w:val="22"/>
            <w:lang w:eastAsia="en-GB"/>
          </w:rPr>
          <w:tab/>
        </w:r>
        <w:r w:rsidRPr="00705738">
          <w:rPr>
            <w:rStyle w:val="Hyperlink"/>
            <w:rFonts w:cs="Arial"/>
          </w:rPr>
          <w:t>Types of Collaborative Provision</w:t>
        </w:r>
        <w:r>
          <w:rPr>
            <w:webHidden/>
          </w:rPr>
          <w:tab/>
        </w:r>
        <w:r>
          <w:rPr>
            <w:webHidden/>
          </w:rPr>
          <w:fldChar w:fldCharType="begin"/>
        </w:r>
        <w:r>
          <w:rPr>
            <w:webHidden/>
          </w:rPr>
          <w:instrText xml:space="preserve"> PAGEREF _Toc149030799 \h </w:instrText>
        </w:r>
        <w:r>
          <w:rPr>
            <w:webHidden/>
          </w:rPr>
        </w:r>
        <w:r>
          <w:rPr>
            <w:webHidden/>
          </w:rPr>
          <w:fldChar w:fldCharType="separate"/>
        </w:r>
        <w:r>
          <w:rPr>
            <w:webHidden/>
          </w:rPr>
          <w:t>4</w:t>
        </w:r>
        <w:r>
          <w:rPr>
            <w:webHidden/>
          </w:rPr>
          <w:fldChar w:fldCharType="end"/>
        </w:r>
      </w:hyperlink>
    </w:p>
    <w:p w14:paraId="64668B6D" w14:textId="2864240C" w:rsidR="00562109" w:rsidRDefault="00562109">
      <w:pPr>
        <w:pStyle w:val="TOC2"/>
        <w:rPr>
          <w:rFonts w:asciiTheme="minorHAnsi" w:eastAsiaTheme="minorEastAsia" w:hAnsiTheme="minorHAnsi" w:cstheme="minorBidi"/>
          <w:sz w:val="22"/>
          <w:lang w:eastAsia="en-GB"/>
        </w:rPr>
      </w:pPr>
      <w:hyperlink w:anchor="_Toc149030800" w:history="1">
        <w:r w:rsidRPr="00705738">
          <w:rPr>
            <w:rStyle w:val="Hyperlink"/>
            <w:rFonts w:cs="Arial"/>
          </w:rPr>
          <w:t>1.9</w:t>
        </w:r>
        <w:r>
          <w:rPr>
            <w:rFonts w:asciiTheme="minorHAnsi" w:eastAsiaTheme="minorEastAsia" w:hAnsiTheme="minorHAnsi" w:cstheme="minorBidi"/>
            <w:sz w:val="22"/>
            <w:lang w:eastAsia="en-GB"/>
          </w:rPr>
          <w:tab/>
        </w:r>
        <w:r w:rsidRPr="00705738">
          <w:rPr>
            <w:rStyle w:val="Hyperlink"/>
            <w:rFonts w:cs="Arial"/>
          </w:rPr>
          <w:t>Management of Quality Processes</w:t>
        </w:r>
        <w:r>
          <w:rPr>
            <w:webHidden/>
          </w:rPr>
          <w:tab/>
        </w:r>
        <w:r>
          <w:rPr>
            <w:webHidden/>
          </w:rPr>
          <w:fldChar w:fldCharType="begin"/>
        </w:r>
        <w:r>
          <w:rPr>
            <w:webHidden/>
          </w:rPr>
          <w:instrText xml:space="preserve"> PAGEREF _Toc149030800 \h </w:instrText>
        </w:r>
        <w:r>
          <w:rPr>
            <w:webHidden/>
          </w:rPr>
        </w:r>
        <w:r>
          <w:rPr>
            <w:webHidden/>
          </w:rPr>
          <w:fldChar w:fldCharType="separate"/>
        </w:r>
        <w:r>
          <w:rPr>
            <w:webHidden/>
          </w:rPr>
          <w:t>4</w:t>
        </w:r>
        <w:r>
          <w:rPr>
            <w:webHidden/>
          </w:rPr>
          <w:fldChar w:fldCharType="end"/>
        </w:r>
      </w:hyperlink>
    </w:p>
    <w:p w14:paraId="4CFFC4FD" w14:textId="4D9B63A1" w:rsidR="00562109" w:rsidRDefault="00562109">
      <w:pPr>
        <w:pStyle w:val="TOC1"/>
        <w:rPr>
          <w:rFonts w:asciiTheme="minorHAnsi" w:eastAsiaTheme="minorEastAsia" w:hAnsiTheme="minorHAnsi" w:cstheme="minorBidi"/>
          <w:b w:val="0"/>
          <w:bCs w:val="0"/>
          <w:caps w:val="0"/>
          <w:sz w:val="22"/>
          <w:szCs w:val="22"/>
          <w:lang w:eastAsia="en-GB"/>
        </w:rPr>
      </w:pPr>
      <w:hyperlink w:anchor="_Toc149030801" w:history="1">
        <w:r w:rsidRPr="00705738">
          <w:rPr>
            <w:rStyle w:val="Hyperlink"/>
            <w:rFonts w:cs="Arial"/>
          </w:rPr>
          <w:t>2.</w:t>
        </w:r>
        <w:r>
          <w:rPr>
            <w:rFonts w:asciiTheme="minorHAnsi" w:eastAsiaTheme="minorEastAsia" w:hAnsiTheme="minorHAnsi" w:cstheme="minorBidi"/>
            <w:b w:val="0"/>
            <w:bCs w:val="0"/>
            <w:caps w:val="0"/>
            <w:sz w:val="22"/>
            <w:szCs w:val="22"/>
            <w:lang w:eastAsia="en-GB"/>
          </w:rPr>
          <w:tab/>
        </w:r>
        <w:r w:rsidRPr="00705738">
          <w:rPr>
            <w:rStyle w:val="Hyperlink"/>
            <w:rFonts w:cs="Arial"/>
          </w:rPr>
          <w:t>INSTITUTIONAL APPROVAL PROCESS</w:t>
        </w:r>
        <w:r>
          <w:rPr>
            <w:webHidden/>
          </w:rPr>
          <w:tab/>
        </w:r>
        <w:r>
          <w:rPr>
            <w:webHidden/>
          </w:rPr>
          <w:fldChar w:fldCharType="begin"/>
        </w:r>
        <w:r>
          <w:rPr>
            <w:webHidden/>
          </w:rPr>
          <w:instrText xml:space="preserve"> PAGEREF _Toc149030801 \h </w:instrText>
        </w:r>
        <w:r>
          <w:rPr>
            <w:webHidden/>
          </w:rPr>
        </w:r>
        <w:r>
          <w:rPr>
            <w:webHidden/>
          </w:rPr>
          <w:fldChar w:fldCharType="separate"/>
        </w:r>
        <w:r>
          <w:rPr>
            <w:webHidden/>
          </w:rPr>
          <w:t>8</w:t>
        </w:r>
        <w:r>
          <w:rPr>
            <w:webHidden/>
          </w:rPr>
          <w:fldChar w:fldCharType="end"/>
        </w:r>
      </w:hyperlink>
    </w:p>
    <w:p w14:paraId="0B350970" w14:textId="47F47360" w:rsidR="00562109" w:rsidRDefault="00562109">
      <w:pPr>
        <w:pStyle w:val="TOC2"/>
        <w:rPr>
          <w:rFonts w:asciiTheme="minorHAnsi" w:eastAsiaTheme="minorEastAsia" w:hAnsiTheme="minorHAnsi" w:cstheme="minorBidi"/>
          <w:sz w:val="22"/>
          <w:lang w:eastAsia="en-GB"/>
        </w:rPr>
      </w:pPr>
      <w:hyperlink w:anchor="_Toc149030802" w:history="1">
        <w:r w:rsidRPr="00705738">
          <w:rPr>
            <w:rStyle w:val="Hyperlink"/>
            <w:rFonts w:cs="Arial"/>
          </w:rPr>
          <w:t>2.1</w:t>
        </w:r>
        <w:r>
          <w:rPr>
            <w:rFonts w:asciiTheme="minorHAnsi" w:eastAsiaTheme="minorEastAsia" w:hAnsiTheme="minorHAnsi" w:cstheme="minorBidi"/>
            <w:sz w:val="22"/>
            <w:lang w:eastAsia="en-GB"/>
          </w:rPr>
          <w:tab/>
        </w:r>
        <w:r w:rsidRPr="00705738">
          <w:rPr>
            <w:rStyle w:val="Hyperlink"/>
            <w:rFonts w:cs="Arial"/>
          </w:rPr>
          <w:t>Definition and Consideration of Risk associated with Partnership</w:t>
        </w:r>
        <w:r>
          <w:rPr>
            <w:webHidden/>
          </w:rPr>
          <w:tab/>
        </w:r>
        <w:r>
          <w:rPr>
            <w:webHidden/>
          </w:rPr>
          <w:fldChar w:fldCharType="begin"/>
        </w:r>
        <w:r>
          <w:rPr>
            <w:webHidden/>
          </w:rPr>
          <w:instrText xml:space="preserve"> PAGEREF _Toc149030802 \h </w:instrText>
        </w:r>
        <w:r>
          <w:rPr>
            <w:webHidden/>
          </w:rPr>
        </w:r>
        <w:r>
          <w:rPr>
            <w:webHidden/>
          </w:rPr>
          <w:fldChar w:fldCharType="separate"/>
        </w:r>
        <w:r>
          <w:rPr>
            <w:webHidden/>
          </w:rPr>
          <w:t>8</w:t>
        </w:r>
        <w:r>
          <w:rPr>
            <w:webHidden/>
          </w:rPr>
          <w:fldChar w:fldCharType="end"/>
        </w:r>
      </w:hyperlink>
    </w:p>
    <w:p w14:paraId="0CB7B3E8" w14:textId="1BAF6F54" w:rsidR="00562109" w:rsidRDefault="00562109">
      <w:pPr>
        <w:pStyle w:val="TOC2"/>
        <w:rPr>
          <w:rFonts w:asciiTheme="minorHAnsi" w:eastAsiaTheme="minorEastAsia" w:hAnsiTheme="minorHAnsi" w:cstheme="minorBidi"/>
          <w:sz w:val="22"/>
          <w:lang w:eastAsia="en-GB"/>
        </w:rPr>
      </w:pPr>
      <w:hyperlink w:anchor="_Toc149030803" w:history="1">
        <w:r w:rsidRPr="00705738">
          <w:rPr>
            <w:rStyle w:val="Hyperlink"/>
            <w:rFonts w:cs="Arial"/>
          </w:rPr>
          <w:t>2.2</w:t>
        </w:r>
        <w:r>
          <w:rPr>
            <w:rFonts w:asciiTheme="minorHAnsi" w:eastAsiaTheme="minorEastAsia" w:hAnsiTheme="minorHAnsi" w:cstheme="minorBidi"/>
            <w:sz w:val="22"/>
            <w:lang w:eastAsia="en-GB"/>
          </w:rPr>
          <w:tab/>
        </w:r>
        <w:r w:rsidRPr="00705738">
          <w:rPr>
            <w:rStyle w:val="Hyperlink"/>
            <w:rFonts w:cs="Arial"/>
          </w:rPr>
          <w:t xml:space="preserve">Due Diligence and Authorisation to Proceed Process for </w:t>
        </w:r>
        <w:r>
          <w:rPr>
            <w:rStyle w:val="Hyperlink"/>
            <w:rFonts w:cs="Arial"/>
          </w:rPr>
          <w:t xml:space="preserve">  </w:t>
        </w:r>
        <w:r w:rsidRPr="00705738">
          <w:rPr>
            <w:rStyle w:val="Hyperlink"/>
            <w:rFonts w:cs="Arial"/>
          </w:rPr>
          <w:t>Institutional Approval and Review</w:t>
        </w:r>
        <w:r>
          <w:rPr>
            <w:webHidden/>
          </w:rPr>
          <w:tab/>
        </w:r>
        <w:r>
          <w:rPr>
            <w:webHidden/>
          </w:rPr>
          <w:fldChar w:fldCharType="begin"/>
        </w:r>
        <w:r>
          <w:rPr>
            <w:webHidden/>
          </w:rPr>
          <w:instrText xml:space="preserve"> PAGEREF _Toc149030803 \h </w:instrText>
        </w:r>
        <w:r>
          <w:rPr>
            <w:webHidden/>
          </w:rPr>
        </w:r>
        <w:r>
          <w:rPr>
            <w:webHidden/>
          </w:rPr>
          <w:fldChar w:fldCharType="separate"/>
        </w:r>
        <w:r>
          <w:rPr>
            <w:webHidden/>
          </w:rPr>
          <w:t>9</w:t>
        </w:r>
        <w:r>
          <w:rPr>
            <w:webHidden/>
          </w:rPr>
          <w:fldChar w:fldCharType="end"/>
        </w:r>
      </w:hyperlink>
    </w:p>
    <w:p w14:paraId="7E7D70D1" w14:textId="2CC76053" w:rsidR="00562109" w:rsidRDefault="00562109">
      <w:pPr>
        <w:pStyle w:val="TOC2"/>
        <w:rPr>
          <w:rFonts w:asciiTheme="minorHAnsi" w:eastAsiaTheme="minorEastAsia" w:hAnsiTheme="minorHAnsi" w:cstheme="minorBidi"/>
          <w:sz w:val="22"/>
          <w:lang w:eastAsia="en-GB"/>
        </w:rPr>
      </w:pPr>
      <w:hyperlink w:anchor="_Toc149030804" w:history="1">
        <w:r w:rsidRPr="00705738">
          <w:rPr>
            <w:rStyle w:val="Hyperlink"/>
            <w:rFonts w:cs="Arial"/>
          </w:rPr>
          <w:t>2.3</w:t>
        </w:r>
        <w:r>
          <w:rPr>
            <w:rFonts w:asciiTheme="minorHAnsi" w:eastAsiaTheme="minorEastAsia" w:hAnsiTheme="minorHAnsi" w:cstheme="minorBidi"/>
            <w:sz w:val="22"/>
            <w:lang w:eastAsia="en-GB"/>
          </w:rPr>
          <w:tab/>
        </w:r>
        <w:r w:rsidRPr="00705738">
          <w:rPr>
            <w:rStyle w:val="Hyperlink"/>
            <w:rFonts w:cs="Arial"/>
          </w:rPr>
          <w:t>Non-congruent Developments</w:t>
        </w:r>
        <w:r>
          <w:rPr>
            <w:webHidden/>
          </w:rPr>
          <w:tab/>
        </w:r>
        <w:r>
          <w:rPr>
            <w:webHidden/>
          </w:rPr>
          <w:fldChar w:fldCharType="begin"/>
        </w:r>
        <w:r>
          <w:rPr>
            <w:webHidden/>
          </w:rPr>
          <w:instrText xml:space="preserve"> PAGEREF _Toc149030804 \h </w:instrText>
        </w:r>
        <w:r>
          <w:rPr>
            <w:webHidden/>
          </w:rPr>
        </w:r>
        <w:r>
          <w:rPr>
            <w:webHidden/>
          </w:rPr>
          <w:fldChar w:fldCharType="separate"/>
        </w:r>
        <w:r>
          <w:rPr>
            <w:webHidden/>
          </w:rPr>
          <w:t>10</w:t>
        </w:r>
        <w:r>
          <w:rPr>
            <w:webHidden/>
          </w:rPr>
          <w:fldChar w:fldCharType="end"/>
        </w:r>
      </w:hyperlink>
    </w:p>
    <w:p w14:paraId="2D5E0234" w14:textId="04772E37" w:rsidR="00562109" w:rsidRDefault="00562109">
      <w:pPr>
        <w:pStyle w:val="TOC2"/>
        <w:rPr>
          <w:rFonts w:asciiTheme="minorHAnsi" w:eastAsiaTheme="minorEastAsia" w:hAnsiTheme="minorHAnsi" w:cstheme="minorBidi"/>
          <w:sz w:val="22"/>
          <w:lang w:eastAsia="en-GB"/>
        </w:rPr>
      </w:pPr>
      <w:hyperlink w:anchor="_Toc149030805" w:history="1">
        <w:r w:rsidRPr="00705738">
          <w:rPr>
            <w:rStyle w:val="Hyperlink"/>
            <w:rFonts w:cs="Arial"/>
          </w:rPr>
          <w:t>2.4</w:t>
        </w:r>
        <w:r>
          <w:rPr>
            <w:rFonts w:asciiTheme="minorHAnsi" w:eastAsiaTheme="minorEastAsia" w:hAnsiTheme="minorHAnsi" w:cstheme="minorBidi"/>
            <w:sz w:val="22"/>
            <w:lang w:eastAsia="en-GB"/>
          </w:rPr>
          <w:tab/>
        </w:r>
        <w:r w:rsidRPr="00705738">
          <w:rPr>
            <w:rStyle w:val="Hyperlink"/>
            <w:rFonts w:cs="Arial"/>
          </w:rPr>
          <w:t>Institutional Approval</w:t>
        </w:r>
        <w:r>
          <w:rPr>
            <w:webHidden/>
          </w:rPr>
          <w:tab/>
        </w:r>
        <w:r>
          <w:rPr>
            <w:webHidden/>
          </w:rPr>
          <w:fldChar w:fldCharType="begin"/>
        </w:r>
        <w:r>
          <w:rPr>
            <w:webHidden/>
          </w:rPr>
          <w:instrText xml:space="preserve"> PAGEREF _Toc149030805 \h </w:instrText>
        </w:r>
        <w:r>
          <w:rPr>
            <w:webHidden/>
          </w:rPr>
        </w:r>
        <w:r>
          <w:rPr>
            <w:webHidden/>
          </w:rPr>
          <w:fldChar w:fldCharType="separate"/>
        </w:r>
        <w:r>
          <w:rPr>
            <w:webHidden/>
          </w:rPr>
          <w:t>10</w:t>
        </w:r>
        <w:r>
          <w:rPr>
            <w:webHidden/>
          </w:rPr>
          <w:fldChar w:fldCharType="end"/>
        </w:r>
      </w:hyperlink>
    </w:p>
    <w:p w14:paraId="0A875D89" w14:textId="6036FA4A" w:rsidR="00562109" w:rsidRDefault="00562109">
      <w:pPr>
        <w:pStyle w:val="TOC2"/>
        <w:rPr>
          <w:rFonts w:asciiTheme="minorHAnsi" w:eastAsiaTheme="minorEastAsia" w:hAnsiTheme="minorHAnsi" w:cstheme="minorBidi"/>
          <w:sz w:val="22"/>
          <w:lang w:eastAsia="en-GB"/>
        </w:rPr>
      </w:pPr>
      <w:hyperlink w:anchor="_Toc149030806" w:history="1">
        <w:r w:rsidRPr="00705738">
          <w:rPr>
            <w:rStyle w:val="Hyperlink"/>
            <w:rFonts w:cs="Arial"/>
          </w:rPr>
          <w:t xml:space="preserve">2.5 </w:t>
        </w:r>
        <w:r>
          <w:rPr>
            <w:rFonts w:asciiTheme="minorHAnsi" w:eastAsiaTheme="minorEastAsia" w:hAnsiTheme="minorHAnsi" w:cstheme="minorBidi"/>
            <w:sz w:val="22"/>
            <w:lang w:eastAsia="en-GB"/>
          </w:rPr>
          <w:tab/>
        </w:r>
        <w:r w:rsidRPr="00705738">
          <w:rPr>
            <w:rStyle w:val="Hyperlink"/>
            <w:rFonts w:cs="Arial"/>
          </w:rPr>
          <w:t>Constitution of the Institutional Approval Panel</w:t>
        </w:r>
        <w:r>
          <w:rPr>
            <w:webHidden/>
          </w:rPr>
          <w:tab/>
        </w:r>
        <w:r>
          <w:rPr>
            <w:webHidden/>
          </w:rPr>
          <w:fldChar w:fldCharType="begin"/>
        </w:r>
        <w:r>
          <w:rPr>
            <w:webHidden/>
          </w:rPr>
          <w:instrText xml:space="preserve"> PAGEREF _Toc149030806 \h </w:instrText>
        </w:r>
        <w:r>
          <w:rPr>
            <w:webHidden/>
          </w:rPr>
        </w:r>
        <w:r>
          <w:rPr>
            <w:webHidden/>
          </w:rPr>
          <w:fldChar w:fldCharType="separate"/>
        </w:r>
        <w:r>
          <w:rPr>
            <w:webHidden/>
          </w:rPr>
          <w:t>10</w:t>
        </w:r>
        <w:r>
          <w:rPr>
            <w:webHidden/>
          </w:rPr>
          <w:fldChar w:fldCharType="end"/>
        </w:r>
      </w:hyperlink>
    </w:p>
    <w:p w14:paraId="061BFFAE" w14:textId="1FF5C75A" w:rsidR="00562109" w:rsidRDefault="00562109">
      <w:pPr>
        <w:pStyle w:val="TOC2"/>
        <w:rPr>
          <w:rFonts w:asciiTheme="minorHAnsi" w:eastAsiaTheme="minorEastAsia" w:hAnsiTheme="minorHAnsi" w:cstheme="minorBidi"/>
          <w:sz w:val="22"/>
          <w:lang w:eastAsia="en-GB"/>
        </w:rPr>
      </w:pPr>
      <w:hyperlink w:anchor="_Toc149030807" w:history="1">
        <w:r w:rsidRPr="00705738">
          <w:rPr>
            <w:rStyle w:val="Hyperlink"/>
            <w:rFonts w:cs="Arial"/>
          </w:rPr>
          <w:t>2.6</w:t>
        </w:r>
        <w:r>
          <w:rPr>
            <w:rFonts w:asciiTheme="minorHAnsi" w:eastAsiaTheme="minorEastAsia" w:hAnsiTheme="minorHAnsi" w:cstheme="minorBidi"/>
            <w:sz w:val="22"/>
            <w:lang w:eastAsia="en-GB"/>
          </w:rPr>
          <w:tab/>
        </w:r>
        <w:r w:rsidRPr="00705738">
          <w:rPr>
            <w:rStyle w:val="Hyperlink"/>
            <w:rFonts w:cs="Arial"/>
          </w:rPr>
          <w:t>Organisation of the Institutional Approval Event</w:t>
        </w:r>
        <w:r>
          <w:rPr>
            <w:webHidden/>
          </w:rPr>
          <w:tab/>
        </w:r>
        <w:r>
          <w:rPr>
            <w:webHidden/>
          </w:rPr>
          <w:fldChar w:fldCharType="begin"/>
        </w:r>
        <w:r>
          <w:rPr>
            <w:webHidden/>
          </w:rPr>
          <w:instrText xml:space="preserve"> PAGEREF _Toc149030807 \h </w:instrText>
        </w:r>
        <w:r>
          <w:rPr>
            <w:webHidden/>
          </w:rPr>
        </w:r>
        <w:r>
          <w:rPr>
            <w:webHidden/>
          </w:rPr>
          <w:fldChar w:fldCharType="separate"/>
        </w:r>
        <w:r>
          <w:rPr>
            <w:webHidden/>
          </w:rPr>
          <w:t>11</w:t>
        </w:r>
        <w:r>
          <w:rPr>
            <w:webHidden/>
          </w:rPr>
          <w:fldChar w:fldCharType="end"/>
        </w:r>
      </w:hyperlink>
    </w:p>
    <w:p w14:paraId="7B2C5E72" w14:textId="271A4C64" w:rsidR="00562109" w:rsidRDefault="00562109">
      <w:pPr>
        <w:pStyle w:val="TOC2"/>
        <w:rPr>
          <w:rFonts w:asciiTheme="minorHAnsi" w:eastAsiaTheme="minorEastAsia" w:hAnsiTheme="minorHAnsi" w:cstheme="minorBidi"/>
          <w:sz w:val="22"/>
          <w:lang w:eastAsia="en-GB"/>
        </w:rPr>
      </w:pPr>
      <w:hyperlink w:anchor="_Toc149030808" w:history="1">
        <w:r w:rsidRPr="00705738">
          <w:rPr>
            <w:rStyle w:val="Hyperlink"/>
            <w:rFonts w:cs="Arial"/>
          </w:rPr>
          <w:t>2.7</w:t>
        </w:r>
        <w:r>
          <w:rPr>
            <w:rFonts w:asciiTheme="minorHAnsi" w:eastAsiaTheme="minorEastAsia" w:hAnsiTheme="minorHAnsi" w:cstheme="minorBidi"/>
            <w:sz w:val="22"/>
            <w:lang w:eastAsia="en-GB"/>
          </w:rPr>
          <w:tab/>
        </w:r>
        <w:r w:rsidRPr="00705738">
          <w:rPr>
            <w:rStyle w:val="Hyperlink"/>
            <w:rFonts w:cs="Arial"/>
          </w:rPr>
          <w:t>Documentary Requirements</w:t>
        </w:r>
        <w:r>
          <w:rPr>
            <w:webHidden/>
          </w:rPr>
          <w:tab/>
        </w:r>
        <w:r>
          <w:rPr>
            <w:webHidden/>
          </w:rPr>
          <w:fldChar w:fldCharType="begin"/>
        </w:r>
        <w:r>
          <w:rPr>
            <w:webHidden/>
          </w:rPr>
          <w:instrText xml:space="preserve"> PAGEREF _Toc149030808 \h </w:instrText>
        </w:r>
        <w:r>
          <w:rPr>
            <w:webHidden/>
          </w:rPr>
        </w:r>
        <w:r>
          <w:rPr>
            <w:webHidden/>
          </w:rPr>
          <w:fldChar w:fldCharType="separate"/>
        </w:r>
        <w:r>
          <w:rPr>
            <w:webHidden/>
          </w:rPr>
          <w:t>11</w:t>
        </w:r>
        <w:r>
          <w:rPr>
            <w:webHidden/>
          </w:rPr>
          <w:fldChar w:fldCharType="end"/>
        </w:r>
      </w:hyperlink>
    </w:p>
    <w:p w14:paraId="70302A01" w14:textId="3662986D" w:rsidR="00562109" w:rsidRDefault="00562109">
      <w:pPr>
        <w:pStyle w:val="TOC2"/>
        <w:rPr>
          <w:rFonts w:asciiTheme="minorHAnsi" w:eastAsiaTheme="minorEastAsia" w:hAnsiTheme="minorHAnsi" w:cstheme="minorBidi"/>
          <w:sz w:val="22"/>
          <w:lang w:eastAsia="en-GB"/>
        </w:rPr>
      </w:pPr>
      <w:hyperlink w:anchor="_Toc149030809" w:history="1">
        <w:r w:rsidRPr="00705738">
          <w:rPr>
            <w:rStyle w:val="Hyperlink"/>
            <w:rFonts w:cs="Arial"/>
          </w:rPr>
          <w:t>2.8</w:t>
        </w:r>
        <w:r>
          <w:rPr>
            <w:rFonts w:asciiTheme="minorHAnsi" w:eastAsiaTheme="minorEastAsia" w:hAnsiTheme="minorHAnsi" w:cstheme="minorBidi"/>
            <w:sz w:val="22"/>
            <w:lang w:eastAsia="en-GB"/>
          </w:rPr>
          <w:tab/>
        </w:r>
        <w:r w:rsidRPr="00705738">
          <w:rPr>
            <w:rStyle w:val="Hyperlink"/>
            <w:rFonts w:cs="Arial"/>
          </w:rPr>
          <w:t>Partner Staff and Students</w:t>
        </w:r>
        <w:r>
          <w:rPr>
            <w:webHidden/>
          </w:rPr>
          <w:tab/>
        </w:r>
        <w:r>
          <w:rPr>
            <w:webHidden/>
          </w:rPr>
          <w:fldChar w:fldCharType="begin"/>
        </w:r>
        <w:r>
          <w:rPr>
            <w:webHidden/>
          </w:rPr>
          <w:instrText xml:space="preserve"> PAGEREF _Toc149030809 \h </w:instrText>
        </w:r>
        <w:r>
          <w:rPr>
            <w:webHidden/>
          </w:rPr>
        </w:r>
        <w:r>
          <w:rPr>
            <w:webHidden/>
          </w:rPr>
          <w:fldChar w:fldCharType="separate"/>
        </w:r>
        <w:r>
          <w:rPr>
            <w:webHidden/>
          </w:rPr>
          <w:t>12</w:t>
        </w:r>
        <w:r>
          <w:rPr>
            <w:webHidden/>
          </w:rPr>
          <w:fldChar w:fldCharType="end"/>
        </w:r>
      </w:hyperlink>
    </w:p>
    <w:p w14:paraId="02C86C77" w14:textId="451632E3" w:rsidR="00562109" w:rsidRDefault="00562109">
      <w:pPr>
        <w:pStyle w:val="TOC2"/>
        <w:rPr>
          <w:rFonts w:asciiTheme="minorHAnsi" w:eastAsiaTheme="minorEastAsia" w:hAnsiTheme="minorHAnsi" w:cstheme="minorBidi"/>
          <w:sz w:val="22"/>
          <w:lang w:eastAsia="en-GB"/>
        </w:rPr>
      </w:pPr>
      <w:hyperlink w:anchor="_Toc149030810" w:history="1">
        <w:r w:rsidRPr="00705738">
          <w:rPr>
            <w:rStyle w:val="Hyperlink"/>
            <w:rFonts w:cs="Arial"/>
          </w:rPr>
          <w:t>2.9</w:t>
        </w:r>
        <w:r>
          <w:rPr>
            <w:rFonts w:asciiTheme="minorHAnsi" w:eastAsiaTheme="minorEastAsia" w:hAnsiTheme="minorHAnsi" w:cstheme="minorBidi"/>
            <w:sz w:val="22"/>
            <w:lang w:eastAsia="en-GB"/>
          </w:rPr>
          <w:tab/>
        </w:r>
        <w:r w:rsidRPr="00705738">
          <w:rPr>
            <w:rStyle w:val="Hyperlink"/>
            <w:rFonts w:cs="Arial"/>
          </w:rPr>
          <w:t>Outcome of the Institutional Approval Event</w:t>
        </w:r>
        <w:r>
          <w:rPr>
            <w:webHidden/>
          </w:rPr>
          <w:tab/>
        </w:r>
        <w:r>
          <w:rPr>
            <w:webHidden/>
          </w:rPr>
          <w:fldChar w:fldCharType="begin"/>
        </w:r>
        <w:r>
          <w:rPr>
            <w:webHidden/>
          </w:rPr>
          <w:instrText xml:space="preserve"> PAGEREF _Toc149030810 \h </w:instrText>
        </w:r>
        <w:r>
          <w:rPr>
            <w:webHidden/>
          </w:rPr>
        </w:r>
        <w:r>
          <w:rPr>
            <w:webHidden/>
          </w:rPr>
          <w:fldChar w:fldCharType="separate"/>
        </w:r>
        <w:r>
          <w:rPr>
            <w:webHidden/>
          </w:rPr>
          <w:t>12</w:t>
        </w:r>
        <w:r>
          <w:rPr>
            <w:webHidden/>
          </w:rPr>
          <w:fldChar w:fldCharType="end"/>
        </w:r>
      </w:hyperlink>
    </w:p>
    <w:p w14:paraId="5DF5CDB2" w14:textId="4FDB8D7B" w:rsidR="00562109" w:rsidRDefault="00562109">
      <w:pPr>
        <w:pStyle w:val="TOC3"/>
        <w:rPr>
          <w:rFonts w:asciiTheme="minorHAnsi" w:eastAsiaTheme="minorEastAsia" w:hAnsiTheme="minorHAnsi" w:cstheme="minorBidi"/>
          <w:noProof/>
          <w:sz w:val="22"/>
          <w:szCs w:val="22"/>
          <w:lang w:eastAsia="en-GB"/>
        </w:rPr>
      </w:pPr>
      <w:hyperlink w:anchor="_Toc149030811" w:history="1">
        <w:r w:rsidRPr="00705738">
          <w:rPr>
            <w:rStyle w:val="Hyperlink"/>
            <w:rFonts w:cs="Arial"/>
            <w:noProof/>
          </w:rPr>
          <w:t>2.9.1</w:t>
        </w:r>
        <w:r>
          <w:rPr>
            <w:rFonts w:asciiTheme="minorHAnsi" w:eastAsiaTheme="minorEastAsia" w:hAnsiTheme="minorHAnsi" w:cstheme="minorBidi"/>
            <w:noProof/>
            <w:sz w:val="22"/>
            <w:szCs w:val="22"/>
            <w:lang w:eastAsia="en-GB"/>
          </w:rPr>
          <w:tab/>
        </w:r>
        <w:r w:rsidRPr="00705738">
          <w:rPr>
            <w:rStyle w:val="Hyperlink"/>
            <w:rFonts w:cs="Arial"/>
            <w:noProof/>
          </w:rPr>
          <w:t>Institutional Approval Report</w:t>
        </w:r>
        <w:r>
          <w:rPr>
            <w:noProof/>
            <w:webHidden/>
          </w:rPr>
          <w:tab/>
        </w:r>
        <w:r>
          <w:rPr>
            <w:noProof/>
            <w:webHidden/>
          </w:rPr>
          <w:fldChar w:fldCharType="begin"/>
        </w:r>
        <w:r>
          <w:rPr>
            <w:noProof/>
            <w:webHidden/>
          </w:rPr>
          <w:instrText xml:space="preserve"> PAGEREF _Toc149030811 \h </w:instrText>
        </w:r>
        <w:r>
          <w:rPr>
            <w:noProof/>
            <w:webHidden/>
          </w:rPr>
        </w:r>
        <w:r>
          <w:rPr>
            <w:noProof/>
            <w:webHidden/>
          </w:rPr>
          <w:fldChar w:fldCharType="separate"/>
        </w:r>
        <w:r>
          <w:rPr>
            <w:noProof/>
            <w:webHidden/>
          </w:rPr>
          <w:t>13</w:t>
        </w:r>
        <w:r>
          <w:rPr>
            <w:noProof/>
            <w:webHidden/>
          </w:rPr>
          <w:fldChar w:fldCharType="end"/>
        </w:r>
      </w:hyperlink>
    </w:p>
    <w:p w14:paraId="39E115E9" w14:textId="62069258" w:rsidR="00562109" w:rsidRDefault="00562109">
      <w:pPr>
        <w:pStyle w:val="TOC2"/>
        <w:rPr>
          <w:rFonts w:asciiTheme="minorHAnsi" w:eastAsiaTheme="minorEastAsia" w:hAnsiTheme="minorHAnsi" w:cstheme="minorBidi"/>
          <w:sz w:val="22"/>
          <w:lang w:eastAsia="en-GB"/>
        </w:rPr>
      </w:pPr>
      <w:hyperlink w:anchor="_Toc149030812" w:history="1">
        <w:r w:rsidRPr="00705738">
          <w:rPr>
            <w:rStyle w:val="Hyperlink"/>
            <w:rFonts w:cs="Arial"/>
          </w:rPr>
          <w:t>2.10</w:t>
        </w:r>
        <w:r>
          <w:rPr>
            <w:rFonts w:asciiTheme="minorHAnsi" w:eastAsiaTheme="minorEastAsia" w:hAnsiTheme="minorHAnsi" w:cstheme="minorBidi"/>
            <w:sz w:val="22"/>
            <w:lang w:eastAsia="en-GB"/>
          </w:rPr>
          <w:tab/>
        </w:r>
        <w:r w:rsidRPr="00705738">
          <w:rPr>
            <w:rStyle w:val="Hyperlink"/>
            <w:rFonts w:cs="Arial"/>
          </w:rPr>
          <w:t>Post Institutional Approval</w:t>
        </w:r>
        <w:r>
          <w:rPr>
            <w:webHidden/>
          </w:rPr>
          <w:tab/>
        </w:r>
        <w:r>
          <w:rPr>
            <w:webHidden/>
          </w:rPr>
          <w:fldChar w:fldCharType="begin"/>
        </w:r>
        <w:r>
          <w:rPr>
            <w:webHidden/>
          </w:rPr>
          <w:instrText xml:space="preserve"> PAGEREF _Toc149030812 \h </w:instrText>
        </w:r>
        <w:r>
          <w:rPr>
            <w:webHidden/>
          </w:rPr>
        </w:r>
        <w:r>
          <w:rPr>
            <w:webHidden/>
          </w:rPr>
          <w:fldChar w:fldCharType="separate"/>
        </w:r>
        <w:r>
          <w:rPr>
            <w:webHidden/>
          </w:rPr>
          <w:t>13</w:t>
        </w:r>
        <w:r>
          <w:rPr>
            <w:webHidden/>
          </w:rPr>
          <w:fldChar w:fldCharType="end"/>
        </w:r>
      </w:hyperlink>
    </w:p>
    <w:p w14:paraId="0B1259E0" w14:textId="12845AB3" w:rsidR="00562109" w:rsidRDefault="00562109">
      <w:pPr>
        <w:pStyle w:val="TOC2"/>
        <w:rPr>
          <w:rFonts w:asciiTheme="minorHAnsi" w:eastAsiaTheme="minorEastAsia" w:hAnsiTheme="minorHAnsi" w:cstheme="minorBidi"/>
          <w:sz w:val="22"/>
          <w:lang w:eastAsia="en-GB"/>
        </w:rPr>
      </w:pPr>
      <w:hyperlink w:anchor="_Toc149030813" w:history="1">
        <w:r w:rsidRPr="00705738">
          <w:rPr>
            <w:rStyle w:val="Hyperlink"/>
            <w:rFonts w:cs="Arial"/>
          </w:rPr>
          <w:t>2.11</w:t>
        </w:r>
        <w:r>
          <w:rPr>
            <w:rFonts w:asciiTheme="minorHAnsi" w:eastAsiaTheme="minorEastAsia" w:hAnsiTheme="minorHAnsi" w:cstheme="minorBidi"/>
            <w:sz w:val="22"/>
            <w:lang w:eastAsia="en-GB"/>
          </w:rPr>
          <w:tab/>
        </w:r>
        <w:r w:rsidRPr="00705738">
          <w:rPr>
            <w:rStyle w:val="Hyperlink"/>
            <w:rFonts w:cs="Arial"/>
          </w:rPr>
          <w:t>Teesside University Continuous Monitoring and Enhancement Processes</w:t>
        </w:r>
        <w:r>
          <w:rPr>
            <w:webHidden/>
          </w:rPr>
          <w:tab/>
        </w:r>
        <w:r>
          <w:rPr>
            <w:webHidden/>
          </w:rPr>
          <w:fldChar w:fldCharType="begin"/>
        </w:r>
        <w:r>
          <w:rPr>
            <w:webHidden/>
          </w:rPr>
          <w:instrText xml:space="preserve"> PAGEREF _Toc149030813 \h </w:instrText>
        </w:r>
        <w:r>
          <w:rPr>
            <w:webHidden/>
          </w:rPr>
        </w:r>
        <w:r>
          <w:rPr>
            <w:webHidden/>
          </w:rPr>
          <w:fldChar w:fldCharType="separate"/>
        </w:r>
        <w:r>
          <w:rPr>
            <w:webHidden/>
          </w:rPr>
          <w:t>14</w:t>
        </w:r>
        <w:r>
          <w:rPr>
            <w:webHidden/>
          </w:rPr>
          <w:fldChar w:fldCharType="end"/>
        </w:r>
      </w:hyperlink>
    </w:p>
    <w:p w14:paraId="5A0E8BC3" w14:textId="2E09D499" w:rsidR="00562109" w:rsidRDefault="00562109">
      <w:pPr>
        <w:pStyle w:val="TOC1"/>
        <w:rPr>
          <w:rFonts w:asciiTheme="minorHAnsi" w:eastAsiaTheme="minorEastAsia" w:hAnsiTheme="minorHAnsi" w:cstheme="minorBidi"/>
          <w:b w:val="0"/>
          <w:bCs w:val="0"/>
          <w:caps w:val="0"/>
          <w:sz w:val="22"/>
          <w:szCs w:val="22"/>
          <w:lang w:eastAsia="en-GB"/>
        </w:rPr>
      </w:pPr>
      <w:hyperlink w:anchor="_Toc149030814" w:history="1">
        <w:r w:rsidRPr="00705738">
          <w:rPr>
            <w:rStyle w:val="Hyperlink"/>
            <w:rFonts w:cs="Arial"/>
          </w:rPr>
          <w:t>3.</w:t>
        </w:r>
        <w:r>
          <w:rPr>
            <w:rFonts w:asciiTheme="minorHAnsi" w:eastAsiaTheme="minorEastAsia" w:hAnsiTheme="minorHAnsi" w:cstheme="minorBidi"/>
            <w:b w:val="0"/>
            <w:bCs w:val="0"/>
            <w:caps w:val="0"/>
            <w:sz w:val="22"/>
            <w:szCs w:val="22"/>
            <w:lang w:eastAsia="en-GB"/>
          </w:rPr>
          <w:tab/>
        </w:r>
        <w:r w:rsidRPr="00705738">
          <w:rPr>
            <w:rStyle w:val="Hyperlink"/>
            <w:rFonts w:cs="Arial"/>
          </w:rPr>
          <w:t>INSTITUTIONAL REVIEW PROCESS</w:t>
        </w:r>
        <w:r>
          <w:rPr>
            <w:webHidden/>
          </w:rPr>
          <w:tab/>
        </w:r>
        <w:r>
          <w:rPr>
            <w:webHidden/>
          </w:rPr>
          <w:fldChar w:fldCharType="begin"/>
        </w:r>
        <w:r>
          <w:rPr>
            <w:webHidden/>
          </w:rPr>
          <w:instrText xml:space="preserve"> PAGEREF _Toc149030814 \h </w:instrText>
        </w:r>
        <w:r>
          <w:rPr>
            <w:webHidden/>
          </w:rPr>
        </w:r>
        <w:r>
          <w:rPr>
            <w:webHidden/>
          </w:rPr>
          <w:fldChar w:fldCharType="separate"/>
        </w:r>
        <w:r>
          <w:rPr>
            <w:webHidden/>
          </w:rPr>
          <w:t>15</w:t>
        </w:r>
        <w:r>
          <w:rPr>
            <w:webHidden/>
          </w:rPr>
          <w:fldChar w:fldCharType="end"/>
        </w:r>
      </w:hyperlink>
    </w:p>
    <w:p w14:paraId="7B14AA2D" w14:textId="294FF63E" w:rsidR="00562109" w:rsidRDefault="00562109">
      <w:pPr>
        <w:pStyle w:val="TOC2"/>
        <w:rPr>
          <w:rFonts w:asciiTheme="minorHAnsi" w:eastAsiaTheme="minorEastAsia" w:hAnsiTheme="minorHAnsi" w:cstheme="minorBidi"/>
          <w:sz w:val="22"/>
          <w:lang w:eastAsia="en-GB"/>
        </w:rPr>
      </w:pPr>
      <w:hyperlink w:anchor="_Toc149030815" w:history="1">
        <w:r w:rsidRPr="00705738">
          <w:rPr>
            <w:rStyle w:val="Hyperlink"/>
            <w:rFonts w:cs="Arial"/>
          </w:rPr>
          <w:t>3.1</w:t>
        </w:r>
        <w:r>
          <w:rPr>
            <w:rFonts w:asciiTheme="minorHAnsi" w:eastAsiaTheme="minorEastAsia" w:hAnsiTheme="minorHAnsi" w:cstheme="minorBidi"/>
            <w:sz w:val="22"/>
            <w:lang w:eastAsia="en-GB"/>
          </w:rPr>
          <w:tab/>
        </w:r>
        <w:r w:rsidRPr="00705738">
          <w:rPr>
            <w:rStyle w:val="Hyperlink"/>
            <w:rFonts w:cs="Arial"/>
          </w:rPr>
          <w:t>Constitution/Organisation of the Institutional Review Panel</w:t>
        </w:r>
        <w:r>
          <w:rPr>
            <w:webHidden/>
          </w:rPr>
          <w:tab/>
        </w:r>
        <w:r>
          <w:rPr>
            <w:webHidden/>
          </w:rPr>
          <w:fldChar w:fldCharType="begin"/>
        </w:r>
        <w:r>
          <w:rPr>
            <w:webHidden/>
          </w:rPr>
          <w:instrText xml:space="preserve"> PAGEREF _Toc149030815 \h </w:instrText>
        </w:r>
        <w:r>
          <w:rPr>
            <w:webHidden/>
          </w:rPr>
        </w:r>
        <w:r>
          <w:rPr>
            <w:webHidden/>
          </w:rPr>
          <w:fldChar w:fldCharType="separate"/>
        </w:r>
        <w:r>
          <w:rPr>
            <w:webHidden/>
          </w:rPr>
          <w:t>16</w:t>
        </w:r>
        <w:r>
          <w:rPr>
            <w:webHidden/>
          </w:rPr>
          <w:fldChar w:fldCharType="end"/>
        </w:r>
      </w:hyperlink>
    </w:p>
    <w:p w14:paraId="62D18797" w14:textId="3B0BCFBD" w:rsidR="00562109" w:rsidRDefault="00562109">
      <w:pPr>
        <w:pStyle w:val="TOC2"/>
        <w:rPr>
          <w:rFonts w:asciiTheme="minorHAnsi" w:eastAsiaTheme="minorEastAsia" w:hAnsiTheme="minorHAnsi" w:cstheme="minorBidi"/>
          <w:sz w:val="22"/>
          <w:lang w:eastAsia="en-GB"/>
        </w:rPr>
      </w:pPr>
      <w:hyperlink w:anchor="_Toc149030816" w:history="1">
        <w:r w:rsidRPr="00705738">
          <w:rPr>
            <w:rStyle w:val="Hyperlink"/>
            <w:rFonts w:cs="Arial"/>
          </w:rPr>
          <w:t>3.2</w:t>
        </w:r>
        <w:r>
          <w:rPr>
            <w:rFonts w:asciiTheme="minorHAnsi" w:eastAsiaTheme="minorEastAsia" w:hAnsiTheme="minorHAnsi" w:cstheme="minorBidi"/>
            <w:sz w:val="22"/>
            <w:lang w:eastAsia="en-GB"/>
          </w:rPr>
          <w:tab/>
        </w:r>
        <w:r w:rsidRPr="00705738">
          <w:rPr>
            <w:rStyle w:val="Hyperlink"/>
            <w:rFonts w:cs="Arial"/>
          </w:rPr>
          <w:t>Documentary Requirements</w:t>
        </w:r>
        <w:r>
          <w:rPr>
            <w:webHidden/>
          </w:rPr>
          <w:tab/>
        </w:r>
        <w:r>
          <w:rPr>
            <w:webHidden/>
          </w:rPr>
          <w:fldChar w:fldCharType="begin"/>
        </w:r>
        <w:r>
          <w:rPr>
            <w:webHidden/>
          </w:rPr>
          <w:instrText xml:space="preserve"> PAGEREF _Toc149030816 \h </w:instrText>
        </w:r>
        <w:r>
          <w:rPr>
            <w:webHidden/>
          </w:rPr>
        </w:r>
        <w:r>
          <w:rPr>
            <w:webHidden/>
          </w:rPr>
          <w:fldChar w:fldCharType="separate"/>
        </w:r>
        <w:r>
          <w:rPr>
            <w:webHidden/>
          </w:rPr>
          <w:t>16</w:t>
        </w:r>
        <w:r>
          <w:rPr>
            <w:webHidden/>
          </w:rPr>
          <w:fldChar w:fldCharType="end"/>
        </w:r>
      </w:hyperlink>
    </w:p>
    <w:p w14:paraId="1B4BA6D1" w14:textId="7C122588" w:rsidR="00562109" w:rsidRDefault="00562109">
      <w:pPr>
        <w:pStyle w:val="TOC2"/>
        <w:rPr>
          <w:rFonts w:asciiTheme="minorHAnsi" w:eastAsiaTheme="minorEastAsia" w:hAnsiTheme="minorHAnsi" w:cstheme="minorBidi"/>
          <w:sz w:val="22"/>
          <w:lang w:eastAsia="en-GB"/>
        </w:rPr>
      </w:pPr>
      <w:hyperlink w:anchor="_Toc149030817" w:history="1">
        <w:r w:rsidRPr="00705738">
          <w:rPr>
            <w:rStyle w:val="Hyperlink"/>
            <w:rFonts w:cs="Arial"/>
          </w:rPr>
          <w:t>3.3</w:t>
        </w:r>
        <w:r>
          <w:rPr>
            <w:rFonts w:asciiTheme="minorHAnsi" w:eastAsiaTheme="minorEastAsia" w:hAnsiTheme="minorHAnsi" w:cstheme="minorBidi"/>
            <w:sz w:val="22"/>
            <w:lang w:eastAsia="en-GB"/>
          </w:rPr>
          <w:tab/>
        </w:r>
        <w:r w:rsidRPr="00705738">
          <w:rPr>
            <w:rStyle w:val="Hyperlink"/>
            <w:rFonts w:cs="Arial"/>
          </w:rPr>
          <w:t>Representing the Student Voice</w:t>
        </w:r>
        <w:r>
          <w:rPr>
            <w:webHidden/>
          </w:rPr>
          <w:tab/>
        </w:r>
        <w:r>
          <w:rPr>
            <w:webHidden/>
          </w:rPr>
          <w:fldChar w:fldCharType="begin"/>
        </w:r>
        <w:r>
          <w:rPr>
            <w:webHidden/>
          </w:rPr>
          <w:instrText xml:space="preserve"> PAGEREF _Toc149030817 \h </w:instrText>
        </w:r>
        <w:r>
          <w:rPr>
            <w:webHidden/>
          </w:rPr>
        </w:r>
        <w:r>
          <w:rPr>
            <w:webHidden/>
          </w:rPr>
          <w:fldChar w:fldCharType="separate"/>
        </w:r>
        <w:r>
          <w:rPr>
            <w:webHidden/>
          </w:rPr>
          <w:t>17</w:t>
        </w:r>
        <w:r>
          <w:rPr>
            <w:webHidden/>
          </w:rPr>
          <w:fldChar w:fldCharType="end"/>
        </w:r>
      </w:hyperlink>
    </w:p>
    <w:p w14:paraId="404B562D" w14:textId="4BA9C20A" w:rsidR="00562109" w:rsidRDefault="00562109">
      <w:pPr>
        <w:pStyle w:val="TOC2"/>
        <w:rPr>
          <w:rFonts w:asciiTheme="minorHAnsi" w:eastAsiaTheme="minorEastAsia" w:hAnsiTheme="minorHAnsi" w:cstheme="minorBidi"/>
          <w:sz w:val="22"/>
          <w:lang w:eastAsia="en-GB"/>
        </w:rPr>
      </w:pPr>
      <w:hyperlink w:anchor="_Toc149030818" w:history="1">
        <w:r w:rsidRPr="00705738">
          <w:rPr>
            <w:rStyle w:val="Hyperlink"/>
            <w:rFonts w:cs="Arial"/>
          </w:rPr>
          <w:t>3.4</w:t>
        </w:r>
        <w:r>
          <w:rPr>
            <w:rFonts w:asciiTheme="minorHAnsi" w:eastAsiaTheme="minorEastAsia" w:hAnsiTheme="minorHAnsi" w:cstheme="minorBidi"/>
            <w:sz w:val="22"/>
            <w:lang w:eastAsia="en-GB"/>
          </w:rPr>
          <w:tab/>
        </w:r>
        <w:r w:rsidRPr="00705738">
          <w:rPr>
            <w:rStyle w:val="Hyperlink"/>
            <w:rFonts w:cs="Arial"/>
          </w:rPr>
          <w:t>Outcome of the Institutional Review Event and Period of Approval</w:t>
        </w:r>
        <w:r>
          <w:rPr>
            <w:webHidden/>
          </w:rPr>
          <w:tab/>
        </w:r>
        <w:r>
          <w:rPr>
            <w:webHidden/>
          </w:rPr>
          <w:fldChar w:fldCharType="begin"/>
        </w:r>
        <w:r>
          <w:rPr>
            <w:webHidden/>
          </w:rPr>
          <w:instrText xml:space="preserve"> PAGEREF _Toc149030818 \h </w:instrText>
        </w:r>
        <w:r>
          <w:rPr>
            <w:webHidden/>
          </w:rPr>
        </w:r>
        <w:r>
          <w:rPr>
            <w:webHidden/>
          </w:rPr>
          <w:fldChar w:fldCharType="separate"/>
        </w:r>
        <w:r>
          <w:rPr>
            <w:webHidden/>
          </w:rPr>
          <w:t>17</w:t>
        </w:r>
        <w:r>
          <w:rPr>
            <w:webHidden/>
          </w:rPr>
          <w:fldChar w:fldCharType="end"/>
        </w:r>
      </w:hyperlink>
    </w:p>
    <w:p w14:paraId="2535C34F" w14:textId="1CDCD6EA" w:rsidR="00562109" w:rsidRDefault="00562109">
      <w:pPr>
        <w:pStyle w:val="TOC2"/>
        <w:rPr>
          <w:rFonts w:asciiTheme="minorHAnsi" w:eastAsiaTheme="minorEastAsia" w:hAnsiTheme="minorHAnsi" w:cstheme="minorBidi"/>
          <w:sz w:val="22"/>
          <w:lang w:eastAsia="en-GB"/>
        </w:rPr>
      </w:pPr>
      <w:hyperlink w:anchor="_Toc149030819" w:history="1">
        <w:r w:rsidRPr="00705738">
          <w:rPr>
            <w:rStyle w:val="Hyperlink"/>
            <w:rFonts w:cs="Arial"/>
          </w:rPr>
          <w:t>3.5</w:t>
        </w:r>
        <w:r>
          <w:rPr>
            <w:rFonts w:asciiTheme="minorHAnsi" w:eastAsiaTheme="minorEastAsia" w:hAnsiTheme="minorHAnsi" w:cstheme="minorBidi"/>
            <w:sz w:val="22"/>
            <w:lang w:eastAsia="en-GB"/>
          </w:rPr>
          <w:tab/>
        </w:r>
        <w:r w:rsidRPr="00705738">
          <w:rPr>
            <w:rStyle w:val="Hyperlink"/>
            <w:rFonts w:cs="Arial"/>
          </w:rPr>
          <w:t>Teesside University Continuous Monitoring and Enhancement Processes</w:t>
        </w:r>
        <w:r>
          <w:rPr>
            <w:webHidden/>
          </w:rPr>
          <w:tab/>
        </w:r>
        <w:r>
          <w:rPr>
            <w:webHidden/>
          </w:rPr>
          <w:fldChar w:fldCharType="begin"/>
        </w:r>
        <w:r>
          <w:rPr>
            <w:webHidden/>
          </w:rPr>
          <w:instrText xml:space="preserve"> PAGEREF _Toc149030819 \h </w:instrText>
        </w:r>
        <w:r>
          <w:rPr>
            <w:webHidden/>
          </w:rPr>
        </w:r>
        <w:r>
          <w:rPr>
            <w:webHidden/>
          </w:rPr>
          <w:fldChar w:fldCharType="separate"/>
        </w:r>
        <w:r>
          <w:rPr>
            <w:webHidden/>
          </w:rPr>
          <w:t>17</w:t>
        </w:r>
        <w:r>
          <w:rPr>
            <w:webHidden/>
          </w:rPr>
          <w:fldChar w:fldCharType="end"/>
        </w:r>
      </w:hyperlink>
    </w:p>
    <w:p w14:paraId="1A9261B4" w14:textId="488D065A" w:rsidR="00562109" w:rsidRDefault="00562109">
      <w:pPr>
        <w:pStyle w:val="TOC1"/>
        <w:rPr>
          <w:rFonts w:asciiTheme="minorHAnsi" w:eastAsiaTheme="minorEastAsia" w:hAnsiTheme="minorHAnsi" w:cstheme="minorBidi"/>
          <w:b w:val="0"/>
          <w:bCs w:val="0"/>
          <w:caps w:val="0"/>
          <w:sz w:val="22"/>
          <w:szCs w:val="22"/>
          <w:lang w:eastAsia="en-GB"/>
        </w:rPr>
      </w:pPr>
      <w:hyperlink w:anchor="_Toc149030820" w:history="1">
        <w:r w:rsidRPr="00705738">
          <w:rPr>
            <w:rStyle w:val="Hyperlink"/>
            <w:rFonts w:cs="Arial"/>
          </w:rPr>
          <w:t>4.</w:t>
        </w:r>
        <w:r>
          <w:rPr>
            <w:rFonts w:asciiTheme="minorHAnsi" w:eastAsiaTheme="minorEastAsia" w:hAnsiTheme="minorHAnsi" w:cstheme="minorBidi"/>
            <w:b w:val="0"/>
            <w:bCs w:val="0"/>
            <w:caps w:val="0"/>
            <w:sz w:val="22"/>
            <w:szCs w:val="22"/>
            <w:lang w:eastAsia="en-GB"/>
          </w:rPr>
          <w:tab/>
        </w:r>
        <w:r w:rsidRPr="00705738">
          <w:rPr>
            <w:rStyle w:val="Hyperlink"/>
            <w:rFonts w:cs="Arial"/>
          </w:rPr>
          <w:t>University Approval for partners</w:t>
        </w:r>
        <w:r>
          <w:rPr>
            <w:webHidden/>
          </w:rPr>
          <w:tab/>
        </w:r>
        <w:r>
          <w:rPr>
            <w:webHidden/>
          </w:rPr>
          <w:fldChar w:fldCharType="begin"/>
        </w:r>
        <w:r>
          <w:rPr>
            <w:webHidden/>
          </w:rPr>
          <w:instrText xml:space="preserve"> PAGEREF _Toc149030820 \h </w:instrText>
        </w:r>
        <w:r>
          <w:rPr>
            <w:webHidden/>
          </w:rPr>
        </w:r>
        <w:r>
          <w:rPr>
            <w:webHidden/>
          </w:rPr>
          <w:fldChar w:fldCharType="separate"/>
        </w:r>
        <w:r>
          <w:rPr>
            <w:webHidden/>
          </w:rPr>
          <w:t>18</w:t>
        </w:r>
        <w:r>
          <w:rPr>
            <w:webHidden/>
          </w:rPr>
          <w:fldChar w:fldCharType="end"/>
        </w:r>
      </w:hyperlink>
    </w:p>
    <w:p w14:paraId="7CBAEC1C" w14:textId="307576F2" w:rsidR="00562109" w:rsidRDefault="00562109">
      <w:pPr>
        <w:pStyle w:val="TOC2"/>
        <w:rPr>
          <w:rFonts w:asciiTheme="minorHAnsi" w:eastAsiaTheme="minorEastAsia" w:hAnsiTheme="minorHAnsi" w:cstheme="minorBidi"/>
          <w:sz w:val="22"/>
          <w:lang w:eastAsia="en-GB"/>
        </w:rPr>
      </w:pPr>
      <w:hyperlink w:anchor="_Toc149030821" w:history="1">
        <w:r w:rsidRPr="00705738">
          <w:rPr>
            <w:rStyle w:val="Hyperlink"/>
            <w:rFonts w:cs="Arial"/>
          </w:rPr>
          <w:t>4.1</w:t>
        </w:r>
        <w:r>
          <w:rPr>
            <w:rFonts w:asciiTheme="minorHAnsi" w:eastAsiaTheme="minorEastAsia" w:hAnsiTheme="minorHAnsi" w:cstheme="minorBidi"/>
            <w:sz w:val="22"/>
            <w:lang w:eastAsia="en-GB"/>
          </w:rPr>
          <w:tab/>
        </w:r>
        <w:r w:rsidRPr="00705738">
          <w:rPr>
            <w:rStyle w:val="Hyperlink"/>
            <w:rFonts w:cs="Arial"/>
          </w:rPr>
          <w:t>Overview of the University Approval Process</w:t>
        </w:r>
        <w:r>
          <w:rPr>
            <w:webHidden/>
          </w:rPr>
          <w:tab/>
        </w:r>
        <w:r>
          <w:rPr>
            <w:webHidden/>
          </w:rPr>
          <w:fldChar w:fldCharType="begin"/>
        </w:r>
        <w:r>
          <w:rPr>
            <w:webHidden/>
          </w:rPr>
          <w:instrText xml:space="preserve"> PAGEREF _Toc149030821 \h </w:instrText>
        </w:r>
        <w:r>
          <w:rPr>
            <w:webHidden/>
          </w:rPr>
        </w:r>
        <w:r>
          <w:rPr>
            <w:webHidden/>
          </w:rPr>
          <w:fldChar w:fldCharType="separate"/>
        </w:r>
        <w:r>
          <w:rPr>
            <w:webHidden/>
          </w:rPr>
          <w:t>18</w:t>
        </w:r>
        <w:r>
          <w:rPr>
            <w:webHidden/>
          </w:rPr>
          <w:fldChar w:fldCharType="end"/>
        </w:r>
      </w:hyperlink>
    </w:p>
    <w:p w14:paraId="2A00F771" w14:textId="43ADC4BF" w:rsidR="00562109" w:rsidRDefault="00562109">
      <w:pPr>
        <w:pStyle w:val="TOC2"/>
        <w:rPr>
          <w:rFonts w:asciiTheme="minorHAnsi" w:eastAsiaTheme="minorEastAsia" w:hAnsiTheme="minorHAnsi" w:cstheme="minorBidi"/>
          <w:sz w:val="22"/>
          <w:lang w:eastAsia="en-GB"/>
        </w:rPr>
      </w:pPr>
      <w:hyperlink w:anchor="_Toc149030822" w:history="1">
        <w:r w:rsidRPr="00705738">
          <w:rPr>
            <w:rStyle w:val="Hyperlink"/>
            <w:rFonts w:cs="Arial"/>
          </w:rPr>
          <w:t>4.2</w:t>
        </w:r>
        <w:r>
          <w:rPr>
            <w:rFonts w:asciiTheme="minorHAnsi" w:eastAsiaTheme="minorEastAsia" w:hAnsiTheme="minorHAnsi" w:cstheme="minorBidi"/>
            <w:sz w:val="22"/>
            <w:lang w:eastAsia="en-GB"/>
          </w:rPr>
          <w:tab/>
        </w:r>
        <w:r w:rsidRPr="00705738">
          <w:rPr>
            <w:rStyle w:val="Hyperlink"/>
            <w:rFonts w:cs="Arial"/>
          </w:rPr>
          <w:t>Due Diligence &amp; Authorisation to Proceed</w:t>
        </w:r>
        <w:r>
          <w:rPr>
            <w:webHidden/>
          </w:rPr>
          <w:tab/>
        </w:r>
        <w:r>
          <w:rPr>
            <w:webHidden/>
          </w:rPr>
          <w:fldChar w:fldCharType="begin"/>
        </w:r>
        <w:r>
          <w:rPr>
            <w:webHidden/>
          </w:rPr>
          <w:instrText xml:space="preserve"> PAGEREF _Toc149030822 \h </w:instrText>
        </w:r>
        <w:r>
          <w:rPr>
            <w:webHidden/>
          </w:rPr>
        </w:r>
        <w:r>
          <w:rPr>
            <w:webHidden/>
          </w:rPr>
          <w:fldChar w:fldCharType="separate"/>
        </w:r>
        <w:r>
          <w:rPr>
            <w:webHidden/>
          </w:rPr>
          <w:t>19</w:t>
        </w:r>
        <w:r>
          <w:rPr>
            <w:webHidden/>
          </w:rPr>
          <w:fldChar w:fldCharType="end"/>
        </w:r>
      </w:hyperlink>
    </w:p>
    <w:p w14:paraId="02217AE7" w14:textId="34E82629" w:rsidR="00562109" w:rsidRDefault="00562109">
      <w:pPr>
        <w:pStyle w:val="TOC2"/>
        <w:rPr>
          <w:rFonts w:asciiTheme="minorHAnsi" w:eastAsiaTheme="minorEastAsia" w:hAnsiTheme="minorHAnsi" w:cstheme="minorBidi"/>
          <w:sz w:val="22"/>
          <w:lang w:eastAsia="en-GB"/>
        </w:rPr>
      </w:pPr>
      <w:hyperlink w:anchor="_Toc149030823" w:history="1">
        <w:r w:rsidRPr="00705738">
          <w:rPr>
            <w:rStyle w:val="Hyperlink"/>
            <w:rFonts w:cs="Arial"/>
          </w:rPr>
          <w:t>4.3</w:t>
        </w:r>
        <w:r>
          <w:rPr>
            <w:rFonts w:asciiTheme="minorHAnsi" w:eastAsiaTheme="minorEastAsia" w:hAnsiTheme="minorHAnsi" w:cstheme="minorBidi"/>
            <w:sz w:val="22"/>
            <w:lang w:eastAsia="en-GB"/>
          </w:rPr>
          <w:tab/>
        </w:r>
        <w:r w:rsidRPr="00705738">
          <w:rPr>
            <w:rStyle w:val="Hyperlink"/>
            <w:rFonts w:cs="Arial"/>
          </w:rPr>
          <w:t>Constitution of University Approval Panel (Low Risk only)</w:t>
        </w:r>
        <w:r>
          <w:rPr>
            <w:webHidden/>
          </w:rPr>
          <w:tab/>
        </w:r>
        <w:r>
          <w:rPr>
            <w:webHidden/>
          </w:rPr>
          <w:fldChar w:fldCharType="begin"/>
        </w:r>
        <w:r>
          <w:rPr>
            <w:webHidden/>
          </w:rPr>
          <w:instrText xml:space="preserve"> PAGEREF _Toc149030823 \h </w:instrText>
        </w:r>
        <w:r>
          <w:rPr>
            <w:webHidden/>
          </w:rPr>
        </w:r>
        <w:r>
          <w:rPr>
            <w:webHidden/>
          </w:rPr>
          <w:fldChar w:fldCharType="separate"/>
        </w:r>
        <w:r>
          <w:rPr>
            <w:webHidden/>
          </w:rPr>
          <w:t>19</w:t>
        </w:r>
        <w:r>
          <w:rPr>
            <w:webHidden/>
          </w:rPr>
          <w:fldChar w:fldCharType="end"/>
        </w:r>
      </w:hyperlink>
    </w:p>
    <w:p w14:paraId="5974A305" w14:textId="795A4A9B" w:rsidR="00562109" w:rsidRDefault="00562109">
      <w:pPr>
        <w:pStyle w:val="TOC2"/>
        <w:rPr>
          <w:rFonts w:asciiTheme="minorHAnsi" w:eastAsiaTheme="minorEastAsia" w:hAnsiTheme="minorHAnsi" w:cstheme="minorBidi"/>
          <w:sz w:val="22"/>
          <w:lang w:eastAsia="en-GB"/>
        </w:rPr>
      </w:pPr>
      <w:hyperlink w:anchor="_Toc149030824" w:history="1">
        <w:r w:rsidRPr="00705738">
          <w:rPr>
            <w:rStyle w:val="Hyperlink"/>
            <w:rFonts w:cs="Arial"/>
          </w:rPr>
          <w:t>4.4</w:t>
        </w:r>
        <w:r>
          <w:rPr>
            <w:rFonts w:asciiTheme="minorHAnsi" w:eastAsiaTheme="minorEastAsia" w:hAnsiTheme="minorHAnsi" w:cstheme="minorBidi"/>
            <w:sz w:val="22"/>
            <w:lang w:eastAsia="en-GB"/>
          </w:rPr>
          <w:tab/>
        </w:r>
        <w:r w:rsidRPr="00705738">
          <w:rPr>
            <w:rStyle w:val="Hyperlink"/>
            <w:rFonts w:cs="Arial"/>
          </w:rPr>
          <w:t>Partnership Approval/Review - Documentation</w:t>
        </w:r>
        <w:r>
          <w:rPr>
            <w:webHidden/>
          </w:rPr>
          <w:tab/>
        </w:r>
        <w:r>
          <w:rPr>
            <w:webHidden/>
          </w:rPr>
          <w:fldChar w:fldCharType="begin"/>
        </w:r>
        <w:r>
          <w:rPr>
            <w:webHidden/>
          </w:rPr>
          <w:instrText xml:space="preserve"> PAGEREF _Toc149030824 \h </w:instrText>
        </w:r>
        <w:r>
          <w:rPr>
            <w:webHidden/>
          </w:rPr>
        </w:r>
        <w:r>
          <w:rPr>
            <w:webHidden/>
          </w:rPr>
          <w:fldChar w:fldCharType="separate"/>
        </w:r>
        <w:r>
          <w:rPr>
            <w:webHidden/>
          </w:rPr>
          <w:t>20</w:t>
        </w:r>
        <w:r>
          <w:rPr>
            <w:webHidden/>
          </w:rPr>
          <w:fldChar w:fldCharType="end"/>
        </w:r>
      </w:hyperlink>
    </w:p>
    <w:p w14:paraId="6A9ECC03" w14:textId="7DC08441" w:rsidR="00562109" w:rsidRDefault="00562109">
      <w:pPr>
        <w:pStyle w:val="TOC2"/>
        <w:rPr>
          <w:rFonts w:asciiTheme="minorHAnsi" w:eastAsiaTheme="minorEastAsia" w:hAnsiTheme="minorHAnsi" w:cstheme="minorBidi"/>
          <w:sz w:val="22"/>
          <w:lang w:eastAsia="en-GB"/>
        </w:rPr>
      </w:pPr>
      <w:hyperlink w:anchor="_Toc149030825" w:history="1">
        <w:r w:rsidRPr="00705738">
          <w:rPr>
            <w:rStyle w:val="Hyperlink"/>
            <w:rFonts w:cs="Arial"/>
          </w:rPr>
          <w:t>4.5</w:t>
        </w:r>
        <w:r>
          <w:rPr>
            <w:rFonts w:asciiTheme="minorHAnsi" w:eastAsiaTheme="minorEastAsia" w:hAnsiTheme="minorHAnsi" w:cstheme="minorBidi"/>
            <w:sz w:val="22"/>
            <w:lang w:eastAsia="en-GB"/>
          </w:rPr>
          <w:tab/>
        </w:r>
        <w:r w:rsidRPr="00705738">
          <w:rPr>
            <w:rStyle w:val="Hyperlink"/>
            <w:rFonts w:cs="Arial"/>
          </w:rPr>
          <w:t>Outcome of the University Approval Event</w:t>
        </w:r>
        <w:r>
          <w:rPr>
            <w:webHidden/>
          </w:rPr>
          <w:tab/>
        </w:r>
        <w:r>
          <w:rPr>
            <w:webHidden/>
          </w:rPr>
          <w:fldChar w:fldCharType="begin"/>
        </w:r>
        <w:r>
          <w:rPr>
            <w:webHidden/>
          </w:rPr>
          <w:instrText xml:space="preserve"> PAGEREF _Toc149030825 \h </w:instrText>
        </w:r>
        <w:r>
          <w:rPr>
            <w:webHidden/>
          </w:rPr>
        </w:r>
        <w:r>
          <w:rPr>
            <w:webHidden/>
          </w:rPr>
          <w:fldChar w:fldCharType="separate"/>
        </w:r>
        <w:r>
          <w:rPr>
            <w:webHidden/>
          </w:rPr>
          <w:t>21</w:t>
        </w:r>
        <w:r>
          <w:rPr>
            <w:webHidden/>
          </w:rPr>
          <w:fldChar w:fldCharType="end"/>
        </w:r>
      </w:hyperlink>
    </w:p>
    <w:p w14:paraId="69056DB9" w14:textId="36A86E19" w:rsidR="00562109" w:rsidRDefault="00562109">
      <w:pPr>
        <w:pStyle w:val="TOC2"/>
        <w:rPr>
          <w:rFonts w:asciiTheme="minorHAnsi" w:eastAsiaTheme="minorEastAsia" w:hAnsiTheme="minorHAnsi" w:cstheme="minorBidi"/>
          <w:sz w:val="22"/>
          <w:lang w:eastAsia="en-GB"/>
        </w:rPr>
      </w:pPr>
      <w:hyperlink w:anchor="_Toc149030826" w:history="1">
        <w:r w:rsidRPr="00705738">
          <w:rPr>
            <w:rStyle w:val="Hyperlink"/>
          </w:rPr>
          <w:t>4.6</w:t>
        </w:r>
        <w:r>
          <w:rPr>
            <w:rFonts w:asciiTheme="minorHAnsi" w:eastAsiaTheme="minorEastAsia" w:hAnsiTheme="minorHAnsi" w:cstheme="minorBidi"/>
            <w:sz w:val="22"/>
            <w:lang w:eastAsia="en-GB"/>
          </w:rPr>
          <w:tab/>
        </w:r>
        <w:r w:rsidRPr="00705738">
          <w:rPr>
            <w:rStyle w:val="Hyperlink"/>
          </w:rPr>
          <w:t>Partnership and QAAP Report</w:t>
        </w:r>
        <w:r>
          <w:rPr>
            <w:webHidden/>
          </w:rPr>
          <w:tab/>
        </w:r>
        <w:r>
          <w:rPr>
            <w:webHidden/>
          </w:rPr>
          <w:fldChar w:fldCharType="begin"/>
        </w:r>
        <w:r>
          <w:rPr>
            <w:webHidden/>
          </w:rPr>
          <w:instrText xml:space="preserve"> PAGEREF _Toc149030826 \h </w:instrText>
        </w:r>
        <w:r>
          <w:rPr>
            <w:webHidden/>
          </w:rPr>
        </w:r>
        <w:r>
          <w:rPr>
            <w:webHidden/>
          </w:rPr>
          <w:fldChar w:fldCharType="separate"/>
        </w:r>
        <w:r>
          <w:rPr>
            <w:webHidden/>
          </w:rPr>
          <w:t>22</w:t>
        </w:r>
        <w:r>
          <w:rPr>
            <w:webHidden/>
          </w:rPr>
          <w:fldChar w:fldCharType="end"/>
        </w:r>
      </w:hyperlink>
    </w:p>
    <w:p w14:paraId="104F3BDC" w14:textId="277FCF61" w:rsidR="00562109" w:rsidRDefault="00562109">
      <w:pPr>
        <w:pStyle w:val="TOC2"/>
        <w:rPr>
          <w:rFonts w:asciiTheme="minorHAnsi" w:eastAsiaTheme="minorEastAsia" w:hAnsiTheme="minorHAnsi" w:cstheme="minorBidi"/>
          <w:sz w:val="22"/>
          <w:lang w:eastAsia="en-GB"/>
        </w:rPr>
      </w:pPr>
      <w:hyperlink w:anchor="_Toc149030827" w:history="1">
        <w:r w:rsidRPr="00705738">
          <w:rPr>
            <w:rStyle w:val="Hyperlink"/>
            <w:rFonts w:cs="Arial"/>
          </w:rPr>
          <w:t>4.7</w:t>
        </w:r>
        <w:r>
          <w:rPr>
            <w:rFonts w:asciiTheme="minorHAnsi" w:eastAsiaTheme="minorEastAsia" w:hAnsiTheme="minorHAnsi" w:cstheme="minorBidi"/>
            <w:sz w:val="22"/>
            <w:lang w:eastAsia="en-GB"/>
          </w:rPr>
          <w:tab/>
        </w:r>
        <w:r w:rsidRPr="00705738">
          <w:rPr>
            <w:rStyle w:val="Hyperlink"/>
            <w:rFonts w:cs="Arial"/>
          </w:rPr>
          <w:t>Post University Approval</w:t>
        </w:r>
        <w:r>
          <w:rPr>
            <w:webHidden/>
          </w:rPr>
          <w:tab/>
        </w:r>
        <w:r>
          <w:rPr>
            <w:webHidden/>
          </w:rPr>
          <w:fldChar w:fldCharType="begin"/>
        </w:r>
        <w:r>
          <w:rPr>
            <w:webHidden/>
          </w:rPr>
          <w:instrText xml:space="preserve"> PAGEREF _Toc149030827 \h </w:instrText>
        </w:r>
        <w:r>
          <w:rPr>
            <w:webHidden/>
          </w:rPr>
        </w:r>
        <w:r>
          <w:rPr>
            <w:webHidden/>
          </w:rPr>
          <w:fldChar w:fldCharType="separate"/>
        </w:r>
        <w:r>
          <w:rPr>
            <w:webHidden/>
          </w:rPr>
          <w:t>22</w:t>
        </w:r>
        <w:r>
          <w:rPr>
            <w:webHidden/>
          </w:rPr>
          <w:fldChar w:fldCharType="end"/>
        </w:r>
      </w:hyperlink>
    </w:p>
    <w:p w14:paraId="4AB81EBE" w14:textId="3DA16DB1" w:rsidR="00562109" w:rsidRDefault="00562109">
      <w:pPr>
        <w:pStyle w:val="TOC2"/>
        <w:rPr>
          <w:rFonts w:asciiTheme="minorHAnsi" w:eastAsiaTheme="minorEastAsia" w:hAnsiTheme="minorHAnsi" w:cstheme="minorBidi"/>
          <w:sz w:val="22"/>
          <w:lang w:eastAsia="en-GB"/>
        </w:rPr>
      </w:pPr>
      <w:hyperlink w:anchor="_Toc149030828" w:history="1">
        <w:r w:rsidRPr="00705738">
          <w:rPr>
            <w:rStyle w:val="Hyperlink"/>
            <w:rFonts w:cs="Arial"/>
          </w:rPr>
          <w:t>4.8</w:t>
        </w:r>
        <w:r>
          <w:rPr>
            <w:rFonts w:asciiTheme="minorHAnsi" w:eastAsiaTheme="minorEastAsia" w:hAnsiTheme="minorHAnsi" w:cstheme="minorBidi"/>
            <w:sz w:val="22"/>
            <w:lang w:eastAsia="en-GB"/>
          </w:rPr>
          <w:tab/>
        </w:r>
        <w:r w:rsidRPr="00705738">
          <w:rPr>
            <w:rStyle w:val="Hyperlink"/>
            <w:rFonts w:cs="Arial"/>
          </w:rPr>
          <w:t>Teesside University Continuous Monitoring and Enhancement Processes</w:t>
        </w:r>
        <w:r>
          <w:rPr>
            <w:webHidden/>
          </w:rPr>
          <w:tab/>
        </w:r>
        <w:r>
          <w:rPr>
            <w:webHidden/>
          </w:rPr>
          <w:fldChar w:fldCharType="begin"/>
        </w:r>
        <w:r>
          <w:rPr>
            <w:webHidden/>
          </w:rPr>
          <w:instrText xml:space="preserve"> PAGEREF _Toc149030828 \h </w:instrText>
        </w:r>
        <w:r>
          <w:rPr>
            <w:webHidden/>
          </w:rPr>
        </w:r>
        <w:r>
          <w:rPr>
            <w:webHidden/>
          </w:rPr>
          <w:fldChar w:fldCharType="separate"/>
        </w:r>
        <w:r>
          <w:rPr>
            <w:webHidden/>
          </w:rPr>
          <w:t>23</w:t>
        </w:r>
        <w:r>
          <w:rPr>
            <w:webHidden/>
          </w:rPr>
          <w:fldChar w:fldCharType="end"/>
        </w:r>
      </w:hyperlink>
    </w:p>
    <w:p w14:paraId="1480453B" w14:textId="7C8F0C38" w:rsidR="00562109" w:rsidRDefault="00562109">
      <w:pPr>
        <w:pStyle w:val="TOC1"/>
        <w:rPr>
          <w:rFonts w:asciiTheme="minorHAnsi" w:eastAsiaTheme="minorEastAsia" w:hAnsiTheme="minorHAnsi" w:cstheme="minorBidi"/>
          <w:b w:val="0"/>
          <w:bCs w:val="0"/>
          <w:caps w:val="0"/>
          <w:sz w:val="22"/>
          <w:szCs w:val="22"/>
          <w:lang w:eastAsia="en-GB"/>
        </w:rPr>
      </w:pPr>
      <w:hyperlink w:anchor="_Toc149030829" w:history="1">
        <w:r w:rsidRPr="00705738">
          <w:rPr>
            <w:rStyle w:val="Hyperlink"/>
            <w:rFonts w:cs="Arial"/>
          </w:rPr>
          <w:t>5.</w:t>
        </w:r>
        <w:r>
          <w:rPr>
            <w:rFonts w:asciiTheme="minorHAnsi" w:eastAsiaTheme="minorEastAsia" w:hAnsiTheme="minorHAnsi" w:cstheme="minorBidi"/>
            <w:b w:val="0"/>
            <w:bCs w:val="0"/>
            <w:caps w:val="0"/>
            <w:sz w:val="22"/>
            <w:szCs w:val="22"/>
            <w:lang w:eastAsia="en-GB"/>
          </w:rPr>
          <w:tab/>
        </w:r>
        <w:r w:rsidRPr="00705738">
          <w:rPr>
            <w:rStyle w:val="Hyperlink"/>
            <w:rFonts w:cs="Arial"/>
          </w:rPr>
          <w:t>Partner Monitoring and oversight</w:t>
        </w:r>
        <w:r>
          <w:rPr>
            <w:webHidden/>
          </w:rPr>
          <w:tab/>
        </w:r>
        <w:r>
          <w:rPr>
            <w:webHidden/>
          </w:rPr>
          <w:fldChar w:fldCharType="begin"/>
        </w:r>
        <w:r>
          <w:rPr>
            <w:webHidden/>
          </w:rPr>
          <w:instrText xml:space="preserve"> PAGEREF _Toc149030829 \h </w:instrText>
        </w:r>
        <w:r>
          <w:rPr>
            <w:webHidden/>
          </w:rPr>
        </w:r>
        <w:r>
          <w:rPr>
            <w:webHidden/>
          </w:rPr>
          <w:fldChar w:fldCharType="separate"/>
        </w:r>
        <w:r>
          <w:rPr>
            <w:webHidden/>
          </w:rPr>
          <w:t>24</w:t>
        </w:r>
        <w:r>
          <w:rPr>
            <w:webHidden/>
          </w:rPr>
          <w:fldChar w:fldCharType="end"/>
        </w:r>
      </w:hyperlink>
    </w:p>
    <w:p w14:paraId="17EC929F" w14:textId="786E4765" w:rsidR="00562109" w:rsidRDefault="00562109">
      <w:pPr>
        <w:pStyle w:val="TOC2"/>
        <w:rPr>
          <w:rFonts w:asciiTheme="minorHAnsi" w:eastAsiaTheme="minorEastAsia" w:hAnsiTheme="minorHAnsi" w:cstheme="minorBidi"/>
          <w:sz w:val="22"/>
          <w:lang w:eastAsia="en-GB"/>
        </w:rPr>
      </w:pPr>
      <w:hyperlink w:anchor="_Toc149030830" w:history="1">
        <w:r w:rsidRPr="00705738">
          <w:rPr>
            <w:rStyle w:val="Hyperlink"/>
            <w:rFonts w:cs="Arial"/>
          </w:rPr>
          <w:t>5.1</w:t>
        </w:r>
        <w:r>
          <w:rPr>
            <w:rFonts w:asciiTheme="minorHAnsi" w:eastAsiaTheme="minorEastAsia" w:hAnsiTheme="minorHAnsi" w:cstheme="minorBidi"/>
            <w:sz w:val="22"/>
            <w:lang w:eastAsia="en-GB"/>
          </w:rPr>
          <w:tab/>
        </w:r>
        <w:r w:rsidRPr="00705738">
          <w:rPr>
            <w:rStyle w:val="Hyperlink"/>
            <w:rFonts w:cs="Arial"/>
          </w:rPr>
          <w:t>Quality Mapping Annual Review</w:t>
        </w:r>
        <w:r>
          <w:rPr>
            <w:webHidden/>
          </w:rPr>
          <w:tab/>
        </w:r>
        <w:r>
          <w:rPr>
            <w:webHidden/>
          </w:rPr>
          <w:fldChar w:fldCharType="begin"/>
        </w:r>
        <w:r>
          <w:rPr>
            <w:webHidden/>
          </w:rPr>
          <w:instrText xml:space="preserve"> PAGEREF _Toc149030830 \h </w:instrText>
        </w:r>
        <w:r>
          <w:rPr>
            <w:webHidden/>
          </w:rPr>
        </w:r>
        <w:r>
          <w:rPr>
            <w:webHidden/>
          </w:rPr>
          <w:fldChar w:fldCharType="separate"/>
        </w:r>
        <w:r>
          <w:rPr>
            <w:webHidden/>
          </w:rPr>
          <w:t>24</w:t>
        </w:r>
        <w:r>
          <w:rPr>
            <w:webHidden/>
          </w:rPr>
          <w:fldChar w:fldCharType="end"/>
        </w:r>
      </w:hyperlink>
    </w:p>
    <w:p w14:paraId="69C19B5A" w14:textId="5D78B19B" w:rsidR="00562109" w:rsidRDefault="00562109">
      <w:pPr>
        <w:pStyle w:val="TOC2"/>
        <w:rPr>
          <w:rFonts w:asciiTheme="minorHAnsi" w:eastAsiaTheme="minorEastAsia" w:hAnsiTheme="minorHAnsi" w:cstheme="minorBidi"/>
          <w:sz w:val="22"/>
          <w:lang w:eastAsia="en-GB"/>
        </w:rPr>
      </w:pPr>
      <w:hyperlink w:anchor="_Toc149030831" w:history="1">
        <w:r w:rsidRPr="00705738">
          <w:rPr>
            <w:rStyle w:val="Hyperlink"/>
            <w:rFonts w:cs="Arial"/>
          </w:rPr>
          <w:t>5.2</w:t>
        </w:r>
        <w:r>
          <w:rPr>
            <w:rFonts w:asciiTheme="minorHAnsi" w:eastAsiaTheme="minorEastAsia" w:hAnsiTheme="minorHAnsi" w:cstheme="minorBidi"/>
            <w:sz w:val="22"/>
            <w:lang w:eastAsia="en-GB"/>
          </w:rPr>
          <w:tab/>
        </w:r>
        <w:r w:rsidRPr="00705738">
          <w:rPr>
            <w:rStyle w:val="Hyperlink"/>
            <w:rFonts w:cs="Arial"/>
          </w:rPr>
          <w:t>Mid-Point Review: Refreshing Due Diligence</w:t>
        </w:r>
        <w:r>
          <w:rPr>
            <w:webHidden/>
          </w:rPr>
          <w:tab/>
        </w:r>
        <w:r>
          <w:rPr>
            <w:webHidden/>
          </w:rPr>
          <w:fldChar w:fldCharType="begin"/>
        </w:r>
        <w:r>
          <w:rPr>
            <w:webHidden/>
          </w:rPr>
          <w:instrText xml:space="preserve"> PAGEREF _Toc149030831 \h </w:instrText>
        </w:r>
        <w:r>
          <w:rPr>
            <w:webHidden/>
          </w:rPr>
        </w:r>
        <w:r>
          <w:rPr>
            <w:webHidden/>
          </w:rPr>
          <w:fldChar w:fldCharType="separate"/>
        </w:r>
        <w:r>
          <w:rPr>
            <w:webHidden/>
          </w:rPr>
          <w:t>24</w:t>
        </w:r>
        <w:r>
          <w:rPr>
            <w:webHidden/>
          </w:rPr>
          <w:fldChar w:fldCharType="end"/>
        </w:r>
      </w:hyperlink>
    </w:p>
    <w:p w14:paraId="4371B160" w14:textId="5794E3FF" w:rsidR="00562109" w:rsidRDefault="00562109">
      <w:pPr>
        <w:pStyle w:val="TOC3"/>
        <w:rPr>
          <w:rFonts w:asciiTheme="minorHAnsi" w:eastAsiaTheme="minorEastAsia" w:hAnsiTheme="minorHAnsi" w:cstheme="minorBidi"/>
          <w:noProof/>
          <w:sz w:val="22"/>
          <w:szCs w:val="22"/>
          <w:lang w:eastAsia="en-GB"/>
        </w:rPr>
      </w:pPr>
      <w:hyperlink w:anchor="_Toc149030832" w:history="1">
        <w:r w:rsidRPr="00705738">
          <w:rPr>
            <w:rStyle w:val="Hyperlink"/>
            <w:rFonts w:cs="Arial"/>
            <w:noProof/>
          </w:rPr>
          <w:t>5.2.1</w:t>
        </w:r>
        <w:r>
          <w:rPr>
            <w:rFonts w:asciiTheme="minorHAnsi" w:eastAsiaTheme="minorEastAsia" w:hAnsiTheme="minorHAnsi" w:cstheme="minorBidi"/>
            <w:noProof/>
            <w:sz w:val="22"/>
            <w:szCs w:val="22"/>
            <w:lang w:eastAsia="en-GB"/>
          </w:rPr>
          <w:tab/>
        </w:r>
        <w:r w:rsidRPr="00705738">
          <w:rPr>
            <w:rStyle w:val="Hyperlink"/>
            <w:rFonts w:cs="Arial"/>
            <w:noProof/>
          </w:rPr>
          <w:t>Institutional Approval Mid-Point Review</w:t>
        </w:r>
        <w:r>
          <w:rPr>
            <w:noProof/>
            <w:webHidden/>
          </w:rPr>
          <w:tab/>
        </w:r>
        <w:r>
          <w:rPr>
            <w:noProof/>
            <w:webHidden/>
          </w:rPr>
          <w:fldChar w:fldCharType="begin"/>
        </w:r>
        <w:r>
          <w:rPr>
            <w:noProof/>
            <w:webHidden/>
          </w:rPr>
          <w:instrText xml:space="preserve"> PAGEREF _Toc149030832 \h </w:instrText>
        </w:r>
        <w:r>
          <w:rPr>
            <w:noProof/>
            <w:webHidden/>
          </w:rPr>
        </w:r>
        <w:r>
          <w:rPr>
            <w:noProof/>
            <w:webHidden/>
          </w:rPr>
          <w:fldChar w:fldCharType="separate"/>
        </w:r>
        <w:r>
          <w:rPr>
            <w:noProof/>
            <w:webHidden/>
          </w:rPr>
          <w:t>25</w:t>
        </w:r>
        <w:r>
          <w:rPr>
            <w:noProof/>
            <w:webHidden/>
          </w:rPr>
          <w:fldChar w:fldCharType="end"/>
        </w:r>
      </w:hyperlink>
    </w:p>
    <w:p w14:paraId="7BAE7601" w14:textId="4AB22407" w:rsidR="00562109" w:rsidRDefault="00562109">
      <w:pPr>
        <w:pStyle w:val="TOC3"/>
        <w:rPr>
          <w:rFonts w:asciiTheme="minorHAnsi" w:eastAsiaTheme="minorEastAsia" w:hAnsiTheme="minorHAnsi" w:cstheme="minorBidi"/>
          <w:noProof/>
          <w:sz w:val="22"/>
          <w:szCs w:val="22"/>
          <w:lang w:eastAsia="en-GB"/>
        </w:rPr>
      </w:pPr>
      <w:hyperlink w:anchor="_Toc149030833" w:history="1">
        <w:r w:rsidRPr="00705738">
          <w:rPr>
            <w:rStyle w:val="Hyperlink"/>
            <w:rFonts w:cs="Arial"/>
            <w:noProof/>
          </w:rPr>
          <w:t>5.2.2</w:t>
        </w:r>
        <w:r>
          <w:rPr>
            <w:rFonts w:asciiTheme="minorHAnsi" w:eastAsiaTheme="minorEastAsia" w:hAnsiTheme="minorHAnsi" w:cstheme="minorBidi"/>
            <w:noProof/>
            <w:sz w:val="22"/>
            <w:szCs w:val="22"/>
            <w:lang w:eastAsia="en-GB"/>
          </w:rPr>
          <w:tab/>
        </w:r>
        <w:r w:rsidRPr="00705738">
          <w:rPr>
            <w:rStyle w:val="Hyperlink"/>
            <w:rFonts w:cs="Arial"/>
            <w:noProof/>
          </w:rPr>
          <w:t>University Approval Mid-Point Review</w:t>
        </w:r>
        <w:r>
          <w:rPr>
            <w:noProof/>
            <w:webHidden/>
          </w:rPr>
          <w:tab/>
        </w:r>
        <w:r>
          <w:rPr>
            <w:noProof/>
            <w:webHidden/>
          </w:rPr>
          <w:fldChar w:fldCharType="begin"/>
        </w:r>
        <w:r>
          <w:rPr>
            <w:noProof/>
            <w:webHidden/>
          </w:rPr>
          <w:instrText xml:space="preserve"> PAGEREF _Toc149030833 \h </w:instrText>
        </w:r>
        <w:r>
          <w:rPr>
            <w:noProof/>
            <w:webHidden/>
          </w:rPr>
        </w:r>
        <w:r>
          <w:rPr>
            <w:noProof/>
            <w:webHidden/>
          </w:rPr>
          <w:fldChar w:fldCharType="separate"/>
        </w:r>
        <w:r>
          <w:rPr>
            <w:noProof/>
            <w:webHidden/>
          </w:rPr>
          <w:t>25</w:t>
        </w:r>
        <w:r>
          <w:rPr>
            <w:noProof/>
            <w:webHidden/>
          </w:rPr>
          <w:fldChar w:fldCharType="end"/>
        </w:r>
      </w:hyperlink>
    </w:p>
    <w:p w14:paraId="6EF2052A" w14:textId="1EC15893" w:rsidR="00562109" w:rsidRDefault="00562109">
      <w:pPr>
        <w:pStyle w:val="TOC3"/>
        <w:rPr>
          <w:rFonts w:asciiTheme="minorHAnsi" w:eastAsiaTheme="minorEastAsia" w:hAnsiTheme="minorHAnsi" w:cstheme="minorBidi"/>
          <w:noProof/>
          <w:sz w:val="22"/>
          <w:szCs w:val="22"/>
          <w:lang w:eastAsia="en-GB"/>
        </w:rPr>
      </w:pPr>
      <w:hyperlink w:anchor="_Toc149030834" w:history="1">
        <w:r w:rsidRPr="00705738">
          <w:rPr>
            <w:rStyle w:val="Hyperlink"/>
            <w:rFonts w:cs="Arial"/>
            <w:noProof/>
          </w:rPr>
          <w:t>5.2.3</w:t>
        </w:r>
        <w:r>
          <w:rPr>
            <w:rFonts w:asciiTheme="minorHAnsi" w:eastAsiaTheme="minorEastAsia" w:hAnsiTheme="minorHAnsi" w:cstheme="minorBidi"/>
            <w:noProof/>
            <w:sz w:val="22"/>
            <w:szCs w:val="22"/>
            <w:lang w:eastAsia="en-GB"/>
          </w:rPr>
          <w:tab/>
        </w:r>
        <w:r w:rsidRPr="00705738">
          <w:rPr>
            <w:rStyle w:val="Hyperlink"/>
            <w:rFonts w:cs="Arial"/>
            <w:noProof/>
          </w:rPr>
          <w:t>Partner Mid-Point Recommendation to SLEC</w:t>
        </w:r>
        <w:r>
          <w:rPr>
            <w:noProof/>
            <w:webHidden/>
          </w:rPr>
          <w:tab/>
        </w:r>
        <w:r>
          <w:rPr>
            <w:noProof/>
            <w:webHidden/>
          </w:rPr>
          <w:fldChar w:fldCharType="begin"/>
        </w:r>
        <w:r>
          <w:rPr>
            <w:noProof/>
            <w:webHidden/>
          </w:rPr>
          <w:instrText xml:space="preserve"> PAGEREF _Toc149030834 \h </w:instrText>
        </w:r>
        <w:r>
          <w:rPr>
            <w:noProof/>
            <w:webHidden/>
          </w:rPr>
        </w:r>
        <w:r>
          <w:rPr>
            <w:noProof/>
            <w:webHidden/>
          </w:rPr>
          <w:fldChar w:fldCharType="separate"/>
        </w:r>
        <w:r>
          <w:rPr>
            <w:noProof/>
            <w:webHidden/>
          </w:rPr>
          <w:t>25</w:t>
        </w:r>
        <w:r>
          <w:rPr>
            <w:noProof/>
            <w:webHidden/>
          </w:rPr>
          <w:fldChar w:fldCharType="end"/>
        </w:r>
      </w:hyperlink>
    </w:p>
    <w:p w14:paraId="55BCFF63" w14:textId="66D84550" w:rsidR="00562109" w:rsidRDefault="00562109">
      <w:pPr>
        <w:pStyle w:val="TOC2"/>
        <w:rPr>
          <w:rFonts w:asciiTheme="minorHAnsi" w:eastAsiaTheme="minorEastAsia" w:hAnsiTheme="minorHAnsi" w:cstheme="minorBidi"/>
          <w:sz w:val="22"/>
          <w:lang w:eastAsia="en-GB"/>
        </w:rPr>
      </w:pPr>
      <w:hyperlink w:anchor="_Toc149030835" w:history="1">
        <w:r w:rsidRPr="00705738">
          <w:rPr>
            <w:rStyle w:val="Hyperlink"/>
            <w:rFonts w:cs="Arial"/>
          </w:rPr>
          <w:t>5.3</w:t>
        </w:r>
        <w:r>
          <w:rPr>
            <w:rFonts w:asciiTheme="minorHAnsi" w:eastAsiaTheme="minorEastAsia" w:hAnsiTheme="minorHAnsi" w:cstheme="minorBidi"/>
            <w:sz w:val="22"/>
            <w:lang w:eastAsia="en-GB"/>
          </w:rPr>
          <w:tab/>
        </w:r>
        <w:r w:rsidRPr="00705738">
          <w:rPr>
            <w:rStyle w:val="Hyperlink"/>
            <w:rFonts w:cs="Arial"/>
          </w:rPr>
          <w:t>Change of Ownership/Institutional Name</w:t>
        </w:r>
        <w:r>
          <w:rPr>
            <w:webHidden/>
          </w:rPr>
          <w:tab/>
        </w:r>
        <w:r>
          <w:rPr>
            <w:webHidden/>
          </w:rPr>
          <w:fldChar w:fldCharType="begin"/>
        </w:r>
        <w:r>
          <w:rPr>
            <w:webHidden/>
          </w:rPr>
          <w:instrText xml:space="preserve"> PAGEREF _Toc149030835 \h </w:instrText>
        </w:r>
        <w:r>
          <w:rPr>
            <w:webHidden/>
          </w:rPr>
        </w:r>
        <w:r>
          <w:rPr>
            <w:webHidden/>
          </w:rPr>
          <w:fldChar w:fldCharType="separate"/>
        </w:r>
        <w:r>
          <w:rPr>
            <w:webHidden/>
          </w:rPr>
          <w:t>25</w:t>
        </w:r>
        <w:r>
          <w:rPr>
            <w:webHidden/>
          </w:rPr>
          <w:fldChar w:fldCharType="end"/>
        </w:r>
      </w:hyperlink>
    </w:p>
    <w:p w14:paraId="4E9E5ECB" w14:textId="0150528F" w:rsidR="00562109" w:rsidRDefault="00562109">
      <w:pPr>
        <w:pStyle w:val="TOC2"/>
        <w:rPr>
          <w:rFonts w:asciiTheme="minorHAnsi" w:eastAsiaTheme="minorEastAsia" w:hAnsiTheme="minorHAnsi" w:cstheme="minorBidi"/>
          <w:sz w:val="22"/>
          <w:lang w:eastAsia="en-GB"/>
        </w:rPr>
      </w:pPr>
      <w:hyperlink w:anchor="_Toc149030836" w:history="1">
        <w:r w:rsidRPr="00705738">
          <w:rPr>
            <w:rStyle w:val="Hyperlink"/>
            <w:rFonts w:cs="Arial"/>
          </w:rPr>
          <w:t>5.4</w:t>
        </w:r>
        <w:r>
          <w:rPr>
            <w:rFonts w:asciiTheme="minorHAnsi" w:eastAsiaTheme="minorEastAsia" w:hAnsiTheme="minorHAnsi" w:cstheme="minorBidi"/>
            <w:sz w:val="22"/>
            <w:lang w:eastAsia="en-GB"/>
          </w:rPr>
          <w:tab/>
        </w:r>
        <w:r w:rsidRPr="00705738">
          <w:rPr>
            <w:rStyle w:val="Hyperlink"/>
            <w:rFonts w:cs="Arial"/>
          </w:rPr>
          <w:t>Indicators for an Early Review</w:t>
        </w:r>
        <w:r>
          <w:rPr>
            <w:webHidden/>
          </w:rPr>
          <w:tab/>
        </w:r>
        <w:r>
          <w:rPr>
            <w:webHidden/>
          </w:rPr>
          <w:fldChar w:fldCharType="begin"/>
        </w:r>
        <w:r>
          <w:rPr>
            <w:webHidden/>
          </w:rPr>
          <w:instrText xml:space="preserve"> PAGEREF _Toc149030836 \h </w:instrText>
        </w:r>
        <w:r>
          <w:rPr>
            <w:webHidden/>
          </w:rPr>
        </w:r>
        <w:r>
          <w:rPr>
            <w:webHidden/>
          </w:rPr>
          <w:fldChar w:fldCharType="separate"/>
        </w:r>
        <w:r>
          <w:rPr>
            <w:webHidden/>
          </w:rPr>
          <w:t>25</w:t>
        </w:r>
        <w:r>
          <w:rPr>
            <w:webHidden/>
          </w:rPr>
          <w:fldChar w:fldCharType="end"/>
        </w:r>
      </w:hyperlink>
    </w:p>
    <w:p w14:paraId="2CA765D1" w14:textId="2E5E3466" w:rsidR="00562109" w:rsidRDefault="00562109">
      <w:pPr>
        <w:pStyle w:val="TOC2"/>
        <w:rPr>
          <w:rFonts w:asciiTheme="minorHAnsi" w:eastAsiaTheme="minorEastAsia" w:hAnsiTheme="minorHAnsi" w:cstheme="minorBidi"/>
          <w:sz w:val="22"/>
          <w:lang w:eastAsia="en-GB"/>
        </w:rPr>
      </w:pPr>
      <w:hyperlink w:anchor="_Toc149030837" w:history="1">
        <w:r w:rsidRPr="00705738">
          <w:rPr>
            <w:rStyle w:val="Hyperlink"/>
            <w:rFonts w:cs="Arial"/>
          </w:rPr>
          <w:t>5.5</w:t>
        </w:r>
        <w:r>
          <w:rPr>
            <w:rFonts w:asciiTheme="minorHAnsi" w:eastAsiaTheme="minorEastAsia" w:hAnsiTheme="minorHAnsi" w:cstheme="minorBidi"/>
            <w:sz w:val="22"/>
            <w:lang w:eastAsia="en-GB"/>
          </w:rPr>
          <w:tab/>
        </w:r>
        <w:r w:rsidRPr="00705738">
          <w:rPr>
            <w:rStyle w:val="Hyperlink"/>
            <w:rFonts w:cs="Arial"/>
          </w:rPr>
          <w:t>Extension of a Partnership Approval Period</w:t>
        </w:r>
        <w:r>
          <w:rPr>
            <w:webHidden/>
          </w:rPr>
          <w:tab/>
        </w:r>
        <w:r>
          <w:rPr>
            <w:webHidden/>
          </w:rPr>
          <w:fldChar w:fldCharType="begin"/>
        </w:r>
        <w:r>
          <w:rPr>
            <w:webHidden/>
          </w:rPr>
          <w:instrText xml:space="preserve"> PAGEREF _Toc149030837 \h </w:instrText>
        </w:r>
        <w:r>
          <w:rPr>
            <w:webHidden/>
          </w:rPr>
        </w:r>
        <w:r>
          <w:rPr>
            <w:webHidden/>
          </w:rPr>
          <w:fldChar w:fldCharType="separate"/>
        </w:r>
        <w:r>
          <w:rPr>
            <w:webHidden/>
          </w:rPr>
          <w:t>26</w:t>
        </w:r>
        <w:r>
          <w:rPr>
            <w:webHidden/>
          </w:rPr>
          <w:fldChar w:fldCharType="end"/>
        </w:r>
      </w:hyperlink>
    </w:p>
    <w:p w14:paraId="2CF9D520" w14:textId="0A30E956" w:rsidR="00562109" w:rsidRDefault="00562109">
      <w:pPr>
        <w:pStyle w:val="TOC2"/>
        <w:rPr>
          <w:rFonts w:asciiTheme="minorHAnsi" w:eastAsiaTheme="minorEastAsia" w:hAnsiTheme="minorHAnsi" w:cstheme="minorBidi"/>
          <w:sz w:val="22"/>
          <w:lang w:eastAsia="en-GB"/>
        </w:rPr>
      </w:pPr>
      <w:hyperlink w:anchor="_Toc149030838" w:history="1">
        <w:r w:rsidRPr="00705738">
          <w:rPr>
            <w:rStyle w:val="Hyperlink"/>
            <w:rFonts w:cs="Arial"/>
          </w:rPr>
          <w:t>5.6</w:t>
        </w:r>
        <w:r>
          <w:rPr>
            <w:rFonts w:asciiTheme="minorHAnsi" w:eastAsiaTheme="minorEastAsia" w:hAnsiTheme="minorHAnsi" w:cstheme="minorBidi"/>
            <w:sz w:val="22"/>
            <w:lang w:eastAsia="en-GB"/>
          </w:rPr>
          <w:tab/>
        </w:r>
        <w:r w:rsidRPr="00705738">
          <w:rPr>
            <w:rStyle w:val="Hyperlink"/>
            <w:rFonts w:cs="Arial"/>
          </w:rPr>
          <w:t>Approving Additional Typologies Associated with Partners</w:t>
        </w:r>
        <w:r>
          <w:rPr>
            <w:webHidden/>
          </w:rPr>
          <w:tab/>
        </w:r>
        <w:r>
          <w:rPr>
            <w:webHidden/>
          </w:rPr>
          <w:fldChar w:fldCharType="begin"/>
        </w:r>
        <w:r>
          <w:rPr>
            <w:webHidden/>
          </w:rPr>
          <w:instrText xml:space="preserve"> PAGEREF _Toc149030838 \h </w:instrText>
        </w:r>
        <w:r>
          <w:rPr>
            <w:webHidden/>
          </w:rPr>
        </w:r>
        <w:r>
          <w:rPr>
            <w:webHidden/>
          </w:rPr>
          <w:fldChar w:fldCharType="separate"/>
        </w:r>
        <w:r>
          <w:rPr>
            <w:webHidden/>
          </w:rPr>
          <w:t>26</w:t>
        </w:r>
        <w:r>
          <w:rPr>
            <w:webHidden/>
          </w:rPr>
          <w:fldChar w:fldCharType="end"/>
        </w:r>
      </w:hyperlink>
    </w:p>
    <w:p w14:paraId="0771EA12" w14:textId="0A5613FC" w:rsidR="00562109" w:rsidRDefault="00562109">
      <w:pPr>
        <w:pStyle w:val="TOC2"/>
        <w:rPr>
          <w:rFonts w:asciiTheme="minorHAnsi" w:eastAsiaTheme="minorEastAsia" w:hAnsiTheme="minorHAnsi" w:cstheme="minorBidi"/>
          <w:sz w:val="22"/>
          <w:lang w:eastAsia="en-GB"/>
        </w:rPr>
      </w:pPr>
      <w:hyperlink w:anchor="_Toc149030839" w:history="1">
        <w:r w:rsidRPr="00705738">
          <w:rPr>
            <w:rStyle w:val="Hyperlink"/>
            <w:rFonts w:cs="Arial"/>
          </w:rPr>
          <w:t>5.7</w:t>
        </w:r>
        <w:r>
          <w:rPr>
            <w:rFonts w:asciiTheme="minorHAnsi" w:eastAsiaTheme="minorEastAsia" w:hAnsiTheme="minorHAnsi" w:cstheme="minorBidi"/>
            <w:sz w:val="22"/>
            <w:lang w:eastAsia="en-GB"/>
          </w:rPr>
          <w:tab/>
        </w:r>
        <w:r w:rsidRPr="00705738">
          <w:rPr>
            <w:rStyle w:val="Hyperlink"/>
            <w:rFonts w:cs="Arial"/>
          </w:rPr>
          <w:t>Termination of Partnerships and Courses</w:t>
        </w:r>
        <w:r>
          <w:rPr>
            <w:webHidden/>
          </w:rPr>
          <w:tab/>
        </w:r>
        <w:r>
          <w:rPr>
            <w:webHidden/>
          </w:rPr>
          <w:fldChar w:fldCharType="begin"/>
        </w:r>
        <w:r>
          <w:rPr>
            <w:webHidden/>
          </w:rPr>
          <w:instrText xml:space="preserve"> PAGEREF _Toc149030839 \h </w:instrText>
        </w:r>
        <w:r>
          <w:rPr>
            <w:webHidden/>
          </w:rPr>
        </w:r>
        <w:r>
          <w:rPr>
            <w:webHidden/>
          </w:rPr>
          <w:fldChar w:fldCharType="separate"/>
        </w:r>
        <w:r>
          <w:rPr>
            <w:webHidden/>
          </w:rPr>
          <w:t>26</w:t>
        </w:r>
        <w:r>
          <w:rPr>
            <w:webHidden/>
          </w:rPr>
          <w:fldChar w:fldCharType="end"/>
        </w:r>
      </w:hyperlink>
    </w:p>
    <w:p w14:paraId="382D65EB" w14:textId="72E472C0" w:rsidR="00562109" w:rsidRDefault="00562109">
      <w:pPr>
        <w:pStyle w:val="TOC3"/>
        <w:rPr>
          <w:rFonts w:asciiTheme="minorHAnsi" w:eastAsiaTheme="minorEastAsia" w:hAnsiTheme="minorHAnsi" w:cstheme="minorBidi"/>
          <w:noProof/>
          <w:sz w:val="22"/>
          <w:szCs w:val="22"/>
          <w:lang w:eastAsia="en-GB"/>
        </w:rPr>
      </w:pPr>
      <w:hyperlink w:anchor="_Toc149030840" w:history="1">
        <w:r w:rsidRPr="00705738">
          <w:rPr>
            <w:rStyle w:val="Hyperlink"/>
            <w:rFonts w:cs="Arial"/>
            <w:noProof/>
          </w:rPr>
          <w:t>5.7.1</w:t>
        </w:r>
        <w:r>
          <w:rPr>
            <w:rFonts w:asciiTheme="minorHAnsi" w:eastAsiaTheme="minorEastAsia" w:hAnsiTheme="minorHAnsi" w:cstheme="minorBidi"/>
            <w:noProof/>
            <w:sz w:val="22"/>
            <w:szCs w:val="22"/>
            <w:lang w:eastAsia="en-GB"/>
          </w:rPr>
          <w:tab/>
        </w:r>
        <w:r w:rsidRPr="00705738">
          <w:rPr>
            <w:rStyle w:val="Hyperlink"/>
            <w:rFonts w:cs="Arial"/>
            <w:noProof/>
          </w:rPr>
          <w:t>Teach–out Process</w:t>
        </w:r>
        <w:r>
          <w:rPr>
            <w:noProof/>
            <w:webHidden/>
          </w:rPr>
          <w:tab/>
        </w:r>
        <w:r>
          <w:rPr>
            <w:noProof/>
            <w:webHidden/>
          </w:rPr>
          <w:fldChar w:fldCharType="begin"/>
        </w:r>
        <w:r>
          <w:rPr>
            <w:noProof/>
            <w:webHidden/>
          </w:rPr>
          <w:instrText xml:space="preserve"> PAGEREF _Toc149030840 \h </w:instrText>
        </w:r>
        <w:r>
          <w:rPr>
            <w:noProof/>
            <w:webHidden/>
          </w:rPr>
        </w:r>
        <w:r>
          <w:rPr>
            <w:noProof/>
            <w:webHidden/>
          </w:rPr>
          <w:fldChar w:fldCharType="separate"/>
        </w:r>
        <w:r>
          <w:rPr>
            <w:noProof/>
            <w:webHidden/>
          </w:rPr>
          <w:t>27</w:t>
        </w:r>
        <w:r>
          <w:rPr>
            <w:noProof/>
            <w:webHidden/>
          </w:rPr>
          <w:fldChar w:fldCharType="end"/>
        </w:r>
      </w:hyperlink>
    </w:p>
    <w:p w14:paraId="40ABB6BF" w14:textId="36D4F4D7" w:rsidR="00562109" w:rsidRDefault="00562109">
      <w:pPr>
        <w:pStyle w:val="TOC1"/>
        <w:rPr>
          <w:rFonts w:asciiTheme="minorHAnsi" w:eastAsiaTheme="minorEastAsia" w:hAnsiTheme="minorHAnsi" w:cstheme="minorBidi"/>
          <w:b w:val="0"/>
          <w:bCs w:val="0"/>
          <w:caps w:val="0"/>
          <w:sz w:val="22"/>
          <w:szCs w:val="22"/>
          <w:lang w:eastAsia="en-GB"/>
        </w:rPr>
      </w:pPr>
      <w:hyperlink w:anchor="_Toc149030841" w:history="1">
        <w:r w:rsidRPr="00705738">
          <w:rPr>
            <w:rStyle w:val="Hyperlink"/>
            <w:rFonts w:cs="Arial"/>
          </w:rPr>
          <w:t>6.</w:t>
        </w:r>
        <w:r>
          <w:rPr>
            <w:rFonts w:asciiTheme="minorHAnsi" w:eastAsiaTheme="minorEastAsia" w:hAnsiTheme="minorHAnsi" w:cstheme="minorBidi"/>
            <w:b w:val="0"/>
            <w:bCs w:val="0"/>
            <w:caps w:val="0"/>
            <w:sz w:val="22"/>
            <w:szCs w:val="22"/>
            <w:lang w:eastAsia="en-GB"/>
          </w:rPr>
          <w:tab/>
        </w:r>
        <w:r w:rsidRPr="00705738">
          <w:rPr>
            <w:rStyle w:val="Hyperlink"/>
            <w:rFonts w:cs="Arial"/>
          </w:rPr>
          <w:t xml:space="preserve">Typology 1A &amp; 1B: PROCESS OF APPROVAL, FORMAL RECOGNITION AND MONITORING OF THIRD-PARTY COURSES FOR DIRECT ADMISSION OR ADMISSION WITH ADVANCED STANDING </w:t>
        </w:r>
        <w:r>
          <w:rPr>
            <w:rStyle w:val="Hyperlink"/>
            <w:rFonts w:cs="Arial"/>
          </w:rPr>
          <w:t xml:space="preserve">     </w:t>
        </w:r>
        <w:r w:rsidRPr="00705738">
          <w:rPr>
            <w:rStyle w:val="Hyperlink"/>
            <w:rFonts w:cs="Arial"/>
          </w:rPr>
          <w:t>TO TEESSIDE UNIVERSITY</w:t>
        </w:r>
        <w:r>
          <w:rPr>
            <w:webHidden/>
          </w:rPr>
          <w:tab/>
        </w:r>
        <w:r>
          <w:rPr>
            <w:webHidden/>
          </w:rPr>
          <w:fldChar w:fldCharType="begin"/>
        </w:r>
        <w:r>
          <w:rPr>
            <w:webHidden/>
          </w:rPr>
          <w:instrText xml:space="preserve"> PAGEREF _Toc149030841 \h </w:instrText>
        </w:r>
        <w:r>
          <w:rPr>
            <w:webHidden/>
          </w:rPr>
        </w:r>
        <w:r>
          <w:rPr>
            <w:webHidden/>
          </w:rPr>
          <w:fldChar w:fldCharType="separate"/>
        </w:r>
        <w:r>
          <w:rPr>
            <w:webHidden/>
          </w:rPr>
          <w:t>28</w:t>
        </w:r>
        <w:r>
          <w:rPr>
            <w:webHidden/>
          </w:rPr>
          <w:fldChar w:fldCharType="end"/>
        </w:r>
      </w:hyperlink>
    </w:p>
    <w:p w14:paraId="168E9714" w14:textId="5430C7EC" w:rsidR="00562109" w:rsidRDefault="00562109">
      <w:pPr>
        <w:pStyle w:val="TOC2"/>
        <w:rPr>
          <w:rFonts w:asciiTheme="minorHAnsi" w:eastAsiaTheme="minorEastAsia" w:hAnsiTheme="minorHAnsi" w:cstheme="minorBidi"/>
          <w:sz w:val="22"/>
          <w:lang w:eastAsia="en-GB"/>
        </w:rPr>
      </w:pPr>
      <w:hyperlink w:anchor="_Toc149030842" w:history="1">
        <w:r w:rsidRPr="00705738">
          <w:rPr>
            <w:rStyle w:val="Hyperlink"/>
            <w:rFonts w:cs="Arial"/>
          </w:rPr>
          <w:t>6.1</w:t>
        </w:r>
        <w:r>
          <w:rPr>
            <w:rFonts w:asciiTheme="minorHAnsi" w:eastAsiaTheme="minorEastAsia" w:hAnsiTheme="minorHAnsi" w:cstheme="minorBidi"/>
            <w:sz w:val="22"/>
            <w:lang w:eastAsia="en-GB"/>
          </w:rPr>
          <w:tab/>
        </w:r>
        <w:r w:rsidRPr="00705738">
          <w:rPr>
            <w:rStyle w:val="Hyperlink"/>
            <w:rFonts w:cs="Arial"/>
          </w:rPr>
          <w:t>Introduction</w:t>
        </w:r>
        <w:r>
          <w:rPr>
            <w:webHidden/>
          </w:rPr>
          <w:tab/>
        </w:r>
        <w:r>
          <w:rPr>
            <w:webHidden/>
          </w:rPr>
          <w:fldChar w:fldCharType="begin"/>
        </w:r>
        <w:r>
          <w:rPr>
            <w:webHidden/>
          </w:rPr>
          <w:instrText xml:space="preserve"> PAGEREF _Toc149030842 \h </w:instrText>
        </w:r>
        <w:r>
          <w:rPr>
            <w:webHidden/>
          </w:rPr>
        </w:r>
        <w:r>
          <w:rPr>
            <w:webHidden/>
          </w:rPr>
          <w:fldChar w:fldCharType="separate"/>
        </w:r>
        <w:r>
          <w:rPr>
            <w:webHidden/>
          </w:rPr>
          <w:t>28</w:t>
        </w:r>
        <w:r>
          <w:rPr>
            <w:webHidden/>
          </w:rPr>
          <w:fldChar w:fldCharType="end"/>
        </w:r>
      </w:hyperlink>
    </w:p>
    <w:p w14:paraId="77469DFF" w14:textId="1B8CE99C" w:rsidR="00562109" w:rsidRDefault="00562109">
      <w:pPr>
        <w:pStyle w:val="TOC2"/>
        <w:rPr>
          <w:rFonts w:asciiTheme="minorHAnsi" w:eastAsiaTheme="minorEastAsia" w:hAnsiTheme="minorHAnsi" w:cstheme="minorBidi"/>
          <w:sz w:val="22"/>
          <w:lang w:eastAsia="en-GB"/>
        </w:rPr>
      </w:pPr>
      <w:hyperlink w:anchor="_Toc149030843" w:history="1">
        <w:r w:rsidRPr="00705738">
          <w:rPr>
            <w:rStyle w:val="Hyperlink"/>
            <w:rFonts w:cs="Arial"/>
          </w:rPr>
          <w:t>6.2</w:t>
        </w:r>
        <w:r>
          <w:rPr>
            <w:rFonts w:asciiTheme="minorHAnsi" w:eastAsiaTheme="minorEastAsia" w:hAnsiTheme="minorHAnsi" w:cstheme="minorBidi"/>
            <w:sz w:val="22"/>
            <w:lang w:eastAsia="en-GB"/>
          </w:rPr>
          <w:tab/>
        </w:r>
        <w:r w:rsidRPr="00705738">
          <w:rPr>
            <w:rStyle w:val="Hyperlink"/>
            <w:rFonts w:cs="Arial"/>
          </w:rPr>
          <w:t>Definitions and Overview of Principles</w:t>
        </w:r>
        <w:r>
          <w:rPr>
            <w:webHidden/>
          </w:rPr>
          <w:tab/>
        </w:r>
        <w:r>
          <w:rPr>
            <w:webHidden/>
          </w:rPr>
          <w:fldChar w:fldCharType="begin"/>
        </w:r>
        <w:r>
          <w:rPr>
            <w:webHidden/>
          </w:rPr>
          <w:instrText xml:space="preserve"> PAGEREF _Toc149030843 \h </w:instrText>
        </w:r>
        <w:r>
          <w:rPr>
            <w:webHidden/>
          </w:rPr>
        </w:r>
        <w:r>
          <w:rPr>
            <w:webHidden/>
          </w:rPr>
          <w:fldChar w:fldCharType="separate"/>
        </w:r>
        <w:r>
          <w:rPr>
            <w:webHidden/>
          </w:rPr>
          <w:t>28</w:t>
        </w:r>
        <w:r>
          <w:rPr>
            <w:webHidden/>
          </w:rPr>
          <w:fldChar w:fldCharType="end"/>
        </w:r>
      </w:hyperlink>
    </w:p>
    <w:p w14:paraId="6B2847A1" w14:textId="12F71DAF" w:rsidR="00562109" w:rsidRDefault="00562109">
      <w:pPr>
        <w:pStyle w:val="TOC2"/>
        <w:rPr>
          <w:rFonts w:asciiTheme="minorHAnsi" w:eastAsiaTheme="minorEastAsia" w:hAnsiTheme="minorHAnsi" w:cstheme="minorBidi"/>
          <w:sz w:val="22"/>
          <w:lang w:eastAsia="en-GB"/>
        </w:rPr>
      </w:pPr>
      <w:hyperlink w:anchor="_Toc149030844" w:history="1">
        <w:r w:rsidRPr="00705738">
          <w:rPr>
            <w:rStyle w:val="Hyperlink"/>
            <w:rFonts w:cs="Arial"/>
          </w:rPr>
          <w:t>6.3</w:t>
        </w:r>
        <w:r>
          <w:rPr>
            <w:rFonts w:asciiTheme="minorHAnsi" w:eastAsiaTheme="minorEastAsia" w:hAnsiTheme="minorHAnsi" w:cstheme="minorBidi"/>
            <w:sz w:val="22"/>
            <w:lang w:eastAsia="en-GB"/>
          </w:rPr>
          <w:tab/>
        </w:r>
        <w:r w:rsidRPr="00705738">
          <w:rPr>
            <w:rStyle w:val="Hyperlink"/>
            <w:rFonts w:cs="Arial"/>
          </w:rPr>
          <w:t>New Partner</w:t>
        </w:r>
        <w:r>
          <w:rPr>
            <w:webHidden/>
          </w:rPr>
          <w:tab/>
        </w:r>
        <w:r>
          <w:rPr>
            <w:webHidden/>
          </w:rPr>
          <w:fldChar w:fldCharType="begin"/>
        </w:r>
        <w:r>
          <w:rPr>
            <w:webHidden/>
          </w:rPr>
          <w:instrText xml:space="preserve"> PAGEREF _Toc149030844 \h </w:instrText>
        </w:r>
        <w:r>
          <w:rPr>
            <w:webHidden/>
          </w:rPr>
        </w:r>
        <w:r>
          <w:rPr>
            <w:webHidden/>
          </w:rPr>
          <w:fldChar w:fldCharType="separate"/>
        </w:r>
        <w:r>
          <w:rPr>
            <w:webHidden/>
          </w:rPr>
          <w:t>29</w:t>
        </w:r>
        <w:r>
          <w:rPr>
            <w:webHidden/>
          </w:rPr>
          <w:fldChar w:fldCharType="end"/>
        </w:r>
      </w:hyperlink>
    </w:p>
    <w:p w14:paraId="0350DF68" w14:textId="1FA14CCC" w:rsidR="00562109" w:rsidRDefault="00562109">
      <w:pPr>
        <w:pStyle w:val="TOC3"/>
        <w:rPr>
          <w:rFonts w:asciiTheme="minorHAnsi" w:eastAsiaTheme="minorEastAsia" w:hAnsiTheme="minorHAnsi" w:cstheme="minorBidi"/>
          <w:noProof/>
          <w:sz w:val="22"/>
          <w:szCs w:val="22"/>
          <w:lang w:eastAsia="en-GB"/>
        </w:rPr>
      </w:pPr>
      <w:hyperlink w:anchor="_Toc149030845" w:history="1">
        <w:r w:rsidRPr="00705738">
          <w:rPr>
            <w:rStyle w:val="Hyperlink"/>
            <w:rFonts w:cs="Arial"/>
            <w:noProof/>
          </w:rPr>
          <w:t>6.3.1</w:t>
        </w:r>
        <w:r>
          <w:rPr>
            <w:rFonts w:asciiTheme="minorHAnsi" w:eastAsiaTheme="minorEastAsia" w:hAnsiTheme="minorHAnsi" w:cstheme="minorBidi"/>
            <w:noProof/>
            <w:sz w:val="22"/>
            <w:szCs w:val="22"/>
            <w:lang w:eastAsia="en-GB"/>
          </w:rPr>
          <w:tab/>
        </w:r>
        <w:r w:rsidRPr="00705738">
          <w:rPr>
            <w:rStyle w:val="Hyperlink"/>
            <w:rFonts w:cs="Arial"/>
            <w:noProof/>
          </w:rPr>
          <w:t>First Contact</w:t>
        </w:r>
        <w:r>
          <w:rPr>
            <w:noProof/>
            <w:webHidden/>
          </w:rPr>
          <w:tab/>
        </w:r>
        <w:r>
          <w:rPr>
            <w:noProof/>
            <w:webHidden/>
          </w:rPr>
          <w:fldChar w:fldCharType="begin"/>
        </w:r>
        <w:r>
          <w:rPr>
            <w:noProof/>
            <w:webHidden/>
          </w:rPr>
          <w:instrText xml:space="preserve"> PAGEREF _Toc149030845 \h </w:instrText>
        </w:r>
        <w:r>
          <w:rPr>
            <w:noProof/>
            <w:webHidden/>
          </w:rPr>
        </w:r>
        <w:r>
          <w:rPr>
            <w:noProof/>
            <w:webHidden/>
          </w:rPr>
          <w:fldChar w:fldCharType="separate"/>
        </w:r>
        <w:r>
          <w:rPr>
            <w:noProof/>
            <w:webHidden/>
          </w:rPr>
          <w:t>29</w:t>
        </w:r>
        <w:r>
          <w:rPr>
            <w:noProof/>
            <w:webHidden/>
          </w:rPr>
          <w:fldChar w:fldCharType="end"/>
        </w:r>
      </w:hyperlink>
    </w:p>
    <w:p w14:paraId="50974C42" w14:textId="7DDD2E35" w:rsidR="00562109" w:rsidRDefault="00562109">
      <w:pPr>
        <w:pStyle w:val="TOC3"/>
        <w:rPr>
          <w:rFonts w:asciiTheme="minorHAnsi" w:eastAsiaTheme="minorEastAsia" w:hAnsiTheme="minorHAnsi" w:cstheme="minorBidi"/>
          <w:noProof/>
          <w:sz w:val="22"/>
          <w:szCs w:val="22"/>
          <w:lang w:eastAsia="en-GB"/>
        </w:rPr>
      </w:pPr>
      <w:hyperlink w:anchor="_Toc149030846" w:history="1">
        <w:r w:rsidRPr="00705738">
          <w:rPr>
            <w:rStyle w:val="Hyperlink"/>
            <w:rFonts w:cs="Arial"/>
            <w:noProof/>
          </w:rPr>
          <w:t>6.3.2</w:t>
        </w:r>
        <w:r>
          <w:rPr>
            <w:rFonts w:asciiTheme="minorHAnsi" w:eastAsiaTheme="minorEastAsia" w:hAnsiTheme="minorHAnsi" w:cstheme="minorBidi"/>
            <w:noProof/>
            <w:sz w:val="22"/>
            <w:szCs w:val="22"/>
            <w:lang w:eastAsia="en-GB"/>
          </w:rPr>
          <w:tab/>
        </w:r>
        <w:r w:rsidRPr="00705738">
          <w:rPr>
            <w:rStyle w:val="Hyperlink"/>
            <w:rFonts w:cs="Arial"/>
            <w:noProof/>
          </w:rPr>
          <w:t>Exploration and Preparation</w:t>
        </w:r>
        <w:r>
          <w:rPr>
            <w:noProof/>
            <w:webHidden/>
          </w:rPr>
          <w:tab/>
        </w:r>
        <w:r>
          <w:rPr>
            <w:noProof/>
            <w:webHidden/>
          </w:rPr>
          <w:fldChar w:fldCharType="begin"/>
        </w:r>
        <w:r>
          <w:rPr>
            <w:noProof/>
            <w:webHidden/>
          </w:rPr>
          <w:instrText xml:space="preserve"> PAGEREF _Toc149030846 \h </w:instrText>
        </w:r>
        <w:r>
          <w:rPr>
            <w:noProof/>
            <w:webHidden/>
          </w:rPr>
        </w:r>
        <w:r>
          <w:rPr>
            <w:noProof/>
            <w:webHidden/>
          </w:rPr>
          <w:fldChar w:fldCharType="separate"/>
        </w:r>
        <w:r>
          <w:rPr>
            <w:noProof/>
            <w:webHidden/>
          </w:rPr>
          <w:t>29</w:t>
        </w:r>
        <w:r>
          <w:rPr>
            <w:noProof/>
            <w:webHidden/>
          </w:rPr>
          <w:fldChar w:fldCharType="end"/>
        </w:r>
      </w:hyperlink>
    </w:p>
    <w:p w14:paraId="575551A6" w14:textId="7D61E248" w:rsidR="00562109" w:rsidRDefault="00562109">
      <w:pPr>
        <w:pStyle w:val="TOC2"/>
        <w:rPr>
          <w:rFonts w:asciiTheme="minorHAnsi" w:eastAsiaTheme="minorEastAsia" w:hAnsiTheme="minorHAnsi" w:cstheme="minorBidi"/>
          <w:sz w:val="22"/>
          <w:lang w:eastAsia="en-GB"/>
        </w:rPr>
      </w:pPr>
      <w:hyperlink w:anchor="_Toc149030847" w:history="1">
        <w:r w:rsidRPr="00705738">
          <w:rPr>
            <w:rStyle w:val="Hyperlink"/>
            <w:rFonts w:cs="Arial"/>
          </w:rPr>
          <w:t>6.4</w:t>
        </w:r>
        <w:r>
          <w:rPr>
            <w:rFonts w:asciiTheme="minorHAnsi" w:eastAsiaTheme="minorEastAsia" w:hAnsiTheme="minorHAnsi" w:cstheme="minorBidi"/>
            <w:sz w:val="22"/>
            <w:lang w:eastAsia="en-GB"/>
          </w:rPr>
          <w:tab/>
        </w:r>
        <w:r w:rsidRPr="00705738">
          <w:rPr>
            <w:rStyle w:val="Hyperlink"/>
            <w:rFonts w:cs="Arial"/>
          </w:rPr>
          <w:t>Partner Operating within Established Quality Systems</w:t>
        </w:r>
        <w:r>
          <w:rPr>
            <w:webHidden/>
          </w:rPr>
          <w:tab/>
        </w:r>
        <w:r>
          <w:rPr>
            <w:webHidden/>
          </w:rPr>
          <w:fldChar w:fldCharType="begin"/>
        </w:r>
        <w:r>
          <w:rPr>
            <w:webHidden/>
          </w:rPr>
          <w:instrText xml:space="preserve"> PAGEREF _Toc149030847 \h </w:instrText>
        </w:r>
        <w:r>
          <w:rPr>
            <w:webHidden/>
          </w:rPr>
        </w:r>
        <w:r>
          <w:rPr>
            <w:webHidden/>
          </w:rPr>
          <w:fldChar w:fldCharType="separate"/>
        </w:r>
        <w:r>
          <w:rPr>
            <w:webHidden/>
          </w:rPr>
          <w:t>30</w:t>
        </w:r>
        <w:r>
          <w:rPr>
            <w:webHidden/>
          </w:rPr>
          <w:fldChar w:fldCharType="end"/>
        </w:r>
      </w:hyperlink>
    </w:p>
    <w:p w14:paraId="7F2A3DB2" w14:textId="51B8F428" w:rsidR="00562109" w:rsidRDefault="00562109">
      <w:pPr>
        <w:pStyle w:val="TOC3"/>
        <w:rPr>
          <w:rFonts w:asciiTheme="minorHAnsi" w:eastAsiaTheme="minorEastAsia" w:hAnsiTheme="minorHAnsi" w:cstheme="minorBidi"/>
          <w:noProof/>
          <w:sz w:val="22"/>
          <w:szCs w:val="22"/>
          <w:lang w:eastAsia="en-GB"/>
        </w:rPr>
      </w:pPr>
      <w:hyperlink w:anchor="_Toc149030848" w:history="1">
        <w:r w:rsidRPr="00705738">
          <w:rPr>
            <w:rStyle w:val="Hyperlink"/>
            <w:rFonts w:cs="Arial"/>
            <w:noProof/>
          </w:rPr>
          <w:t>6.4.1</w:t>
        </w:r>
        <w:r>
          <w:rPr>
            <w:rFonts w:asciiTheme="minorHAnsi" w:eastAsiaTheme="minorEastAsia" w:hAnsiTheme="minorHAnsi" w:cstheme="minorBidi"/>
            <w:noProof/>
            <w:sz w:val="22"/>
            <w:szCs w:val="22"/>
            <w:lang w:eastAsia="en-GB"/>
          </w:rPr>
          <w:tab/>
        </w:r>
        <w:r w:rsidRPr="00705738">
          <w:rPr>
            <w:rStyle w:val="Hyperlink"/>
            <w:rFonts w:cs="Arial"/>
            <w:noProof/>
          </w:rPr>
          <w:t>Non-Standard Articulation Agreement</w:t>
        </w:r>
        <w:r>
          <w:rPr>
            <w:noProof/>
            <w:webHidden/>
          </w:rPr>
          <w:tab/>
        </w:r>
        <w:r>
          <w:rPr>
            <w:noProof/>
            <w:webHidden/>
          </w:rPr>
          <w:fldChar w:fldCharType="begin"/>
        </w:r>
        <w:r>
          <w:rPr>
            <w:noProof/>
            <w:webHidden/>
          </w:rPr>
          <w:instrText xml:space="preserve"> PAGEREF _Toc149030848 \h </w:instrText>
        </w:r>
        <w:r>
          <w:rPr>
            <w:noProof/>
            <w:webHidden/>
          </w:rPr>
        </w:r>
        <w:r>
          <w:rPr>
            <w:noProof/>
            <w:webHidden/>
          </w:rPr>
          <w:fldChar w:fldCharType="separate"/>
        </w:r>
        <w:r>
          <w:rPr>
            <w:noProof/>
            <w:webHidden/>
          </w:rPr>
          <w:t>31</w:t>
        </w:r>
        <w:r>
          <w:rPr>
            <w:noProof/>
            <w:webHidden/>
          </w:rPr>
          <w:fldChar w:fldCharType="end"/>
        </w:r>
      </w:hyperlink>
    </w:p>
    <w:p w14:paraId="128DC130" w14:textId="5B9180A5" w:rsidR="00562109" w:rsidRDefault="00562109">
      <w:pPr>
        <w:pStyle w:val="TOC2"/>
        <w:rPr>
          <w:rFonts w:asciiTheme="minorHAnsi" w:eastAsiaTheme="minorEastAsia" w:hAnsiTheme="minorHAnsi" w:cstheme="minorBidi"/>
          <w:sz w:val="22"/>
          <w:lang w:eastAsia="en-GB"/>
        </w:rPr>
      </w:pPr>
      <w:hyperlink w:anchor="_Toc149030849" w:history="1">
        <w:r w:rsidRPr="00705738">
          <w:rPr>
            <w:rStyle w:val="Hyperlink"/>
            <w:rFonts w:cs="Arial"/>
          </w:rPr>
          <w:t>6.5</w:t>
        </w:r>
        <w:r>
          <w:rPr>
            <w:rFonts w:asciiTheme="minorHAnsi" w:eastAsiaTheme="minorEastAsia" w:hAnsiTheme="minorHAnsi" w:cstheme="minorBidi"/>
            <w:sz w:val="22"/>
            <w:lang w:eastAsia="en-GB"/>
          </w:rPr>
          <w:tab/>
        </w:r>
        <w:r w:rsidRPr="00705738">
          <w:rPr>
            <w:rStyle w:val="Hyperlink"/>
            <w:rFonts w:cs="Arial"/>
          </w:rPr>
          <w:t xml:space="preserve">Partner Operating without Established Quality Assurance </w:t>
        </w:r>
        <w:r>
          <w:rPr>
            <w:rStyle w:val="Hyperlink"/>
            <w:rFonts w:cs="Arial"/>
          </w:rPr>
          <w:t xml:space="preserve">      </w:t>
        </w:r>
        <w:r w:rsidRPr="00705738">
          <w:rPr>
            <w:rStyle w:val="Hyperlink"/>
            <w:rFonts w:cs="Arial"/>
          </w:rPr>
          <w:t>Systems</w:t>
        </w:r>
        <w:r>
          <w:rPr>
            <w:webHidden/>
          </w:rPr>
          <w:tab/>
        </w:r>
        <w:r>
          <w:rPr>
            <w:webHidden/>
          </w:rPr>
          <w:fldChar w:fldCharType="begin"/>
        </w:r>
        <w:r>
          <w:rPr>
            <w:webHidden/>
          </w:rPr>
          <w:instrText xml:space="preserve"> PAGEREF _Toc149030849 \h </w:instrText>
        </w:r>
        <w:r>
          <w:rPr>
            <w:webHidden/>
          </w:rPr>
        </w:r>
        <w:r>
          <w:rPr>
            <w:webHidden/>
          </w:rPr>
          <w:fldChar w:fldCharType="separate"/>
        </w:r>
        <w:r>
          <w:rPr>
            <w:webHidden/>
          </w:rPr>
          <w:t>31</w:t>
        </w:r>
        <w:r>
          <w:rPr>
            <w:webHidden/>
          </w:rPr>
          <w:fldChar w:fldCharType="end"/>
        </w:r>
      </w:hyperlink>
    </w:p>
    <w:p w14:paraId="63391B16" w14:textId="3749DA5D" w:rsidR="00562109" w:rsidRDefault="00562109">
      <w:pPr>
        <w:pStyle w:val="TOC2"/>
        <w:rPr>
          <w:rFonts w:asciiTheme="minorHAnsi" w:eastAsiaTheme="minorEastAsia" w:hAnsiTheme="minorHAnsi" w:cstheme="minorBidi"/>
          <w:sz w:val="22"/>
          <w:lang w:eastAsia="en-GB"/>
        </w:rPr>
      </w:pPr>
      <w:hyperlink w:anchor="_Toc149030850" w:history="1">
        <w:r w:rsidRPr="00705738">
          <w:rPr>
            <w:rStyle w:val="Hyperlink"/>
            <w:rFonts w:cs="Arial"/>
          </w:rPr>
          <w:t>6.6</w:t>
        </w:r>
        <w:r>
          <w:rPr>
            <w:rFonts w:asciiTheme="minorHAnsi" w:eastAsiaTheme="minorEastAsia" w:hAnsiTheme="minorHAnsi" w:cstheme="minorBidi"/>
            <w:sz w:val="22"/>
            <w:lang w:eastAsia="en-GB"/>
          </w:rPr>
          <w:tab/>
        </w:r>
        <w:r w:rsidRPr="00705738">
          <w:rPr>
            <w:rStyle w:val="Hyperlink"/>
            <w:rFonts w:cs="Arial"/>
          </w:rPr>
          <w:t xml:space="preserve"> Presentation/Endorsement at SSLESC / SIC</w:t>
        </w:r>
        <w:r>
          <w:rPr>
            <w:webHidden/>
          </w:rPr>
          <w:tab/>
        </w:r>
        <w:r>
          <w:rPr>
            <w:webHidden/>
          </w:rPr>
          <w:fldChar w:fldCharType="begin"/>
        </w:r>
        <w:r>
          <w:rPr>
            <w:webHidden/>
          </w:rPr>
          <w:instrText xml:space="preserve"> PAGEREF _Toc149030850 \h </w:instrText>
        </w:r>
        <w:r>
          <w:rPr>
            <w:webHidden/>
          </w:rPr>
        </w:r>
        <w:r>
          <w:rPr>
            <w:webHidden/>
          </w:rPr>
          <w:fldChar w:fldCharType="separate"/>
        </w:r>
        <w:r>
          <w:rPr>
            <w:webHidden/>
          </w:rPr>
          <w:t>32</w:t>
        </w:r>
        <w:r>
          <w:rPr>
            <w:webHidden/>
          </w:rPr>
          <w:fldChar w:fldCharType="end"/>
        </w:r>
      </w:hyperlink>
    </w:p>
    <w:p w14:paraId="20D1143A" w14:textId="0D1430AE" w:rsidR="00562109" w:rsidRDefault="00562109">
      <w:pPr>
        <w:pStyle w:val="TOC3"/>
        <w:rPr>
          <w:rFonts w:asciiTheme="minorHAnsi" w:eastAsiaTheme="minorEastAsia" w:hAnsiTheme="minorHAnsi" w:cstheme="minorBidi"/>
          <w:noProof/>
          <w:sz w:val="22"/>
          <w:szCs w:val="22"/>
          <w:lang w:eastAsia="en-GB"/>
        </w:rPr>
      </w:pPr>
      <w:hyperlink w:anchor="_Toc149030851" w:history="1">
        <w:r w:rsidRPr="00705738">
          <w:rPr>
            <w:rStyle w:val="Hyperlink"/>
            <w:rFonts w:cs="Arial"/>
            <w:noProof/>
          </w:rPr>
          <w:t>6.6.1</w:t>
        </w:r>
        <w:r>
          <w:rPr>
            <w:rFonts w:asciiTheme="minorHAnsi" w:eastAsiaTheme="minorEastAsia" w:hAnsiTheme="minorHAnsi" w:cstheme="minorBidi"/>
            <w:noProof/>
            <w:sz w:val="22"/>
            <w:szCs w:val="22"/>
            <w:lang w:eastAsia="en-GB"/>
          </w:rPr>
          <w:tab/>
        </w:r>
        <w:r w:rsidRPr="00705738">
          <w:rPr>
            <w:rStyle w:val="Hyperlink"/>
            <w:rFonts w:cs="Arial"/>
            <w:noProof/>
          </w:rPr>
          <w:t>Outcomes</w:t>
        </w:r>
        <w:r>
          <w:rPr>
            <w:noProof/>
            <w:webHidden/>
          </w:rPr>
          <w:tab/>
        </w:r>
        <w:r>
          <w:rPr>
            <w:noProof/>
            <w:webHidden/>
          </w:rPr>
          <w:fldChar w:fldCharType="begin"/>
        </w:r>
        <w:r>
          <w:rPr>
            <w:noProof/>
            <w:webHidden/>
          </w:rPr>
          <w:instrText xml:space="preserve"> PAGEREF _Toc149030851 \h </w:instrText>
        </w:r>
        <w:r>
          <w:rPr>
            <w:noProof/>
            <w:webHidden/>
          </w:rPr>
        </w:r>
        <w:r>
          <w:rPr>
            <w:noProof/>
            <w:webHidden/>
          </w:rPr>
          <w:fldChar w:fldCharType="separate"/>
        </w:r>
        <w:r>
          <w:rPr>
            <w:noProof/>
            <w:webHidden/>
          </w:rPr>
          <w:t>32</w:t>
        </w:r>
        <w:r>
          <w:rPr>
            <w:noProof/>
            <w:webHidden/>
          </w:rPr>
          <w:fldChar w:fldCharType="end"/>
        </w:r>
      </w:hyperlink>
    </w:p>
    <w:p w14:paraId="1001CADE" w14:textId="7E8EA298" w:rsidR="00562109" w:rsidRDefault="00562109">
      <w:pPr>
        <w:pStyle w:val="TOC1"/>
        <w:rPr>
          <w:rFonts w:asciiTheme="minorHAnsi" w:eastAsiaTheme="minorEastAsia" w:hAnsiTheme="minorHAnsi" w:cstheme="minorBidi"/>
          <w:b w:val="0"/>
          <w:bCs w:val="0"/>
          <w:caps w:val="0"/>
          <w:sz w:val="22"/>
          <w:szCs w:val="22"/>
          <w:lang w:eastAsia="en-GB"/>
        </w:rPr>
      </w:pPr>
      <w:hyperlink w:anchor="_Toc149030852" w:history="1">
        <w:r w:rsidRPr="00705738">
          <w:rPr>
            <w:rStyle w:val="Hyperlink"/>
            <w:rFonts w:cs="Arial"/>
          </w:rPr>
          <w:t>7.</w:t>
        </w:r>
        <w:r>
          <w:rPr>
            <w:rFonts w:asciiTheme="minorHAnsi" w:eastAsiaTheme="minorEastAsia" w:hAnsiTheme="minorHAnsi" w:cstheme="minorBidi"/>
            <w:b w:val="0"/>
            <w:bCs w:val="0"/>
            <w:caps w:val="0"/>
            <w:sz w:val="22"/>
            <w:szCs w:val="22"/>
            <w:lang w:eastAsia="en-GB"/>
          </w:rPr>
          <w:tab/>
        </w:r>
        <w:r w:rsidRPr="00705738">
          <w:rPr>
            <w:rStyle w:val="Hyperlink"/>
            <w:rFonts w:cs="Arial"/>
          </w:rPr>
          <w:t xml:space="preserve">TYPOLOGY 2: PROCESS FOR APPROVING COURSES INVOLVING </w:t>
        </w:r>
        <w:r>
          <w:rPr>
            <w:rStyle w:val="Hyperlink"/>
            <w:rFonts w:cs="Arial"/>
          </w:rPr>
          <w:t xml:space="preserve">    </w:t>
        </w:r>
        <w:r w:rsidRPr="00705738">
          <w:rPr>
            <w:rStyle w:val="Hyperlink"/>
            <w:rFonts w:cs="Arial"/>
          </w:rPr>
          <w:t>CO-DELIVERY WITH A PARTNER</w:t>
        </w:r>
        <w:r>
          <w:rPr>
            <w:webHidden/>
          </w:rPr>
          <w:tab/>
        </w:r>
        <w:r>
          <w:rPr>
            <w:webHidden/>
          </w:rPr>
          <w:fldChar w:fldCharType="begin"/>
        </w:r>
        <w:r>
          <w:rPr>
            <w:webHidden/>
          </w:rPr>
          <w:instrText xml:space="preserve"> PAGEREF _Toc149030852 \h </w:instrText>
        </w:r>
        <w:r>
          <w:rPr>
            <w:webHidden/>
          </w:rPr>
        </w:r>
        <w:r>
          <w:rPr>
            <w:webHidden/>
          </w:rPr>
          <w:fldChar w:fldCharType="separate"/>
        </w:r>
        <w:r>
          <w:rPr>
            <w:webHidden/>
          </w:rPr>
          <w:t>33</w:t>
        </w:r>
        <w:r>
          <w:rPr>
            <w:webHidden/>
          </w:rPr>
          <w:fldChar w:fldCharType="end"/>
        </w:r>
      </w:hyperlink>
    </w:p>
    <w:p w14:paraId="2FD0594D" w14:textId="2F0EE209" w:rsidR="00562109" w:rsidRDefault="00562109">
      <w:pPr>
        <w:pStyle w:val="TOC2"/>
        <w:rPr>
          <w:rFonts w:asciiTheme="minorHAnsi" w:eastAsiaTheme="minorEastAsia" w:hAnsiTheme="minorHAnsi" w:cstheme="minorBidi"/>
          <w:sz w:val="22"/>
          <w:lang w:eastAsia="en-GB"/>
        </w:rPr>
      </w:pPr>
      <w:hyperlink w:anchor="_Toc149030853" w:history="1">
        <w:r w:rsidRPr="00705738">
          <w:rPr>
            <w:rStyle w:val="Hyperlink"/>
            <w:rFonts w:cs="Arial"/>
          </w:rPr>
          <w:t>7.1</w:t>
        </w:r>
        <w:r>
          <w:rPr>
            <w:rFonts w:asciiTheme="minorHAnsi" w:eastAsiaTheme="minorEastAsia" w:hAnsiTheme="minorHAnsi" w:cstheme="minorBidi"/>
            <w:sz w:val="22"/>
            <w:lang w:eastAsia="en-GB"/>
          </w:rPr>
          <w:tab/>
        </w:r>
        <w:r w:rsidRPr="00705738">
          <w:rPr>
            <w:rStyle w:val="Hyperlink"/>
            <w:rFonts w:cs="Arial"/>
          </w:rPr>
          <w:t>Formal Approval / Review of University Short Award Course(s) / Module(s)</w:t>
        </w:r>
        <w:r>
          <w:rPr>
            <w:webHidden/>
          </w:rPr>
          <w:tab/>
        </w:r>
        <w:r>
          <w:rPr>
            <w:webHidden/>
          </w:rPr>
          <w:fldChar w:fldCharType="begin"/>
        </w:r>
        <w:r>
          <w:rPr>
            <w:webHidden/>
          </w:rPr>
          <w:instrText xml:space="preserve"> PAGEREF _Toc149030853 \h </w:instrText>
        </w:r>
        <w:r>
          <w:rPr>
            <w:webHidden/>
          </w:rPr>
        </w:r>
        <w:r>
          <w:rPr>
            <w:webHidden/>
          </w:rPr>
          <w:fldChar w:fldCharType="separate"/>
        </w:r>
        <w:r>
          <w:rPr>
            <w:webHidden/>
          </w:rPr>
          <w:t>34</w:t>
        </w:r>
        <w:r>
          <w:rPr>
            <w:webHidden/>
          </w:rPr>
          <w:fldChar w:fldCharType="end"/>
        </w:r>
      </w:hyperlink>
    </w:p>
    <w:p w14:paraId="66FEB0B8" w14:textId="2D3343E3" w:rsidR="00562109" w:rsidRDefault="00562109">
      <w:pPr>
        <w:pStyle w:val="TOC2"/>
        <w:rPr>
          <w:rFonts w:asciiTheme="minorHAnsi" w:eastAsiaTheme="minorEastAsia" w:hAnsiTheme="minorHAnsi" w:cstheme="minorBidi"/>
          <w:sz w:val="22"/>
          <w:lang w:eastAsia="en-GB"/>
        </w:rPr>
      </w:pPr>
      <w:hyperlink w:anchor="_Toc149030854" w:history="1">
        <w:r w:rsidRPr="00705738">
          <w:rPr>
            <w:rStyle w:val="Hyperlink"/>
            <w:rFonts w:cs="Arial"/>
          </w:rPr>
          <w:t>7.2</w:t>
        </w:r>
        <w:r>
          <w:rPr>
            <w:rFonts w:asciiTheme="minorHAnsi" w:eastAsiaTheme="minorEastAsia" w:hAnsiTheme="minorHAnsi" w:cstheme="minorBidi"/>
            <w:sz w:val="22"/>
            <w:lang w:eastAsia="en-GB"/>
          </w:rPr>
          <w:tab/>
        </w:r>
        <w:r w:rsidRPr="00705738">
          <w:rPr>
            <w:rStyle w:val="Hyperlink"/>
            <w:rFonts w:cs="Arial"/>
          </w:rPr>
          <w:t>Constitution of University Approval Panel</w:t>
        </w:r>
        <w:r>
          <w:rPr>
            <w:webHidden/>
          </w:rPr>
          <w:tab/>
        </w:r>
        <w:r>
          <w:rPr>
            <w:webHidden/>
          </w:rPr>
          <w:fldChar w:fldCharType="begin"/>
        </w:r>
        <w:r>
          <w:rPr>
            <w:webHidden/>
          </w:rPr>
          <w:instrText xml:space="preserve"> PAGEREF _Toc149030854 \h </w:instrText>
        </w:r>
        <w:r>
          <w:rPr>
            <w:webHidden/>
          </w:rPr>
        </w:r>
        <w:r>
          <w:rPr>
            <w:webHidden/>
          </w:rPr>
          <w:fldChar w:fldCharType="separate"/>
        </w:r>
        <w:r>
          <w:rPr>
            <w:webHidden/>
          </w:rPr>
          <w:t>34</w:t>
        </w:r>
        <w:r>
          <w:rPr>
            <w:webHidden/>
          </w:rPr>
          <w:fldChar w:fldCharType="end"/>
        </w:r>
      </w:hyperlink>
    </w:p>
    <w:p w14:paraId="53CE6333" w14:textId="2E352838" w:rsidR="00562109" w:rsidRDefault="00562109">
      <w:pPr>
        <w:pStyle w:val="TOC2"/>
        <w:rPr>
          <w:rFonts w:asciiTheme="minorHAnsi" w:eastAsiaTheme="minorEastAsia" w:hAnsiTheme="minorHAnsi" w:cstheme="minorBidi"/>
          <w:sz w:val="22"/>
          <w:lang w:eastAsia="en-GB"/>
        </w:rPr>
      </w:pPr>
      <w:hyperlink w:anchor="_Toc149030855" w:history="1">
        <w:r w:rsidRPr="00705738">
          <w:rPr>
            <w:rStyle w:val="Hyperlink"/>
            <w:rFonts w:cs="Arial"/>
          </w:rPr>
          <w:t>7.3</w:t>
        </w:r>
        <w:r>
          <w:rPr>
            <w:rFonts w:asciiTheme="minorHAnsi" w:eastAsiaTheme="minorEastAsia" w:hAnsiTheme="minorHAnsi" w:cstheme="minorBidi"/>
            <w:sz w:val="22"/>
            <w:lang w:eastAsia="en-GB"/>
          </w:rPr>
          <w:tab/>
        </w:r>
        <w:r w:rsidRPr="00705738">
          <w:rPr>
            <w:rStyle w:val="Hyperlink"/>
            <w:rFonts w:cs="Arial"/>
          </w:rPr>
          <w:t>Title Approval Process</w:t>
        </w:r>
        <w:r>
          <w:rPr>
            <w:webHidden/>
          </w:rPr>
          <w:tab/>
        </w:r>
        <w:r>
          <w:rPr>
            <w:webHidden/>
          </w:rPr>
          <w:fldChar w:fldCharType="begin"/>
        </w:r>
        <w:r>
          <w:rPr>
            <w:webHidden/>
          </w:rPr>
          <w:instrText xml:space="preserve"> PAGEREF _Toc149030855 \h </w:instrText>
        </w:r>
        <w:r>
          <w:rPr>
            <w:webHidden/>
          </w:rPr>
        </w:r>
        <w:r>
          <w:rPr>
            <w:webHidden/>
          </w:rPr>
          <w:fldChar w:fldCharType="separate"/>
        </w:r>
        <w:r>
          <w:rPr>
            <w:webHidden/>
          </w:rPr>
          <w:t>35</w:t>
        </w:r>
        <w:r>
          <w:rPr>
            <w:webHidden/>
          </w:rPr>
          <w:fldChar w:fldCharType="end"/>
        </w:r>
      </w:hyperlink>
    </w:p>
    <w:p w14:paraId="2FC08BFF" w14:textId="245E2546" w:rsidR="00562109" w:rsidRDefault="00562109">
      <w:pPr>
        <w:pStyle w:val="TOC2"/>
        <w:rPr>
          <w:rFonts w:asciiTheme="minorHAnsi" w:eastAsiaTheme="minorEastAsia" w:hAnsiTheme="minorHAnsi" w:cstheme="minorBidi"/>
          <w:sz w:val="22"/>
          <w:lang w:eastAsia="en-GB"/>
        </w:rPr>
      </w:pPr>
      <w:hyperlink w:anchor="_Toc149030856" w:history="1">
        <w:r w:rsidRPr="00705738">
          <w:rPr>
            <w:rStyle w:val="Hyperlink"/>
            <w:rFonts w:cs="Arial"/>
          </w:rPr>
          <w:t>7.4</w:t>
        </w:r>
        <w:r>
          <w:rPr>
            <w:rFonts w:asciiTheme="minorHAnsi" w:eastAsiaTheme="minorEastAsia" w:hAnsiTheme="minorHAnsi" w:cstheme="minorBidi"/>
            <w:sz w:val="22"/>
            <w:lang w:eastAsia="en-GB"/>
          </w:rPr>
          <w:tab/>
        </w:r>
        <w:r w:rsidRPr="00705738">
          <w:rPr>
            <w:rStyle w:val="Hyperlink"/>
            <w:rFonts w:cs="Arial"/>
          </w:rPr>
          <w:t>Documentation Requirements for University Approval of Short Awards</w:t>
        </w:r>
        <w:r>
          <w:rPr>
            <w:webHidden/>
          </w:rPr>
          <w:tab/>
        </w:r>
        <w:r>
          <w:rPr>
            <w:webHidden/>
          </w:rPr>
          <w:fldChar w:fldCharType="begin"/>
        </w:r>
        <w:r>
          <w:rPr>
            <w:webHidden/>
          </w:rPr>
          <w:instrText xml:space="preserve"> PAGEREF _Toc149030856 \h </w:instrText>
        </w:r>
        <w:r>
          <w:rPr>
            <w:webHidden/>
          </w:rPr>
        </w:r>
        <w:r>
          <w:rPr>
            <w:webHidden/>
          </w:rPr>
          <w:fldChar w:fldCharType="separate"/>
        </w:r>
        <w:r>
          <w:rPr>
            <w:webHidden/>
          </w:rPr>
          <w:t>35</w:t>
        </w:r>
        <w:r>
          <w:rPr>
            <w:webHidden/>
          </w:rPr>
          <w:fldChar w:fldCharType="end"/>
        </w:r>
      </w:hyperlink>
    </w:p>
    <w:p w14:paraId="08C781C4" w14:textId="00414565" w:rsidR="00562109" w:rsidRDefault="00562109">
      <w:pPr>
        <w:pStyle w:val="TOC2"/>
        <w:rPr>
          <w:rFonts w:asciiTheme="minorHAnsi" w:eastAsiaTheme="minorEastAsia" w:hAnsiTheme="minorHAnsi" w:cstheme="minorBidi"/>
          <w:sz w:val="22"/>
          <w:lang w:eastAsia="en-GB"/>
        </w:rPr>
      </w:pPr>
      <w:hyperlink w:anchor="_Toc149030857" w:history="1">
        <w:r w:rsidRPr="00705738">
          <w:rPr>
            <w:rStyle w:val="Hyperlink"/>
            <w:rFonts w:cs="Arial"/>
          </w:rPr>
          <w:t>7.5</w:t>
        </w:r>
        <w:r>
          <w:rPr>
            <w:rFonts w:asciiTheme="minorHAnsi" w:eastAsiaTheme="minorEastAsia" w:hAnsiTheme="minorHAnsi" w:cstheme="minorBidi"/>
            <w:sz w:val="22"/>
            <w:lang w:eastAsia="en-GB"/>
          </w:rPr>
          <w:tab/>
        </w:r>
        <w:r w:rsidRPr="00705738">
          <w:rPr>
            <w:rStyle w:val="Hyperlink"/>
            <w:rFonts w:cs="Arial"/>
          </w:rPr>
          <w:t>Outcome of the Quality Assurance &amp; Authorisation Panel</w:t>
        </w:r>
        <w:r>
          <w:rPr>
            <w:webHidden/>
          </w:rPr>
          <w:tab/>
        </w:r>
        <w:r>
          <w:rPr>
            <w:webHidden/>
          </w:rPr>
          <w:fldChar w:fldCharType="begin"/>
        </w:r>
        <w:r>
          <w:rPr>
            <w:webHidden/>
          </w:rPr>
          <w:instrText xml:space="preserve"> PAGEREF _Toc149030857 \h </w:instrText>
        </w:r>
        <w:r>
          <w:rPr>
            <w:webHidden/>
          </w:rPr>
        </w:r>
        <w:r>
          <w:rPr>
            <w:webHidden/>
          </w:rPr>
          <w:fldChar w:fldCharType="separate"/>
        </w:r>
        <w:r>
          <w:rPr>
            <w:webHidden/>
          </w:rPr>
          <w:t>35</w:t>
        </w:r>
        <w:r>
          <w:rPr>
            <w:webHidden/>
          </w:rPr>
          <w:fldChar w:fldCharType="end"/>
        </w:r>
      </w:hyperlink>
    </w:p>
    <w:p w14:paraId="68CA04A8" w14:textId="2F7A34AF" w:rsidR="00562109" w:rsidRDefault="00562109">
      <w:pPr>
        <w:pStyle w:val="TOC2"/>
        <w:rPr>
          <w:rFonts w:asciiTheme="minorHAnsi" w:eastAsiaTheme="minorEastAsia" w:hAnsiTheme="minorHAnsi" w:cstheme="minorBidi"/>
          <w:sz w:val="22"/>
          <w:lang w:eastAsia="en-GB"/>
        </w:rPr>
      </w:pPr>
      <w:hyperlink w:anchor="_Toc149030858" w:history="1">
        <w:r w:rsidRPr="00705738">
          <w:rPr>
            <w:rStyle w:val="Hyperlink"/>
            <w:rFonts w:cs="Arial"/>
          </w:rPr>
          <w:t>7.6</w:t>
        </w:r>
        <w:r>
          <w:rPr>
            <w:rFonts w:asciiTheme="minorHAnsi" w:eastAsiaTheme="minorEastAsia" w:hAnsiTheme="minorHAnsi" w:cstheme="minorBidi"/>
            <w:sz w:val="22"/>
            <w:lang w:eastAsia="en-GB"/>
          </w:rPr>
          <w:tab/>
        </w:r>
        <w:r w:rsidRPr="00705738">
          <w:rPr>
            <w:rStyle w:val="Hyperlink"/>
            <w:rFonts w:cs="Arial"/>
          </w:rPr>
          <w:t>Partnership and Short Award Approval Report</w:t>
        </w:r>
        <w:r>
          <w:rPr>
            <w:webHidden/>
          </w:rPr>
          <w:tab/>
        </w:r>
        <w:r>
          <w:rPr>
            <w:webHidden/>
          </w:rPr>
          <w:fldChar w:fldCharType="begin"/>
        </w:r>
        <w:r>
          <w:rPr>
            <w:webHidden/>
          </w:rPr>
          <w:instrText xml:space="preserve"> PAGEREF _Toc149030858 \h </w:instrText>
        </w:r>
        <w:r>
          <w:rPr>
            <w:webHidden/>
          </w:rPr>
        </w:r>
        <w:r>
          <w:rPr>
            <w:webHidden/>
          </w:rPr>
          <w:fldChar w:fldCharType="separate"/>
        </w:r>
        <w:r>
          <w:rPr>
            <w:webHidden/>
          </w:rPr>
          <w:t>36</w:t>
        </w:r>
        <w:r>
          <w:rPr>
            <w:webHidden/>
          </w:rPr>
          <w:fldChar w:fldCharType="end"/>
        </w:r>
      </w:hyperlink>
    </w:p>
    <w:p w14:paraId="292193AC" w14:textId="373E9391" w:rsidR="00562109" w:rsidRDefault="00562109">
      <w:pPr>
        <w:pStyle w:val="TOC2"/>
        <w:rPr>
          <w:rFonts w:asciiTheme="minorHAnsi" w:eastAsiaTheme="minorEastAsia" w:hAnsiTheme="minorHAnsi" w:cstheme="minorBidi"/>
          <w:sz w:val="22"/>
          <w:lang w:eastAsia="en-GB"/>
        </w:rPr>
      </w:pPr>
      <w:hyperlink w:anchor="_Toc149030859" w:history="1">
        <w:r w:rsidRPr="00705738">
          <w:rPr>
            <w:rStyle w:val="Hyperlink"/>
            <w:rFonts w:cs="Arial"/>
          </w:rPr>
          <w:t>7.7</w:t>
        </w:r>
        <w:r>
          <w:rPr>
            <w:rFonts w:asciiTheme="minorHAnsi" w:eastAsiaTheme="minorEastAsia" w:hAnsiTheme="minorHAnsi" w:cstheme="minorBidi"/>
            <w:sz w:val="22"/>
            <w:lang w:eastAsia="en-GB"/>
          </w:rPr>
          <w:tab/>
        </w:r>
        <w:r w:rsidRPr="00705738">
          <w:rPr>
            <w:rStyle w:val="Hyperlink"/>
            <w:rFonts w:cs="Arial"/>
          </w:rPr>
          <w:t>Post Approval of Short Awards</w:t>
        </w:r>
        <w:r>
          <w:rPr>
            <w:webHidden/>
          </w:rPr>
          <w:tab/>
        </w:r>
        <w:r>
          <w:rPr>
            <w:webHidden/>
          </w:rPr>
          <w:fldChar w:fldCharType="begin"/>
        </w:r>
        <w:r>
          <w:rPr>
            <w:webHidden/>
          </w:rPr>
          <w:instrText xml:space="preserve"> PAGEREF _Toc149030859 \h </w:instrText>
        </w:r>
        <w:r>
          <w:rPr>
            <w:webHidden/>
          </w:rPr>
        </w:r>
        <w:r>
          <w:rPr>
            <w:webHidden/>
          </w:rPr>
          <w:fldChar w:fldCharType="separate"/>
        </w:r>
        <w:r>
          <w:rPr>
            <w:webHidden/>
          </w:rPr>
          <w:t>37</w:t>
        </w:r>
        <w:r>
          <w:rPr>
            <w:webHidden/>
          </w:rPr>
          <w:fldChar w:fldCharType="end"/>
        </w:r>
      </w:hyperlink>
    </w:p>
    <w:p w14:paraId="082B03E1" w14:textId="7B6411C0" w:rsidR="00562109" w:rsidRDefault="00562109">
      <w:pPr>
        <w:pStyle w:val="TOC2"/>
        <w:rPr>
          <w:rFonts w:asciiTheme="minorHAnsi" w:eastAsiaTheme="minorEastAsia" w:hAnsiTheme="minorHAnsi" w:cstheme="minorBidi"/>
          <w:sz w:val="22"/>
          <w:lang w:eastAsia="en-GB"/>
        </w:rPr>
      </w:pPr>
      <w:hyperlink w:anchor="_Toc149030860" w:history="1">
        <w:r w:rsidRPr="00705738">
          <w:rPr>
            <w:rStyle w:val="Hyperlink"/>
            <w:rFonts w:cs="Arial"/>
          </w:rPr>
          <w:t>7.8</w:t>
        </w:r>
        <w:r>
          <w:rPr>
            <w:rFonts w:asciiTheme="minorHAnsi" w:eastAsiaTheme="minorEastAsia" w:hAnsiTheme="minorHAnsi" w:cstheme="minorBidi"/>
            <w:sz w:val="22"/>
            <w:lang w:eastAsia="en-GB"/>
          </w:rPr>
          <w:tab/>
        </w:r>
        <w:r w:rsidRPr="00705738">
          <w:rPr>
            <w:rStyle w:val="Hyperlink"/>
            <w:rFonts w:cs="Arial"/>
          </w:rPr>
          <w:t>Assessment and Award Process</w:t>
        </w:r>
        <w:r>
          <w:rPr>
            <w:webHidden/>
          </w:rPr>
          <w:tab/>
        </w:r>
        <w:r>
          <w:rPr>
            <w:webHidden/>
          </w:rPr>
          <w:fldChar w:fldCharType="begin"/>
        </w:r>
        <w:r>
          <w:rPr>
            <w:webHidden/>
          </w:rPr>
          <w:instrText xml:space="preserve"> PAGEREF _Toc149030860 \h </w:instrText>
        </w:r>
        <w:r>
          <w:rPr>
            <w:webHidden/>
          </w:rPr>
        </w:r>
        <w:r>
          <w:rPr>
            <w:webHidden/>
          </w:rPr>
          <w:fldChar w:fldCharType="separate"/>
        </w:r>
        <w:r>
          <w:rPr>
            <w:webHidden/>
          </w:rPr>
          <w:t>37</w:t>
        </w:r>
        <w:r>
          <w:rPr>
            <w:webHidden/>
          </w:rPr>
          <w:fldChar w:fldCharType="end"/>
        </w:r>
      </w:hyperlink>
    </w:p>
    <w:p w14:paraId="754092C5" w14:textId="75B94C16" w:rsidR="00562109" w:rsidRDefault="00562109">
      <w:pPr>
        <w:pStyle w:val="TOC2"/>
        <w:rPr>
          <w:rFonts w:asciiTheme="minorHAnsi" w:eastAsiaTheme="minorEastAsia" w:hAnsiTheme="minorHAnsi" w:cstheme="minorBidi"/>
          <w:sz w:val="22"/>
          <w:lang w:eastAsia="en-GB"/>
        </w:rPr>
      </w:pPr>
      <w:hyperlink w:anchor="_Toc149030861" w:history="1">
        <w:r w:rsidRPr="00705738">
          <w:rPr>
            <w:rStyle w:val="Hyperlink"/>
            <w:rFonts w:cs="Arial"/>
          </w:rPr>
          <w:t>7.9</w:t>
        </w:r>
        <w:r>
          <w:rPr>
            <w:rFonts w:asciiTheme="minorHAnsi" w:eastAsiaTheme="minorEastAsia" w:hAnsiTheme="minorHAnsi" w:cstheme="minorBidi"/>
            <w:sz w:val="22"/>
            <w:lang w:eastAsia="en-GB"/>
          </w:rPr>
          <w:tab/>
        </w:r>
        <w:r w:rsidRPr="00705738">
          <w:rPr>
            <w:rStyle w:val="Hyperlink"/>
            <w:rFonts w:cs="Arial"/>
          </w:rPr>
          <w:t>Continuous Monitoring and Enhancement</w:t>
        </w:r>
        <w:r>
          <w:rPr>
            <w:webHidden/>
          </w:rPr>
          <w:tab/>
        </w:r>
        <w:r>
          <w:rPr>
            <w:webHidden/>
          </w:rPr>
          <w:fldChar w:fldCharType="begin"/>
        </w:r>
        <w:r>
          <w:rPr>
            <w:webHidden/>
          </w:rPr>
          <w:instrText xml:space="preserve"> PAGEREF _Toc149030861 \h </w:instrText>
        </w:r>
        <w:r>
          <w:rPr>
            <w:webHidden/>
          </w:rPr>
        </w:r>
        <w:r>
          <w:rPr>
            <w:webHidden/>
          </w:rPr>
          <w:fldChar w:fldCharType="separate"/>
        </w:r>
        <w:r>
          <w:rPr>
            <w:webHidden/>
          </w:rPr>
          <w:t>37</w:t>
        </w:r>
        <w:r>
          <w:rPr>
            <w:webHidden/>
          </w:rPr>
          <w:fldChar w:fldCharType="end"/>
        </w:r>
      </w:hyperlink>
    </w:p>
    <w:p w14:paraId="494B8D12" w14:textId="6EB89124" w:rsidR="00562109" w:rsidRDefault="00562109">
      <w:pPr>
        <w:pStyle w:val="TOC2"/>
        <w:rPr>
          <w:rFonts w:asciiTheme="minorHAnsi" w:eastAsiaTheme="minorEastAsia" w:hAnsiTheme="minorHAnsi" w:cstheme="minorBidi"/>
          <w:sz w:val="22"/>
          <w:lang w:eastAsia="en-GB"/>
        </w:rPr>
      </w:pPr>
      <w:hyperlink w:anchor="_Toc149030862" w:history="1">
        <w:r w:rsidRPr="00705738">
          <w:rPr>
            <w:rStyle w:val="Hyperlink"/>
            <w:rFonts w:cs="Arial"/>
          </w:rPr>
          <w:t>7.10</w:t>
        </w:r>
        <w:r>
          <w:rPr>
            <w:rFonts w:asciiTheme="minorHAnsi" w:eastAsiaTheme="minorEastAsia" w:hAnsiTheme="minorHAnsi" w:cstheme="minorBidi"/>
            <w:sz w:val="22"/>
            <w:lang w:eastAsia="en-GB"/>
          </w:rPr>
          <w:tab/>
        </w:r>
        <w:r w:rsidRPr="00705738">
          <w:rPr>
            <w:rStyle w:val="Hyperlink"/>
            <w:rFonts w:cs="Arial"/>
          </w:rPr>
          <w:t>Additional Portfolio Development with an Approved Partner</w:t>
        </w:r>
        <w:r>
          <w:rPr>
            <w:webHidden/>
          </w:rPr>
          <w:tab/>
        </w:r>
        <w:r>
          <w:rPr>
            <w:webHidden/>
          </w:rPr>
          <w:fldChar w:fldCharType="begin"/>
        </w:r>
        <w:r>
          <w:rPr>
            <w:webHidden/>
          </w:rPr>
          <w:instrText xml:space="preserve"> PAGEREF _Toc149030862 \h </w:instrText>
        </w:r>
        <w:r>
          <w:rPr>
            <w:webHidden/>
          </w:rPr>
        </w:r>
        <w:r>
          <w:rPr>
            <w:webHidden/>
          </w:rPr>
          <w:fldChar w:fldCharType="separate"/>
        </w:r>
        <w:r>
          <w:rPr>
            <w:webHidden/>
          </w:rPr>
          <w:t>38</w:t>
        </w:r>
        <w:r>
          <w:rPr>
            <w:webHidden/>
          </w:rPr>
          <w:fldChar w:fldCharType="end"/>
        </w:r>
      </w:hyperlink>
    </w:p>
    <w:p w14:paraId="726FCEF7" w14:textId="2FDDCA07" w:rsidR="00562109" w:rsidRDefault="00562109">
      <w:pPr>
        <w:pStyle w:val="TOC2"/>
        <w:rPr>
          <w:rFonts w:asciiTheme="minorHAnsi" w:eastAsiaTheme="minorEastAsia" w:hAnsiTheme="minorHAnsi" w:cstheme="minorBidi"/>
          <w:sz w:val="22"/>
          <w:lang w:eastAsia="en-GB"/>
        </w:rPr>
      </w:pPr>
      <w:hyperlink w:anchor="_Toc149030863" w:history="1">
        <w:r w:rsidRPr="00705738">
          <w:rPr>
            <w:rStyle w:val="Hyperlink"/>
            <w:rFonts w:cs="Arial"/>
          </w:rPr>
          <w:t>7.11</w:t>
        </w:r>
        <w:r>
          <w:rPr>
            <w:rFonts w:asciiTheme="minorHAnsi" w:eastAsiaTheme="minorEastAsia" w:hAnsiTheme="minorHAnsi" w:cstheme="minorBidi"/>
            <w:sz w:val="22"/>
            <w:lang w:eastAsia="en-GB"/>
          </w:rPr>
          <w:tab/>
        </w:r>
        <w:r w:rsidRPr="00705738">
          <w:rPr>
            <w:rStyle w:val="Hyperlink"/>
            <w:rFonts w:cs="Arial"/>
          </w:rPr>
          <w:t>Additional or Changed Delivery Location for an Approved Short Award with an Approved Partner</w:t>
        </w:r>
        <w:r>
          <w:rPr>
            <w:webHidden/>
          </w:rPr>
          <w:tab/>
        </w:r>
        <w:r>
          <w:rPr>
            <w:webHidden/>
          </w:rPr>
          <w:fldChar w:fldCharType="begin"/>
        </w:r>
        <w:r>
          <w:rPr>
            <w:webHidden/>
          </w:rPr>
          <w:instrText xml:space="preserve"> PAGEREF _Toc149030863 \h </w:instrText>
        </w:r>
        <w:r>
          <w:rPr>
            <w:webHidden/>
          </w:rPr>
        </w:r>
        <w:r>
          <w:rPr>
            <w:webHidden/>
          </w:rPr>
          <w:fldChar w:fldCharType="separate"/>
        </w:r>
        <w:r>
          <w:rPr>
            <w:webHidden/>
          </w:rPr>
          <w:t>38</w:t>
        </w:r>
        <w:r>
          <w:rPr>
            <w:webHidden/>
          </w:rPr>
          <w:fldChar w:fldCharType="end"/>
        </w:r>
      </w:hyperlink>
    </w:p>
    <w:p w14:paraId="4663DB5B" w14:textId="4358248A" w:rsidR="00562109" w:rsidRDefault="00562109">
      <w:pPr>
        <w:pStyle w:val="TOC2"/>
        <w:rPr>
          <w:rFonts w:asciiTheme="minorHAnsi" w:eastAsiaTheme="minorEastAsia" w:hAnsiTheme="minorHAnsi" w:cstheme="minorBidi"/>
          <w:sz w:val="22"/>
          <w:lang w:eastAsia="en-GB"/>
        </w:rPr>
      </w:pPr>
      <w:hyperlink w:anchor="_Toc149030864" w:history="1">
        <w:r w:rsidRPr="00705738">
          <w:rPr>
            <w:rStyle w:val="Hyperlink"/>
            <w:rFonts w:cs="Arial"/>
          </w:rPr>
          <w:t>7.12</w:t>
        </w:r>
        <w:r>
          <w:rPr>
            <w:rFonts w:asciiTheme="minorHAnsi" w:eastAsiaTheme="minorEastAsia" w:hAnsiTheme="minorHAnsi" w:cstheme="minorBidi"/>
            <w:sz w:val="22"/>
            <w:lang w:eastAsia="en-GB"/>
          </w:rPr>
          <w:tab/>
        </w:r>
        <w:r w:rsidRPr="00705738">
          <w:rPr>
            <w:rStyle w:val="Hyperlink"/>
            <w:rFonts w:cs="Arial"/>
          </w:rPr>
          <w:t>Periodic Review of Course(s) Involving Co-delivery with a Partner</w:t>
        </w:r>
        <w:r>
          <w:rPr>
            <w:webHidden/>
          </w:rPr>
          <w:tab/>
        </w:r>
        <w:r>
          <w:rPr>
            <w:webHidden/>
          </w:rPr>
          <w:fldChar w:fldCharType="begin"/>
        </w:r>
        <w:r>
          <w:rPr>
            <w:webHidden/>
          </w:rPr>
          <w:instrText xml:space="preserve"> PAGEREF _Toc149030864 \h </w:instrText>
        </w:r>
        <w:r>
          <w:rPr>
            <w:webHidden/>
          </w:rPr>
        </w:r>
        <w:r>
          <w:rPr>
            <w:webHidden/>
          </w:rPr>
          <w:fldChar w:fldCharType="separate"/>
        </w:r>
        <w:r>
          <w:rPr>
            <w:webHidden/>
          </w:rPr>
          <w:t>39</w:t>
        </w:r>
        <w:r>
          <w:rPr>
            <w:webHidden/>
          </w:rPr>
          <w:fldChar w:fldCharType="end"/>
        </w:r>
      </w:hyperlink>
    </w:p>
    <w:p w14:paraId="7FE3152F" w14:textId="65CAC6EC" w:rsidR="00562109" w:rsidRDefault="00562109">
      <w:pPr>
        <w:pStyle w:val="TOC2"/>
        <w:rPr>
          <w:rFonts w:asciiTheme="minorHAnsi" w:eastAsiaTheme="minorEastAsia" w:hAnsiTheme="minorHAnsi" w:cstheme="minorBidi"/>
          <w:sz w:val="22"/>
          <w:lang w:eastAsia="en-GB"/>
        </w:rPr>
      </w:pPr>
      <w:hyperlink w:anchor="_Toc149030865" w:history="1">
        <w:r w:rsidRPr="00705738">
          <w:rPr>
            <w:rStyle w:val="Hyperlink"/>
            <w:rFonts w:cs="Arial"/>
          </w:rPr>
          <w:t>7.13</w:t>
        </w:r>
        <w:r>
          <w:rPr>
            <w:rFonts w:asciiTheme="minorHAnsi" w:eastAsiaTheme="minorEastAsia" w:hAnsiTheme="minorHAnsi" w:cstheme="minorBidi"/>
            <w:sz w:val="22"/>
            <w:lang w:eastAsia="en-GB"/>
          </w:rPr>
          <w:tab/>
        </w:r>
        <w:r w:rsidRPr="00705738">
          <w:rPr>
            <w:rStyle w:val="Hyperlink"/>
            <w:rFonts w:cs="Arial"/>
          </w:rPr>
          <w:t>Changes between Scheduled Reviews</w:t>
        </w:r>
        <w:r>
          <w:rPr>
            <w:webHidden/>
          </w:rPr>
          <w:tab/>
        </w:r>
        <w:r>
          <w:rPr>
            <w:webHidden/>
          </w:rPr>
          <w:fldChar w:fldCharType="begin"/>
        </w:r>
        <w:r>
          <w:rPr>
            <w:webHidden/>
          </w:rPr>
          <w:instrText xml:space="preserve"> PAGEREF _Toc149030865 \h </w:instrText>
        </w:r>
        <w:r>
          <w:rPr>
            <w:webHidden/>
          </w:rPr>
        </w:r>
        <w:r>
          <w:rPr>
            <w:webHidden/>
          </w:rPr>
          <w:fldChar w:fldCharType="separate"/>
        </w:r>
        <w:r>
          <w:rPr>
            <w:webHidden/>
          </w:rPr>
          <w:t>39</w:t>
        </w:r>
        <w:r>
          <w:rPr>
            <w:webHidden/>
          </w:rPr>
          <w:fldChar w:fldCharType="end"/>
        </w:r>
      </w:hyperlink>
    </w:p>
    <w:p w14:paraId="45B0B831" w14:textId="1773A133" w:rsidR="00562109" w:rsidRDefault="00562109">
      <w:pPr>
        <w:pStyle w:val="TOC1"/>
        <w:rPr>
          <w:rFonts w:asciiTheme="minorHAnsi" w:eastAsiaTheme="minorEastAsia" w:hAnsiTheme="minorHAnsi" w:cstheme="minorBidi"/>
          <w:b w:val="0"/>
          <w:bCs w:val="0"/>
          <w:caps w:val="0"/>
          <w:sz w:val="22"/>
          <w:szCs w:val="22"/>
          <w:lang w:eastAsia="en-GB"/>
        </w:rPr>
      </w:pPr>
      <w:hyperlink w:anchor="_Toc149030866" w:history="1">
        <w:r w:rsidRPr="00705738">
          <w:rPr>
            <w:rStyle w:val="Hyperlink"/>
            <w:rFonts w:cs="Arial"/>
          </w:rPr>
          <w:t>8.</w:t>
        </w:r>
        <w:r>
          <w:rPr>
            <w:rFonts w:asciiTheme="minorHAnsi" w:eastAsiaTheme="minorEastAsia" w:hAnsiTheme="minorHAnsi" w:cstheme="minorBidi"/>
            <w:b w:val="0"/>
            <w:bCs w:val="0"/>
            <w:caps w:val="0"/>
            <w:sz w:val="22"/>
            <w:szCs w:val="22"/>
            <w:lang w:eastAsia="en-GB"/>
          </w:rPr>
          <w:tab/>
        </w:r>
        <w:r w:rsidRPr="00705738">
          <w:rPr>
            <w:rStyle w:val="Hyperlink"/>
            <w:rFonts w:cs="Arial"/>
          </w:rPr>
          <w:t xml:space="preserve">TYPOLOGY 3 &amp; 4: course VALIDATION of Teesside University FRANCHISED (Typology 3), AND VALIDATED (Typology 4) AWARDS, WHERE THE PARTNER IS INVOLVED IN DEVELOPING </w:t>
        </w:r>
        <w:r>
          <w:rPr>
            <w:rStyle w:val="Hyperlink"/>
            <w:rFonts w:cs="Arial"/>
          </w:rPr>
          <w:t xml:space="preserve">      </w:t>
        </w:r>
        <w:r w:rsidRPr="00705738">
          <w:rPr>
            <w:rStyle w:val="Hyperlink"/>
            <w:rFonts w:cs="Arial"/>
          </w:rPr>
          <w:t>THE COURSE AND ITS CONSTITUENT MODULES</w:t>
        </w:r>
        <w:r>
          <w:rPr>
            <w:webHidden/>
          </w:rPr>
          <w:tab/>
        </w:r>
        <w:r>
          <w:rPr>
            <w:webHidden/>
          </w:rPr>
          <w:fldChar w:fldCharType="begin"/>
        </w:r>
        <w:r>
          <w:rPr>
            <w:webHidden/>
          </w:rPr>
          <w:instrText xml:space="preserve"> PAGEREF _Toc149030866 \h </w:instrText>
        </w:r>
        <w:r>
          <w:rPr>
            <w:webHidden/>
          </w:rPr>
        </w:r>
        <w:r>
          <w:rPr>
            <w:webHidden/>
          </w:rPr>
          <w:fldChar w:fldCharType="separate"/>
        </w:r>
        <w:r>
          <w:rPr>
            <w:webHidden/>
          </w:rPr>
          <w:t>40</w:t>
        </w:r>
        <w:r>
          <w:rPr>
            <w:webHidden/>
          </w:rPr>
          <w:fldChar w:fldCharType="end"/>
        </w:r>
      </w:hyperlink>
    </w:p>
    <w:p w14:paraId="2796FD0E" w14:textId="0277EF7C" w:rsidR="00562109" w:rsidRDefault="00562109">
      <w:pPr>
        <w:pStyle w:val="TOC2"/>
        <w:rPr>
          <w:rFonts w:asciiTheme="minorHAnsi" w:eastAsiaTheme="minorEastAsia" w:hAnsiTheme="minorHAnsi" w:cstheme="minorBidi"/>
          <w:sz w:val="22"/>
          <w:lang w:eastAsia="en-GB"/>
        </w:rPr>
      </w:pPr>
      <w:hyperlink w:anchor="_Toc149030867" w:history="1">
        <w:r w:rsidRPr="00705738">
          <w:rPr>
            <w:rStyle w:val="Hyperlink"/>
            <w:rFonts w:cs="Arial"/>
          </w:rPr>
          <w:t>8.1</w:t>
        </w:r>
        <w:r>
          <w:rPr>
            <w:rFonts w:asciiTheme="minorHAnsi" w:eastAsiaTheme="minorEastAsia" w:hAnsiTheme="minorHAnsi" w:cstheme="minorBidi"/>
            <w:sz w:val="22"/>
            <w:lang w:eastAsia="en-GB"/>
          </w:rPr>
          <w:tab/>
        </w:r>
        <w:r w:rsidRPr="00705738">
          <w:rPr>
            <w:rStyle w:val="Hyperlink"/>
            <w:rFonts w:cs="Arial"/>
          </w:rPr>
          <w:t>Overview of Process</w:t>
        </w:r>
        <w:r>
          <w:rPr>
            <w:webHidden/>
          </w:rPr>
          <w:tab/>
        </w:r>
        <w:r>
          <w:rPr>
            <w:webHidden/>
          </w:rPr>
          <w:fldChar w:fldCharType="begin"/>
        </w:r>
        <w:r>
          <w:rPr>
            <w:webHidden/>
          </w:rPr>
          <w:instrText xml:space="preserve"> PAGEREF _Toc149030867 \h </w:instrText>
        </w:r>
        <w:r>
          <w:rPr>
            <w:webHidden/>
          </w:rPr>
        </w:r>
        <w:r>
          <w:rPr>
            <w:webHidden/>
          </w:rPr>
          <w:fldChar w:fldCharType="separate"/>
        </w:r>
        <w:r>
          <w:rPr>
            <w:webHidden/>
          </w:rPr>
          <w:t>40</w:t>
        </w:r>
        <w:r>
          <w:rPr>
            <w:webHidden/>
          </w:rPr>
          <w:fldChar w:fldCharType="end"/>
        </w:r>
      </w:hyperlink>
    </w:p>
    <w:p w14:paraId="6676BFFA" w14:textId="02E47072" w:rsidR="00562109" w:rsidRDefault="00562109">
      <w:pPr>
        <w:pStyle w:val="TOC2"/>
        <w:rPr>
          <w:rFonts w:asciiTheme="minorHAnsi" w:eastAsiaTheme="minorEastAsia" w:hAnsiTheme="minorHAnsi" w:cstheme="minorBidi"/>
          <w:sz w:val="22"/>
          <w:lang w:eastAsia="en-GB"/>
        </w:rPr>
      </w:pPr>
      <w:hyperlink w:anchor="_Toc149030868" w:history="1">
        <w:r w:rsidRPr="00705738">
          <w:rPr>
            <w:rStyle w:val="Hyperlink"/>
            <w:rFonts w:cs="Arial"/>
          </w:rPr>
          <w:t>8.2</w:t>
        </w:r>
        <w:r>
          <w:rPr>
            <w:rFonts w:asciiTheme="minorHAnsi" w:eastAsiaTheme="minorEastAsia" w:hAnsiTheme="minorHAnsi" w:cstheme="minorBidi"/>
            <w:sz w:val="22"/>
            <w:lang w:eastAsia="en-GB"/>
          </w:rPr>
          <w:tab/>
        </w:r>
        <w:r w:rsidRPr="00705738">
          <w:rPr>
            <w:rStyle w:val="Hyperlink"/>
            <w:rFonts w:cs="Arial"/>
          </w:rPr>
          <w:t>New Course Proposals – Initial Stages</w:t>
        </w:r>
        <w:r>
          <w:rPr>
            <w:webHidden/>
          </w:rPr>
          <w:tab/>
        </w:r>
        <w:r>
          <w:rPr>
            <w:webHidden/>
          </w:rPr>
          <w:fldChar w:fldCharType="begin"/>
        </w:r>
        <w:r>
          <w:rPr>
            <w:webHidden/>
          </w:rPr>
          <w:instrText xml:space="preserve"> PAGEREF _Toc149030868 \h </w:instrText>
        </w:r>
        <w:r>
          <w:rPr>
            <w:webHidden/>
          </w:rPr>
        </w:r>
        <w:r>
          <w:rPr>
            <w:webHidden/>
          </w:rPr>
          <w:fldChar w:fldCharType="separate"/>
        </w:r>
        <w:r>
          <w:rPr>
            <w:webHidden/>
          </w:rPr>
          <w:t>41</w:t>
        </w:r>
        <w:r>
          <w:rPr>
            <w:webHidden/>
          </w:rPr>
          <w:fldChar w:fldCharType="end"/>
        </w:r>
      </w:hyperlink>
    </w:p>
    <w:p w14:paraId="74AFB501" w14:textId="1DEF94E3" w:rsidR="00562109" w:rsidRDefault="00562109">
      <w:pPr>
        <w:pStyle w:val="TOC2"/>
        <w:rPr>
          <w:rFonts w:asciiTheme="minorHAnsi" w:eastAsiaTheme="minorEastAsia" w:hAnsiTheme="minorHAnsi" w:cstheme="minorBidi"/>
          <w:sz w:val="22"/>
          <w:lang w:eastAsia="en-GB"/>
        </w:rPr>
      </w:pPr>
      <w:hyperlink w:anchor="_Toc149030869" w:history="1">
        <w:r w:rsidRPr="00705738">
          <w:rPr>
            <w:rStyle w:val="Hyperlink"/>
            <w:rFonts w:cs="Arial"/>
          </w:rPr>
          <w:t>8.3</w:t>
        </w:r>
        <w:r>
          <w:rPr>
            <w:rFonts w:asciiTheme="minorHAnsi" w:eastAsiaTheme="minorEastAsia" w:hAnsiTheme="minorHAnsi" w:cstheme="minorBidi"/>
            <w:sz w:val="22"/>
            <w:lang w:eastAsia="en-GB"/>
          </w:rPr>
          <w:tab/>
        </w:r>
        <w:r w:rsidRPr="00705738">
          <w:rPr>
            <w:rStyle w:val="Hyperlink"/>
            <w:rFonts w:cs="Arial"/>
          </w:rPr>
          <w:t>New Title Approval</w:t>
        </w:r>
        <w:r>
          <w:rPr>
            <w:webHidden/>
          </w:rPr>
          <w:tab/>
        </w:r>
        <w:r>
          <w:rPr>
            <w:webHidden/>
          </w:rPr>
          <w:fldChar w:fldCharType="begin"/>
        </w:r>
        <w:r>
          <w:rPr>
            <w:webHidden/>
          </w:rPr>
          <w:instrText xml:space="preserve"> PAGEREF _Toc149030869 \h </w:instrText>
        </w:r>
        <w:r>
          <w:rPr>
            <w:webHidden/>
          </w:rPr>
        </w:r>
        <w:r>
          <w:rPr>
            <w:webHidden/>
          </w:rPr>
          <w:fldChar w:fldCharType="separate"/>
        </w:r>
        <w:r>
          <w:rPr>
            <w:webHidden/>
          </w:rPr>
          <w:t>41</w:t>
        </w:r>
        <w:r>
          <w:rPr>
            <w:webHidden/>
          </w:rPr>
          <w:fldChar w:fldCharType="end"/>
        </w:r>
      </w:hyperlink>
    </w:p>
    <w:p w14:paraId="13BFE9BE" w14:textId="0F5B5237" w:rsidR="00562109" w:rsidRDefault="00562109">
      <w:pPr>
        <w:pStyle w:val="TOC2"/>
        <w:rPr>
          <w:rFonts w:asciiTheme="minorHAnsi" w:eastAsiaTheme="minorEastAsia" w:hAnsiTheme="minorHAnsi" w:cstheme="minorBidi"/>
          <w:sz w:val="22"/>
          <w:lang w:eastAsia="en-GB"/>
        </w:rPr>
      </w:pPr>
      <w:hyperlink w:anchor="_Toc149030870" w:history="1">
        <w:r w:rsidRPr="00705738">
          <w:rPr>
            <w:rStyle w:val="Hyperlink"/>
            <w:rFonts w:cs="Arial"/>
          </w:rPr>
          <w:t>8.4</w:t>
        </w:r>
        <w:r>
          <w:rPr>
            <w:rFonts w:asciiTheme="minorHAnsi" w:eastAsiaTheme="minorEastAsia" w:hAnsiTheme="minorHAnsi" w:cstheme="minorBidi"/>
            <w:sz w:val="22"/>
            <w:lang w:eastAsia="en-GB"/>
          </w:rPr>
          <w:tab/>
        </w:r>
        <w:r w:rsidRPr="00705738">
          <w:rPr>
            <w:rStyle w:val="Hyperlink"/>
            <w:rFonts w:cs="Arial"/>
          </w:rPr>
          <w:t>Preparation of Course Validation or Location Approval Documentation</w:t>
        </w:r>
        <w:r>
          <w:rPr>
            <w:webHidden/>
          </w:rPr>
          <w:tab/>
        </w:r>
        <w:r>
          <w:rPr>
            <w:webHidden/>
          </w:rPr>
          <w:fldChar w:fldCharType="begin"/>
        </w:r>
        <w:r>
          <w:rPr>
            <w:webHidden/>
          </w:rPr>
          <w:instrText xml:space="preserve"> PAGEREF _Toc149030870 \h </w:instrText>
        </w:r>
        <w:r>
          <w:rPr>
            <w:webHidden/>
          </w:rPr>
        </w:r>
        <w:r>
          <w:rPr>
            <w:webHidden/>
          </w:rPr>
          <w:fldChar w:fldCharType="separate"/>
        </w:r>
        <w:r>
          <w:rPr>
            <w:webHidden/>
          </w:rPr>
          <w:t>42</w:t>
        </w:r>
        <w:r>
          <w:rPr>
            <w:webHidden/>
          </w:rPr>
          <w:fldChar w:fldCharType="end"/>
        </w:r>
      </w:hyperlink>
    </w:p>
    <w:p w14:paraId="4476D399" w14:textId="70DFE03C" w:rsidR="00562109" w:rsidRDefault="00562109">
      <w:pPr>
        <w:pStyle w:val="TOC3"/>
        <w:rPr>
          <w:rFonts w:asciiTheme="minorHAnsi" w:eastAsiaTheme="minorEastAsia" w:hAnsiTheme="minorHAnsi" w:cstheme="minorBidi"/>
          <w:noProof/>
          <w:sz w:val="22"/>
          <w:szCs w:val="22"/>
          <w:lang w:eastAsia="en-GB"/>
        </w:rPr>
      </w:pPr>
      <w:hyperlink w:anchor="_Toc149030871" w:history="1">
        <w:r w:rsidRPr="00705738">
          <w:rPr>
            <w:rStyle w:val="Hyperlink"/>
            <w:rFonts w:cs="Arial"/>
            <w:noProof/>
          </w:rPr>
          <w:t>8.4.1</w:t>
        </w:r>
        <w:r>
          <w:rPr>
            <w:rFonts w:asciiTheme="minorHAnsi" w:eastAsiaTheme="minorEastAsia" w:hAnsiTheme="minorHAnsi" w:cstheme="minorBidi"/>
            <w:noProof/>
            <w:sz w:val="22"/>
            <w:szCs w:val="22"/>
            <w:lang w:eastAsia="en-GB"/>
          </w:rPr>
          <w:tab/>
        </w:r>
        <w:r w:rsidRPr="00705738">
          <w:rPr>
            <w:rStyle w:val="Hyperlink"/>
            <w:rFonts w:cs="Arial"/>
            <w:noProof/>
          </w:rPr>
          <w:t>Course Approval</w:t>
        </w:r>
        <w:r>
          <w:rPr>
            <w:noProof/>
            <w:webHidden/>
          </w:rPr>
          <w:tab/>
        </w:r>
        <w:r>
          <w:rPr>
            <w:noProof/>
            <w:webHidden/>
          </w:rPr>
          <w:fldChar w:fldCharType="begin"/>
        </w:r>
        <w:r>
          <w:rPr>
            <w:noProof/>
            <w:webHidden/>
          </w:rPr>
          <w:instrText xml:space="preserve"> PAGEREF _Toc149030871 \h </w:instrText>
        </w:r>
        <w:r>
          <w:rPr>
            <w:noProof/>
            <w:webHidden/>
          </w:rPr>
        </w:r>
        <w:r>
          <w:rPr>
            <w:noProof/>
            <w:webHidden/>
          </w:rPr>
          <w:fldChar w:fldCharType="separate"/>
        </w:r>
        <w:r>
          <w:rPr>
            <w:noProof/>
            <w:webHidden/>
          </w:rPr>
          <w:t>42</w:t>
        </w:r>
        <w:r>
          <w:rPr>
            <w:noProof/>
            <w:webHidden/>
          </w:rPr>
          <w:fldChar w:fldCharType="end"/>
        </w:r>
      </w:hyperlink>
    </w:p>
    <w:p w14:paraId="1DA0698E" w14:textId="635A0F50" w:rsidR="00562109" w:rsidRDefault="00562109">
      <w:pPr>
        <w:pStyle w:val="TOC3"/>
        <w:rPr>
          <w:rFonts w:asciiTheme="minorHAnsi" w:eastAsiaTheme="minorEastAsia" w:hAnsiTheme="minorHAnsi" w:cstheme="minorBidi"/>
          <w:noProof/>
          <w:sz w:val="22"/>
          <w:szCs w:val="22"/>
          <w:lang w:eastAsia="en-GB"/>
        </w:rPr>
      </w:pPr>
      <w:hyperlink w:anchor="_Toc149030872" w:history="1">
        <w:r w:rsidRPr="00705738">
          <w:rPr>
            <w:rStyle w:val="Hyperlink"/>
            <w:rFonts w:cs="Arial"/>
            <w:noProof/>
          </w:rPr>
          <w:t>8.4.2</w:t>
        </w:r>
        <w:r>
          <w:rPr>
            <w:rFonts w:asciiTheme="minorHAnsi" w:eastAsiaTheme="minorEastAsia" w:hAnsiTheme="minorHAnsi" w:cstheme="minorBidi"/>
            <w:noProof/>
            <w:sz w:val="22"/>
            <w:szCs w:val="22"/>
            <w:lang w:eastAsia="en-GB"/>
          </w:rPr>
          <w:tab/>
        </w:r>
        <w:r w:rsidRPr="00705738">
          <w:rPr>
            <w:rStyle w:val="Hyperlink"/>
            <w:rFonts w:cs="Arial"/>
            <w:noProof/>
          </w:rPr>
          <w:t>Location Approval</w:t>
        </w:r>
        <w:r>
          <w:rPr>
            <w:noProof/>
            <w:webHidden/>
          </w:rPr>
          <w:tab/>
        </w:r>
        <w:r>
          <w:rPr>
            <w:noProof/>
            <w:webHidden/>
          </w:rPr>
          <w:fldChar w:fldCharType="begin"/>
        </w:r>
        <w:r>
          <w:rPr>
            <w:noProof/>
            <w:webHidden/>
          </w:rPr>
          <w:instrText xml:space="preserve"> PAGEREF _Toc149030872 \h </w:instrText>
        </w:r>
        <w:r>
          <w:rPr>
            <w:noProof/>
            <w:webHidden/>
          </w:rPr>
        </w:r>
        <w:r>
          <w:rPr>
            <w:noProof/>
            <w:webHidden/>
          </w:rPr>
          <w:fldChar w:fldCharType="separate"/>
        </w:r>
        <w:r>
          <w:rPr>
            <w:noProof/>
            <w:webHidden/>
          </w:rPr>
          <w:t>42</w:t>
        </w:r>
        <w:r>
          <w:rPr>
            <w:noProof/>
            <w:webHidden/>
          </w:rPr>
          <w:fldChar w:fldCharType="end"/>
        </w:r>
      </w:hyperlink>
    </w:p>
    <w:p w14:paraId="2DFE1F50" w14:textId="7148A779" w:rsidR="00562109" w:rsidRDefault="00562109">
      <w:pPr>
        <w:pStyle w:val="TOC3"/>
        <w:rPr>
          <w:rFonts w:asciiTheme="minorHAnsi" w:eastAsiaTheme="minorEastAsia" w:hAnsiTheme="minorHAnsi" w:cstheme="minorBidi"/>
          <w:noProof/>
          <w:sz w:val="22"/>
          <w:szCs w:val="22"/>
          <w:lang w:eastAsia="en-GB"/>
        </w:rPr>
      </w:pPr>
      <w:hyperlink w:anchor="_Toc149030873" w:history="1">
        <w:r w:rsidRPr="00705738">
          <w:rPr>
            <w:rStyle w:val="Hyperlink"/>
            <w:rFonts w:cs="Arial"/>
            <w:noProof/>
          </w:rPr>
          <w:t>8.4.3</w:t>
        </w:r>
        <w:r>
          <w:rPr>
            <w:rFonts w:asciiTheme="minorHAnsi" w:eastAsiaTheme="minorEastAsia" w:hAnsiTheme="minorHAnsi" w:cstheme="minorBidi"/>
            <w:noProof/>
            <w:sz w:val="22"/>
            <w:szCs w:val="22"/>
            <w:lang w:eastAsia="en-GB"/>
          </w:rPr>
          <w:tab/>
        </w:r>
        <w:r w:rsidRPr="00705738">
          <w:rPr>
            <w:rStyle w:val="Hyperlink"/>
            <w:rFonts w:cs="Arial"/>
            <w:noProof/>
          </w:rPr>
          <w:t>Periodic Review</w:t>
        </w:r>
        <w:r>
          <w:rPr>
            <w:noProof/>
            <w:webHidden/>
          </w:rPr>
          <w:tab/>
        </w:r>
        <w:r>
          <w:rPr>
            <w:noProof/>
            <w:webHidden/>
          </w:rPr>
          <w:fldChar w:fldCharType="begin"/>
        </w:r>
        <w:r>
          <w:rPr>
            <w:noProof/>
            <w:webHidden/>
          </w:rPr>
          <w:instrText xml:space="preserve"> PAGEREF _Toc149030873 \h </w:instrText>
        </w:r>
        <w:r>
          <w:rPr>
            <w:noProof/>
            <w:webHidden/>
          </w:rPr>
        </w:r>
        <w:r>
          <w:rPr>
            <w:noProof/>
            <w:webHidden/>
          </w:rPr>
          <w:fldChar w:fldCharType="separate"/>
        </w:r>
        <w:r>
          <w:rPr>
            <w:noProof/>
            <w:webHidden/>
          </w:rPr>
          <w:t>43</w:t>
        </w:r>
        <w:r>
          <w:rPr>
            <w:noProof/>
            <w:webHidden/>
          </w:rPr>
          <w:fldChar w:fldCharType="end"/>
        </w:r>
      </w:hyperlink>
    </w:p>
    <w:p w14:paraId="090418C8" w14:textId="0336DFDB" w:rsidR="00562109" w:rsidRDefault="00562109">
      <w:pPr>
        <w:pStyle w:val="TOC2"/>
        <w:rPr>
          <w:rFonts w:asciiTheme="minorHAnsi" w:eastAsiaTheme="minorEastAsia" w:hAnsiTheme="minorHAnsi" w:cstheme="minorBidi"/>
          <w:sz w:val="22"/>
          <w:lang w:eastAsia="en-GB"/>
        </w:rPr>
      </w:pPr>
      <w:hyperlink w:anchor="_Toc149030874" w:history="1">
        <w:r w:rsidRPr="00705738">
          <w:rPr>
            <w:rStyle w:val="Hyperlink"/>
            <w:rFonts w:cs="Arial"/>
          </w:rPr>
          <w:t>8.5</w:t>
        </w:r>
        <w:r>
          <w:rPr>
            <w:rFonts w:asciiTheme="minorHAnsi" w:eastAsiaTheme="minorEastAsia" w:hAnsiTheme="minorHAnsi" w:cstheme="minorBidi"/>
            <w:sz w:val="22"/>
            <w:lang w:eastAsia="en-GB"/>
          </w:rPr>
          <w:tab/>
        </w:r>
        <w:r w:rsidRPr="00705738">
          <w:rPr>
            <w:rStyle w:val="Hyperlink"/>
            <w:rFonts w:cs="Arial"/>
          </w:rPr>
          <w:t>Variance from University Regulations</w:t>
        </w:r>
        <w:r>
          <w:rPr>
            <w:webHidden/>
          </w:rPr>
          <w:tab/>
        </w:r>
        <w:r>
          <w:rPr>
            <w:webHidden/>
          </w:rPr>
          <w:fldChar w:fldCharType="begin"/>
        </w:r>
        <w:r>
          <w:rPr>
            <w:webHidden/>
          </w:rPr>
          <w:instrText xml:space="preserve"> PAGEREF _Toc149030874 \h </w:instrText>
        </w:r>
        <w:r>
          <w:rPr>
            <w:webHidden/>
          </w:rPr>
        </w:r>
        <w:r>
          <w:rPr>
            <w:webHidden/>
          </w:rPr>
          <w:fldChar w:fldCharType="separate"/>
        </w:r>
        <w:r>
          <w:rPr>
            <w:webHidden/>
          </w:rPr>
          <w:t>43</w:t>
        </w:r>
        <w:r>
          <w:rPr>
            <w:webHidden/>
          </w:rPr>
          <w:fldChar w:fldCharType="end"/>
        </w:r>
      </w:hyperlink>
    </w:p>
    <w:p w14:paraId="7D376687" w14:textId="4ED4603A" w:rsidR="00562109" w:rsidRDefault="00562109">
      <w:pPr>
        <w:pStyle w:val="TOC2"/>
        <w:rPr>
          <w:rFonts w:asciiTheme="minorHAnsi" w:eastAsiaTheme="minorEastAsia" w:hAnsiTheme="minorHAnsi" w:cstheme="minorBidi"/>
          <w:sz w:val="22"/>
          <w:lang w:eastAsia="en-GB"/>
        </w:rPr>
      </w:pPr>
      <w:hyperlink w:anchor="_Toc149030875" w:history="1">
        <w:r w:rsidRPr="00705738">
          <w:rPr>
            <w:rStyle w:val="Hyperlink"/>
            <w:rFonts w:cs="Arial"/>
          </w:rPr>
          <w:t>8.6</w:t>
        </w:r>
        <w:r>
          <w:rPr>
            <w:rFonts w:asciiTheme="minorHAnsi" w:eastAsiaTheme="minorEastAsia" w:hAnsiTheme="minorHAnsi" w:cstheme="minorBidi"/>
            <w:sz w:val="22"/>
            <w:lang w:eastAsia="en-GB"/>
          </w:rPr>
          <w:tab/>
        </w:r>
        <w:r w:rsidRPr="00705738">
          <w:rPr>
            <w:rStyle w:val="Hyperlink"/>
            <w:rFonts w:cs="Arial"/>
          </w:rPr>
          <w:t>Documentary Requirements</w:t>
        </w:r>
        <w:r>
          <w:rPr>
            <w:webHidden/>
          </w:rPr>
          <w:tab/>
        </w:r>
        <w:r>
          <w:rPr>
            <w:webHidden/>
          </w:rPr>
          <w:fldChar w:fldCharType="begin"/>
        </w:r>
        <w:r>
          <w:rPr>
            <w:webHidden/>
          </w:rPr>
          <w:instrText xml:space="preserve"> PAGEREF _Toc149030875 \h </w:instrText>
        </w:r>
        <w:r>
          <w:rPr>
            <w:webHidden/>
          </w:rPr>
        </w:r>
        <w:r>
          <w:rPr>
            <w:webHidden/>
          </w:rPr>
          <w:fldChar w:fldCharType="separate"/>
        </w:r>
        <w:r>
          <w:rPr>
            <w:webHidden/>
          </w:rPr>
          <w:t>44</w:t>
        </w:r>
        <w:r>
          <w:rPr>
            <w:webHidden/>
          </w:rPr>
          <w:fldChar w:fldCharType="end"/>
        </w:r>
      </w:hyperlink>
    </w:p>
    <w:p w14:paraId="516539E2" w14:textId="6A9D91ED" w:rsidR="00562109" w:rsidRDefault="00562109">
      <w:pPr>
        <w:pStyle w:val="TOC3"/>
        <w:rPr>
          <w:rFonts w:asciiTheme="minorHAnsi" w:eastAsiaTheme="minorEastAsia" w:hAnsiTheme="minorHAnsi" w:cstheme="minorBidi"/>
          <w:noProof/>
          <w:sz w:val="22"/>
          <w:szCs w:val="22"/>
          <w:lang w:eastAsia="en-GB"/>
        </w:rPr>
      </w:pPr>
      <w:hyperlink w:anchor="_Toc149030876" w:history="1">
        <w:r w:rsidRPr="00705738">
          <w:rPr>
            <w:rStyle w:val="Hyperlink"/>
            <w:rFonts w:cs="Arial"/>
            <w:noProof/>
          </w:rPr>
          <w:t>8.6.1</w:t>
        </w:r>
        <w:r>
          <w:rPr>
            <w:rFonts w:asciiTheme="minorHAnsi" w:eastAsiaTheme="minorEastAsia" w:hAnsiTheme="minorHAnsi" w:cstheme="minorBidi"/>
            <w:noProof/>
            <w:sz w:val="22"/>
            <w:szCs w:val="22"/>
            <w:lang w:eastAsia="en-GB"/>
          </w:rPr>
          <w:tab/>
        </w:r>
        <w:r w:rsidRPr="00705738">
          <w:rPr>
            <w:rStyle w:val="Hyperlink"/>
            <w:rFonts w:cs="Arial"/>
            <w:noProof/>
          </w:rPr>
          <w:t>Course(s) to be delivered by Online Learning</w:t>
        </w:r>
        <w:r>
          <w:rPr>
            <w:noProof/>
            <w:webHidden/>
          </w:rPr>
          <w:tab/>
        </w:r>
        <w:r>
          <w:rPr>
            <w:noProof/>
            <w:webHidden/>
          </w:rPr>
          <w:fldChar w:fldCharType="begin"/>
        </w:r>
        <w:r>
          <w:rPr>
            <w:noProof/>
            <w:webHidden/>
          </w:rPr>
          <w:instrText xml:space="preserve"> PAGEREF _Toc149030876 \h </w:instrText>
        </w:r>
        <w:r>
          <w:rPr>
            <w:noProof/>
            <w:webHidden/>
          </w:rPr>
        </w:r>
        <w:r>
          <w:rPr>
            <w:noProof/>
            <w:webHidden/>
          </w:rPr>
          <w:fldChar w:fldCharType="separate"/>
        </w:r>
        <w:r>
          <w:rPr>
            <w:noProof/>
            <w:webHidden/>
          </w:rPr>
          <w:t>45</w:t>
        </w:r>
        <w:r>
          <w:rPr>
            <w:noProof/>
            <w:webHidden/>
          </w:rPr>
          <w:fldChar w:fldCharType="end"/>
        </w:r>
      </w:hyperlink>
    </w:p>
    <w:p w14:paraId="336A8239" w14:textId="479681D1" w:rsidR="00562109" w:rsidRDefault="00562109">
      <w:pPr>
        <w:pStyle w:val="TOC2"/>
        <w:rPr>
          <w:rFonts w:asciiTheme="minorHAnsi" w:eastAsiaTheme="minorEastAsia" w:hAnsiTheme="minorHAnsi" w:cstheme="minorBidi"/>
          <w:sz w:val="22"/>
          <w:lang w:eastAsia="en-GB"/>
        </w:rPr>
      </w:pPr>
      <w:hyperlink w:anchor="_Toc149030877" w:history="1">
        <w:r w:rsidRPr="00705738">
          <w:rPr>
            <w:rStyle w:val="Hyperlink"/>
            <w:rFonts w:cs="Arial"/>
          </w:rPr>
          <w:t>8.7</w:t>
        </w:r>
        <w:r>
          <w:rPr>
            <w:rFonts w:asciiTheme="minorHAnsi" w:eastAsiaTheme="minorEastAsia" w:hAnsiTheme="minorHAnsi" w:cstheme="minorBidi"/>
            <w:sz w:val="22"/>
            <w:lang w:eastAsia="en-GB"/>
          </w:rPr>
          <w:tab/>
        </w:r>
        <w:r w:rsidRPr="00705738">
          <w:rPr>
            <w:rStyle w:val="Hyperlink"/>
            <w:rFonts w:cs="Arial"/>
          </w:rPr>
          <w:t>Development and Review of the Curriculum</w:t>
        </w:r>
        <w:r>
          <w:rPr>
            <w:webHidden/>
          </w:rPr>
          <w:tab/>
        </w:r>
        <w:r>
          <w:rPr>
            <w:webHidden/>
          </w:rPr>
          <w:fldChar w:fldCharType="begin"/>
        </w:r>
        <w:r>
          <w:rPr>
            <w:webHidden/>
          </w:rPr>
          <w:instrText xml:space="preserve"> PAGEREF _Toc149030877 \h </w:instrText>
        </w:r>
        <w:r>
          <w:rPr>
            <w:webHidden/>
          </w:rPr>
        </w:r>
        <w:r>
          <w:rPr>
            <w:webHidden/>
          </w:rPr>
          <w:fldChar w:fldCharType="separate"/>
        </w:r>
        <w:r>
          <w:rPr>
            <w:webHidden/>
          </w:rPr>
          <w:t>45</w:t>
        </w:r>
        <w:r>
          <w:rPr>
            <w:webHidden/>
          </w:rPr>
          <w:fldChar w:fldCharType="end"/>
        </w:r>
      </w:hyperlink>
    </w:p>
    <w:p w14:paraId="1812867F" w14:textId="5B5C264C" w:rsidR="00562109" w:rsidRDefault="00562109">
      <w:pPr>
        <w:pStyle w:val="TOC3"/>
        <w:rPr>
          <w:rFonts w:asciiTheme="minorHAnsi" w:eastAsiaTheme="minorEastAsia" w:hAnsiTheme="minorHAnsi" w:cstheme="minorBidi"/>
          <w:noProof/>
          <w:sz w:val="22"/>
          <w:szCs w:val="22"/>
          <w:lang w:eastAsia="en-GB"/>
        </w:rPr>
      </w:pPr>
      <w:hyperlink w:anchor="_Toc149030878" w:history="1">
        <w:r w:rsidRPr="00705738">
          <w:rPr>
            <w:rStyle w:val="Hyperlink"/>
            <w:rFonts w:cs="Arial"/>
            <w:noProof/>
          </w:rPr>
          <w:t>8.7.1</w:t>
        </w:r>
        <w:r>
          <w:rPr>
            <w:rFonts w:asciiTheme="minorHAnsi" w:eastAsiaTheme="minorEastAsia" w:hAnsiTheme="minorHAnsi" w:cstheme="minorBidi"/>
            <w:noProof/>
            <w:sz w:val="22"/>
            <w:szCs w:val="22"/>
            <w:lang w:eastAsia="en-GB"/>
          </w:rPr>
          <w:tab/>
        </w:r>
        <w:r w:rsidRPr="00705738">
          <w:rPr>
            <w:rStyle w:val="Hyperlink"/>
            <w:rFonts w:cs="Arial"/>
            <w:noProof/>
          </w:rPr>
          <w:t>Location Approval Contextualisation of Course/Modules</w:t>
        </w:r>
        <w:r>
          <w:rPr>
            <w:noProof/>
            <w:webHidden/>
          </w:rPr>
          <w:tab/>
        </w:r>
        <w:r>
          <w:rPr>
            <w:noProof/>
            <w:webHidden/>
          </w:rPr>
          <w:fldChar w:fldCharType="begin"/>
        </w:r>
        <w:r>
          <w:rPr>
            <w:noProof/>
            <w:webHidden/>
          </w:rPr>
          <w:instrText xml:space="preserve"> PAGEREF _Toc149030878 \h </w:instrText>
        </w:r>
        <w:r>
          <w:rPr>
            <w:noProof/>
            <w:webHidden/>
          </w:rPr>
        </w:r>
        <w:r>
          <w:rPr>
            <w:noProof/>
            <w:webHidden/>
          </w:rPr>
          <w:fldChar w:fldCharType="separate"/>
        </w:r>
        <w:r>
          <w:rPr>
            <w:noProof/>
            <w:webHidden/>
          </w:rPr>
          <w:t>46</w:t>
        </w:r>
        <w:r>
          <w:rPr>
            <w:noProof/>
            <w:webHidden/>
          </w:rPr>
          <w:fldChar w:fldCharType="end"/>
        </w:r>
      </w:hyperlink>
    </w:p>
    <w:p w14:paraId="19BE7C0C" w14:textId="648C154A" w:rsidR="00562109" w:rsidRDefault="00562109">
      <w:pPr>
        <w:pStyle w:val="TOC2"/>
        <w:rPr>
          <w:rFonts w:asciiTheme="minorHAnsi" w:eastAsiaTheme="minorEastAsia" w:hAnsiTheme="minorHAnsi" w:cstheme="minorBidi"/>
          <w:sz w:val="22"/>
          <w:lang w:eastAsia="en-GB"/>
        </w:rPr>
      </w:pPr>
      <w:hyperlink w:anchor="_Toc149030879" w:history="1">
        <w:r w:rsidRPr="00705738">
          <w:rPr>
            <w:rStyle w:val="Hyperlink"/>
            <w:rFonts w:cs="Arial"/>
          </w:rPr>
          <w:t>8.8</w:t>
        </w:r>
        <w:r>
          <w:rPr>
            <w:rFonts w:asciiTheme="minorHAnsi" w:eastAsiaTheme="minorEastAsia" w:hAnsiTheme="minorHAnsi" w:cstheme="minorBidi"/>
            <w:sz w:val="22"/>
            <w:lang w:eastAsia="en-GB"/>
          </w:rPr>
          <w:tab/>
        </w:r>
        <w:r w:rsidRPr="00705738">
          <w:rPr>
            <w:rStyle w:val="Hyperlink"/>
            <w:rFonts w:cs="Arial"/>
          </w:rPr>
          <w:t>Partner Event Documentation Review</w:t>
        </w:r>
        <w:r>
          <w:rPr>
            <w:webHidden/>
          </w:rPr>
          <w:tab/>
        </w:r>
        <w:r>
          <w:rPr>
            <w:webHidden/>
          </w:rPr>
          <w:fldChar w:fldCharType="begin"/>
        </w:r>
        <w:r>
          <w:rPr>
            <w:webHidden/>
          </w:rPr>
          <w:instrText xml:space="preserve"> PAGEREF _Toc149030879 \h </w:instrText>
        </w:r>
        <w:r>
          <w:rPr>
            <w:webHidden/>
          </w:rPr>
        </w:r>
        <w:r>
          <w:rPr>
            <w:webHidden/>
          </w:rPr>
          <w:fldChar w:fldCharType="separate"/>
        </w:r>
        <w:r>
          <w:rPr>
            <w:webHidden/>
          </w:rPr>
          <w:t>46</w:t>
        </w:r>
        <w:r>
          <w:rPr>
            <w:webHidden/>
          </w:rPr>
          <w:fldChar w:fldCharType="end"/>
        </w:r>
      </w:hyperlink>
    </w:p>
    <w:p w14:paraId="3BA99DE5" w14:textId="7F9D1B3B" w:rsidR="00562109" w:rsidRDefault="00562109">
      <w:pPr>
        <w:pStyle w:val="TOC2"/>
        <w:rPr>
          <w:rFonts w:asciiTheme="minorHAnsi" w:eastAsiaTheme="minorEastAsia" w:hAnsiTheme="minorHAnsi" w:cstheme="minorBidi"/>
          <w:sz w:val="22"/>
          <w:lang w:eastAsia="en-GB"/>
        </w:rPr>
      </w:pPr>
      <w:hyperlink w:anchor="_Toc149030880" w:history="1">
        <w:r w:rsidRPr="00705738">
          <w:rPr>
            <w:rStyle w:val="Hyperlink"/>
            <w:rFonts w:cs="Arial"/>
          </w:rPr>
          <w:t>8.9</w:t>
        </w:r>
        <w:r>
          <w:rPr>
            <w:rFonts w:asciiTheme="minorHAnsi" w:eastAsiaTheme="minorEastAsia" w:hAnsiTheme="minorHAnsi" w:cstheme="minorBidi"/>
            <w:sz w:val="22"/>
            <w:lang w:eastAsia="en-GB"/>
          </w:rPr>
          <w:tab/>
        </w:r>
        <w:r w:rsidRPr="00705738">
          <w:rPr>
            <w:rStyle w:val="Hyperlink"/>
            <w:rFonts w:cs="Arial"/>
          </w:rPr>
          <w:t>Course First Critical Read Event of the Course Approval Process</w:t>
        </w:r>
        <w:r>
          <w:rPr>
            <w:webHidden/>
          </w:rPr>
          <w:tab/>
        </w:r>
        <w:r>
          <w:rPr>
            <w:webHidden/>
          </w:rPr>
          <w:fldChar w:fldCharType="begin"/>
        </w:r>
        <w:r>
          <w:rPr>
            <w:webHidden/>
          </w:rPr>
          <w:instrText xml:space="preserve"> PAGEREF _Toc149030880 \h </w:instrText>
        </w:r>
        <w:r>
          <w:rPr>
            <w:webHidden/>
          </w:rPr>
        </w:r>
        <w:r>
          <w:rPr>
            <w:webHidden/>
          </w:rPr>
          <w:fldChar w:fldCharType="separate"/>
        </w:r>
        <w:r>
          <w:rPr>
            <w:webHidden/>
          </w:rPr>
          <w:t>46</w:t>
        </w:r>
        <w:r>
          <w:rPr>
            <w:webHidden/>
          </w:rPr>
          <w:fldChar w:fldCharType="end"/>
        </w:r>
      </w:hyperlink>
    </w:p>
    <w:p w14:paraId="751B233E" w14:textId="52187F73" w:rsidR="00562109" w:rsidRDefault="00562109">
      <w:pPr>
        <w:pStyle w:val="TOC2"/>
        <w:rPr>
          <w:rFonts w:asciiTheme="minorHAnsi" w:eastAsiaTheme="minorEastAsia" w:hAnsiTheme="minorHAnsi" w:cstheme="minorBidi"/>
          <w:sz w:val="22"/>
          <w:lang w:eastAsia="en-GB"/>
        </w:rPr>
      </w:pPr>
      <w:hyperlink w:anchor="_Toc149030881" w:history="1">
        <w:r w:rsidRPr="00705738">
          <w:rPr>
            <w:rStyle w:val="Hyperlink"/>
            <w:rFonts w:cs="Arial"/>
          </w:rPr>
          <w:t xml:space="preserve">8.10 </w:t>
        </w:r>
        <w:r>
          <w:rPr>
            <w:rFonts w:asciiTheme="minorHAnsi" w:eastAsiaTheme="minorEastAsia" w:hAnsiTheme="minorHAnsi" w:cstheme="minorBidi"/>
            <w:sz w:val="22"/>
            <w:lang w:eastAsia="en-GB"/>
          </w:rPr>
          <w:tab/>
        </w:r>
        <w:r w:rsidRPr="00705738">
          <w:rPr>
            <w:rStyle w:val="Hyperlink"/>
            <w:rFonts w:cs="Arial"/>
          </w:rPr>
          <w:t>Provisional Approval of Module Diet</w:t>
        </w:r>
        <w:r>
          <w:rPr>
            <w:webHidden/>
          </w:rPr>
          <w:tab/>
        </w:r>
        <w:r>
          <w:rPr>
            <w:webHidden/>
          </w:rPr>
          <w:fldChar w:fldCharType="begin"/>
        </w:r>
        <w:r>
          <w:rPr>
            <w:webHidden/>
          </w:rPr>
          <w:instrText xml:space="preserve"> PAGEREF _Toc149030881 \h </w:instrText>
        </w:r>
        <w:r>
          <w:rPr>
            <w:webHidden/>
          </w:rPr>
        </w:r>
        <w:r>
          <w:rPr>
            <w:webHidden/>
          </w:rPr>
          <w:fldChar w:fldCharType="separate"/>
        </w:r>
        <w:r>
          <w:rPr>
            <w:webHidden/>
          </w:rPr>
          <w:t>47</w:t>
        </w:r>
        <w:r>
          <w:rPr>
            <w:webHidden/>
          </w:rPr>
          <w:fldChar w:fldCharType="end"/>
        </w:r>
      </w:hyperlink>
    </w:p>
    <w:p w14:paraId="2D24058C" w14:textId="20CA2F83" w:rsidR="00562109" w:rsidRDefault="00562109">
      <w:pPr>
        <w:pStyle w:val="TOC2"/>
        <w:rPr>
          <w:rFonts w:asciiTheme="minorHAnsi" w:eastAsiaTheme="minorEastAsia" w:hAnsiTheme="minorHAnsi" w:cstheme="minorBidi"/>
          <w:sz w:val="22"/>
          <w:lang w:eastAsia="en-GB"/>
        </w:rPr>
      </w:pPr>
      <w:hyperlink w:anchor="_Toc149030882" w:history="1">
        <w:r w:rsidRPr="00705738">
          <w:rPr>
            <w:rStyle w:val="Hyperlink"/>
            <w:rFonts w:cs="Arial"/>
          </w:rPr>
          <w:t>8.11</w:t>
        </w:r>
        <w:r>
          <w:rPr>
            <w:rFonts w:asciiTheme="minorHAnsi" w:eastAsiaTheme="minorEastAsia" w:hAnsiTheme="minorHAnsi" w:cstheme="minorBidi"/>
            <w:sz w:val="22"/>
            <w:lang w:eastAsia="en-GB"/>
          </w:rPr>
          <w:tab/>
        </w:r>
        <w:r w:rsidRPr="00705738">
          <w:rPr>
            <w:rStyle w:val="Hyperlink"/>
            <w:rFonts w:cs="Arial"/>
          </w:rPr>
          <w:t>Constitution of the Course First Critical Read Event Panel</w:t>
        </w:r>
        <w:r>
          <w:rPr>
            <w:webHidden/>
          </w:rPr>
          <w:tab/>
        </w:r>
        <w:r>
          <w:rPr>
            <w:webHidden/>
          </w:rPr>
          <w:fldChar w:fldCharType="begin"/>
        </w:r>
        <w:r>
          <w:rPr>
            <w:webHidden/>
          </w:rPr>
          <w:instrText xml:space="preserve"> PAGEREF _Toc149030882 \h </w:instrText>
        </w:r>
        <w:r>
          <w:rPr>
            <w:webHidden/>
          </w:rPr>
        </w:r>
        <w:r>
          <w:rPr>
            <w:webHidden/>
          </w:rPr>
          <w:fldChar w:fldCharType="separate"/>
        </w:r>
        <w:r>
          <w:rPr>
            <w:webHidden/>
          </w:rPr>
          <w:t>47</w:t>
        </w:r>
        <w:r>
          <w:rPr>
            <w:webHidden/>
          </w:rPr>
          <w:fldChar w:fldCharType="end"/>
        </w:r>
      </w:hyperlink>
    </w:p>
    <w:p w14:paraId="59F5A7CC" w14:textId="56859061" w:rsidR="00562109" w:rsidRDefault="00562109">
      <w:pPr>
        <w:pStyle w:val="TOC2"/>
        <w:rPr>
          <w:rFonts w:asciiTheme="minorHAnsi" w:eastAsiaTheme="minorEastAsia" w:hAnsiTheme="minorHAnsi" w:cstheme="minorBidi"/>
          <w:sz w:val="22"/>
          <w:lang w:eastAsia="en-GB"/>
        </w:rPr>
      </w:pPr>
      <w:hyperlink w:anchor="_Toc149030883" w:history="1">
        <w:r w:rsidRPr="00705738">
          <w:rPr>
            <w:rStyle w:val="Hyperlink"/>
            <w:rFonts w:cs="Arial"/>
          </w:rPr>
          <w:t>8.12</w:t>
        </w:r>
        <w:r>
          <w:rPr>
            <w:rFonts w:asciiTheme="minorHAnsi" w:eastAsiaTheme="minorEastAsia" w:hAnsiTheme="minorHAnsi" w:cstheme="minorBidi"/>
            <w:sz w:val="22"/>
            <w:lang w:eastAsia="en-GB"/>
          </w:rPr>
          <w:tab/>
        </w:r>
        <w:r w:rsidRPr="00705738">
          <w:rPr>
            <w:rStyle w:val="Hyperlink"/>
            <w:rFonts w:cs="Arial"/>
          </w:rPr>
          <w:t>Formal Validation Event</w:t>
        </w:r>
        <w:r>
          <w:rPr>
            <w:webHidden/>
          </w:rPr>
          <w:tab/>
        </w:r>
        <w:r>
          <w:rPr>
            <w:webHidden/>
          </w:rPr>
          <w:fldChar w:fldCharType="begin"/>
        </w:r>
        <w:r>
          <w:rPr>
            <w:webHidden/>
          </w:rPr>
          <w:instrText xml:space="preserve"> PAGEREF _Toc149030883 \h </w:instrText>
        </w:r>
        <w:r>
          <w:rPr>
            <w:webHidden/>
          </w:rPr>
        </w:r>
        <w:r>
          <w:rPr>
            <w:webHidden/>
          </w:rPr>
          <w:fldChar w:fldCharType="separate"/>
        </w:r>
        <w:r>
          <w:rPr>
            <w:webHidden/>
          </w:rPr>
          <w:t>48</w:t>
        </w:r>
        <w:r>
          <w:rPr>
            <w:webHidden/>
          </w:rPr>
          <w:fldChar w:fldCharType="end"/>
        </w:r>
      </w:hyperlink>
    </w:p>
    <w:p w14:paraId="40331214" w14:textId="1AA29450" w:rsidR="00562109" w:rsidRDefault="00562109">
      <w:pPr>
        <w:pStyle w:val="TOC2"/>
        <w:rPr>
          <w:rFonts w:asciiTheme="minorHAnsi" w:eastAsiaTheme="minorEastAsia" w:hAnsiTheme="minorHAnsi" w:cstheme="minorBidi"/>
          <w:sz w:val="22"/>
          <w:lang w:eastAsia="en-GB"/>
        </w:rPr>
      </w:pPr>
      <w:hyperlink w:anchor="_Toc149030884" w:history="1">
        <w:r w:rsidRPr="00705738">
          <w:rPr>
            <w:rStyle w:val="Hyperlink"/>
            <w:rFonts w:cs="Arial"/>
          </w:rPr>
          <w:t>8.13</w:t>
        </w:r>
        <w:r>
          <w:rPr>
            <w:rFonts w:asciiTheme="minorHAnsi" w:eastAsiaTheme="minorEastAsia" w:hAnsiTheme="minorHAnsi" w:cstheme="minorBidi"/>
            <w:sz w:val="22"/>
            <w:lang w:eastAsia="en-GB"/>
          </w:rPr>
          <w:tab/>
        </w:r>
        <w:r w:rsidRPr="00705738">
          <w:rPr>
            <w:rStyle w:val="Hyperlink"/>
            <w:rFonts w:cs="Arial"/>
          </w:rPr>
          <w:t>Organisation and Constitution of the Standard Course Approval Panel</w:t>
        </w:r>
        <w:r>
          <w:rPr>
            <w:webHidden/>
          </w:rPr>
          <w:tab/>
        </w:r>
        <w:r>
          <w:rPr>
            <w:webHidden/>
          </w:rPr>
          <w:fldChar w:fldCharType="begin"/>
        </w:r>
        <w:r>
          <w:rPr>
            <w:webHidden/>
          </w:rPr>
          <w:instrText xml:space="preserve"> PAGEREF _Toc149030884 \h </w:instrText>
        </w:r>
        <w:r>
          <w:rPr>
            <w:webHidden/>
          </w:rPr>
        </w:r>
        <w:r>
          <w:rPr>
            <w:webHidden/>
          </w:rPr>
          <w:fldChar w:fldCharType="separate"/>
        </w:r>
        <w:r>
          <w:rPr>
            <w:webHidden/>
          </w:rPr>
          <w:t>48</w:t>
        </w:r>
        <w:r>
          <w:rPr>
            <w:webHidden/>
          </w:rPr>
          <w:fldChar w:fldCharType="end"/>
        </w:r>
      </w:hyperlink>
    </w:p>
    <w:p w14:paraId="0249625C" w14:textId="341FE5DC" w:rsidR="00562109" w:rsidRDefault="00562109">
      <w:pPr>
        <w:pStyle w:val="TOC3"/>
        <w:rPr>
          <w:rFonts w:asciiTheme="minorHAnsi" w:eastAsiaTheme="minorEastAsia" w:hAnsiTheme="minorHAnsi" w:cstheme="minorBidi"/>
          <w:noProof/>
          <w:sz w:val="22"/>
          <w:szCs w:val="22"/>
          <w:lang w:eastAsia="en-GB"/>
        </w:rPr>
      </w:pPr>
      <w:hyperlink w:anchor="_Toc149030885" w:history="1">
        <w:r w:rsidRPr="00705738">
          <w:rPr>
            <w:rStyle w:val="Hyperlink"/>
            <w:rFonts w:cs="Arial"/>
            <w:noProof/>
          </w:rPr>
          <w:t>8.13.1</w:t>
        </w:r>
        <w:r>
          <w:rPr>
            <w:rFonts w:asciiTheme="minorHAnsi" w:eastAsiaTheme="minorEastAsia" w:hAnsiTheme="minorHAnsi" w:cstheme="minorBidi"/>
            <w:noProof/>
            <w:sz w:val="22"/>
            <w:szCs w:val="22"/>
            <w:lang w:eastAsia="en-GB"/>
          </w:rPr>
          <w:tab/>
        </w:r>
        <w:r w:rsidRPr="00705738">
          <w:rPr>
            <w:rStyle w:val="Hyperlink"/>
            <w:rFonts w:cs="Arial"/>
            <w:noProof/>
          </w:rPr>
          <w:t>UK Home Office Visas &amp; Immigration (UKVI) Requirements for External Panel Members</w:t>
        </w:r>
        <w:r>
          <w:rPr>
            <w:noProof/>
            <w:webHidden/>
          </w:rPr>
          <w:tab/>
        </w:r>
        <w:r>
          <w:rPr>
            <w:noProof/>
            <w:webHidden/>
          </w:rPr>
          <w:fldChar w:fldCharType="begin"/>
        </w:r>
        <w:r>
          <w:rPr>
            <w:noProof/>
            <w:webHidden/>
          </w:rPr>
          <w:instrText xml:space="preserve"> PAGEREF _Toc149030885 \h </w:instrText>
        </w:r>
        <w:r>
          <w:rPr>
            <w:noProof/>
            <w:webHidden/>
          </w:rPr>
        </w:r>
        <w:r>
          <w:rPr>
            <w:noProof/>
            <w:webHidden/>
          </w:rPr>
          <w:fldChar w:fldCharType="separate"/>
        </w:r>
        <w:r>
          <w:rPr>
            <w:noProof/>
            <w:webHidden/>
          </w:rPr>
          <w:t>50</w:t>
        </w:r>
        <w:r>
          <w:rPr>
            <w:noProof/>
            <w:webHidden/>
          </w:rPr>
          <w:fldChar w:fldCharType="end"/>
        </w:r>
      </w:hyperlink>
    </w:p>
    <w:p w14:paraId="544F15C6" w14:textId="3DBC3CF3" w:rsidR="00562109" w:rsidRDefault="00562109">
      <w:pPr>
        <w:pStyle w:val="TOC3"/>
        <w:rPr>
          <w:rFonts w:asciiTheme="minorHAnsi" w:eastAsiaTheme="minorEastAsia" w:hAnsiTheme="minorHAnsi" w:cstheme="minorBidi"/>
          <w:noProof/>
          <w:sz w:val="22"/>
          <w:szCs w:val="22"/>
          <w:lang w:eastAsia="en-GB"/>
        </w:rPr>
      </w:pPr>
      <w:hyperlink w:anchor="_Toc149030886" w:history="1">
        <w:r w:rsidRPr="00705738">
          <w:rPr>
            <w:rStyle w:val="Hyperlink"/>
            <w:rFonts w:cs="Arial"/>
            <w:noProof/>
          </w:rPr>
          <w:t>8.13.2</w:t>
        </w:r>
        <w:r>
          <w:rPr>
            <w:rFonts w:asciiTheme="minorHAnsi" w:eastAsiaTheme="minorEastAsia" w:hAnsiTheme="minorHAnsi" w:cstheme="minorBidi"/>
            <w:noProof/>
            <w:sz w:val="22"/>
            <w:szCs w:val="22"/>
            <w:lang w:eastAsia="en-GB"/>
          </w:rPr>
          <w:tab/>
        </w:r>
        <w:r w:rsidRPr="00705738">
          <w:rPr>
            <w:rStyle w:val="Hyperlink"/>
            <w:rFonts w:cs="Arial"/>
            <w:noProof/>
          </w:rPr>
          <w:t>Role of Students in the Periodic Review Event</w:t>
        </w:r>
        <w:r>
          <w:rPr>
            <w:noProof/>
            <w:webHidden/>
          </w:rPr>
          <w:tab/>
        </w:r>
        <w:r>
          <w:rPr>
            <w:noProof/>
            <w:webHidden/>
          </w:rPr>
          <w:fldChar w:fldCharType="begin"/>
        </w:r>
        <w:r>
          <w:rPr>
            <w:noProof/>
            <w:webHidden/>
          </w:rPr>
          <w:instrText xml:space="preserve"> PAGEREF _Toc149030886 \h </w:instrText>
        </w:r>
        <w:r>
          <w:rPr>
            <w:noProof/>
            <w:webHidden/>
          </w:rPr>
        </w:r>
        <w:r>
          <w:rPr>
            <w:noProof/>
            <w:webHidden/>
          </w:rPr>
          <w:fldChar w:fldCharType="separate"/>
        </w:r>
        <w:r>
          <w:rPr>
            <w:noProof/>
            <w:webHidden/>
          </w:rPr>
          <w:t>50</w:t>
        </w:r>
        <w:r>
          <w:rPr>
            <w:noProof/>
            <w:webHidden/>
          </w:rPr>
          <w:fldChar w:fldCharType="end"/>
        </w:r>
      </w:hyperlink>
    </w:p>
    <w:p w14:paraId="7903292A" w14:textId="2559034B" w:rsidR="00562109" w:rsidRDefault="00562109">
      <w:pPr>
        <w:pStyle w:val="TOC2"/>
        <w:rPr>
          <w:rFonts w:asciiTheme="minorHAnsi" w:eastAsiaTheme="minorEastAsia" w:hAnsiTheme="minorHAnsi" w:cstheme="minorBidi"/>
          <w:sz w:val="22"/>
          <w:lang w:eastAsia="en-GB"/>
        </w:rPr>
      </w:pPr>
      <w:hyperlink w:anchor="_Toc149030887" w:history="1">
        <w:r w:rsidRPr="00705738">
          <w:rPr>
            <w:rStyle w:val="Hyperlink"/>
            <w:rFonts w:cs="Arial"/>
          </w:rPr>
          <w:t>8.14</w:t>
        </w:r>
        <w:r>
          <w:rPr>
            <w:rFonts w:asciiTheme="minorHAnsi" w:eastAsiaTheme="minorEastAsia" w:hAnsiTheme="minorHAnsi" w:cstheme="minorBidi"/>
            <w:sz w:val="22"/>
            <w:lang w:eastAsia="en-GB"/>
          </w:rPr>
          <w:tab/>
        </w:r>
        <w:r w:rsidRPr="00705738">
          <w:rPr>
            <w:rStyle w:val="Hyperlink"/>
            <w:rFonts w:cs="Arial"/>
          </w:rPr>
          <w:t>Main Focus for the Discussion for Location Approval Events</w:t>
        </w:r>
        <w:r>
          <w:rPr>
            <w:webHidden/>
          </w:rPr>
          <w:tab/>
        </w:r>
        <w:r>
          <w:rPr>
            <w:webHidden/>
          </w:rPr>
          <w:fldChar w:fldCharType="begin"/>
        </w:r>
        <w:r>
          <w:rPr>
            <w:webHidden/>
          </w:rPr>
          <w:instrText xml:space="preserve"> PAGEREF _Toc149030887 \h </w:instrText>
        </w:r>
        <w:r>
          <w:rPr>
            <w:webHidden/>
          </w:rPr>
        </w:r>
        <w:r>
          <w:rPr>
            <w:webHidden/>
          </w:rPr>
          <w:fldChar w:fldCharType="separate"/>
        </w:r>
        <w:r>
          <w:rPr>
            <w:webHidden/>
          </w:rPr>
          <w:t>50</w:t>
        </w:r>
        <w:r>
          <w:rPr>
            <w:webHidden/>
          </w:rPr>
          <w:fldChar w:fldCharType="end"/>
        </w:r>
      </w:hyperlink>
    </w:p>
    <w:p w14:paraId="094F381B" w14:textId="6E389ACB" w:rsidR="00562109" w:rsidRDefault="00562109">
      <w:pPr>
        <w:pStyle w:val="TOC2"/>
        <w:rPr>
          <w:rFonts w:asciiTheme="minorHAnsi" w:eastAsiaTheme="minorEastAsia" w:hAnsiTheme="minorHAnsi" w:cstheme="minorBidi"/>
          <w:sz w:val="22"/>
          <w:lang w:eastAsia="en-GB"/>
        </w:rPr>
      </w:pPr>
      <w:hyperlink w:anchor="_Toc149030888" w:history="1">
        <w:r w:rsidRPr="00705738">
          <w:rPr>
            <w:rStyle w:val="Hyperlink"/>
            <w:rFonts w:cs="Arial"/>
          </w:rPr>
          <w:t xml:space="preserve">8.15 </w:t>
        </w:r>
        <w:r>
          <w:rPr>
            <w:rFonts w:asciiTheme="minorHAnsi" w:eastAsiaTheme="minorEastAsia" w:hAnsiTheme="minorHAnsi" w:cstheme="minorBidi"/>
            <w:sz w:val="22"/>
            <w:lang w:eastAsia="en-GB"/>
          </w:rPr>
          <w:tab/>
        </w:r>
        <w:r w:rsidRPr="00705738">
          <w:rPr>
            <w:rStyle w:val="Hyperlink"/>
            <w:rFonts w:cs="Arial"/>
          </w:rPr>
          <w:t>Outcomes of Course Periodic Review</w:t>
        </w:r>
        <w:r>
          <w:rPr>
            <w:webHidden/>
          </w:rPr>
          <w:tab/>
        </w:r>
        <w:r>
          <w:rPr>
            <w:webHidden/>
          </w:rPr>
          <w:fldChar w:fldCharType="begin"/>
        </w:r>
        <w:r>
          <w:rPr>
            <w:webHidden/>
          </w:rPr>
          <w:instrText xml:space="preserve"> PAGEREF _Toc149030888 \h </w:instrText>
        </w:r>
        <w:r>
          <w:rPr>
            <w:webHidden/>
          </w:rPr>
        </w:r>
        <w:r>
          <w:rPr>
            <w:webHidden/>
          </w:rPr>
          <w:fldChar w:fldCharType="separate"/>
        </w:r>
        <w:r>
          <w:rPr>
            <w:webHidden/>
          </w:rPr>
          <w:t>51</w:t>
        </w:r>
        <w:r>
          <w:rPr>
            <w:webHidden/>
          </w:rPr>
          <w:fldChar w:fldCharType="end"/>
        </w:r>
      </w:hyperlink>
    </w:p>
    <w:p w14:paraId="3F28236C" w14:textId="59100DA0" w:rsidR="00562109" w:rsidRDefault="00562109">
      <w:pPr>
        <w:pStyle w:val="TOC2"/>
        <w:rPr>
          <w:rFonts w:asciiTheme="minorHAnsi" w:eastAsiaTheme="minorEastAsia" w:hAnsiTheme="minorHAnsi" w:cstheme="minorBidi"/>
          <w:sz w:val="22"/>
          <w:lang w:eastAsia="en-GB"/>
        </w:rPr>
      </w:pPr>
      <w:hyperlink w:anchor="_Toc149030889" w:history="1">
        <w:r w:rsidRPr="00705738">
          <w:rPr>
            <w:rStyle w:val="Hyperlink"/>
            <w:rFonts w:cs="Arial"/>
          </w:rPr>
          <w:t>8.16</w:t>
        </w:r>
        <w:r>
          <w:rPr>
            <w:rFonts w:asciiTheme="minorHAnsi" w:eastAsiaTheme="minorEastAsia" w:hAnsiTheme="minorHAnsi" w:cstheme="minorBidi"/>
            <w:sz w:val="22"/>
            <w:lang w:eastAsia="en-GB"/>
          </w:rPr>
          <w:tab/>
        </w:r>
        <w:r w:rsidRPr="00705738">
          <w:rPr>
            <w:rStyle w:val="Hyperlink"/>
            <w:rFonts w:cs="Arial"/>
          </w:rPr>
          <w:t>Outcomes of Course Approval/Review and Location Event</w:t>
        </w:r>
        <w:r>
          <w:rPr>
            <w:webHidden/>
          </w:rPr>
          <w:tab/>
        </w:r>
        <w:r>
          <w:rPr>
            <w:webHidden/>
          </w:rPr>
          <w:fldChar w:fldCharType="begin"/>
        </w:r>
        <w:r>
          <w:rPr>
            <w:webHidden/>
          </w:rPr>
          <w:instrText xml:space="preserve"> PAGEREF _Toc149030889 \h </w:instrText>
        </w:r>
        <w:r>
          <w:rPr>
            <w:webHidden/>
          </w:rPr>
        </w:r>
        <w:r>
          <w:rPr>
            <w:webHidden/>
          </w:rPr>
          <w:fldChar w:fldCharType="separate"/>
        </w:r>
        <w:r>
          <w:rPr>
            <w:webHidden/>
          </w:rPr>
          <w:t>51</w:t>
        </w:r>
        <w:r>
          <w:rPr>
            <w:webHidden/>
          </w:rPr>
          <w:fldChar w:fldCharType="end"/>
        </w:r>
      </w:hyperlink>
    </w:p>
    <w:p w14:paraId="01E3C83F" w14:textId="11BECFF8" w:rsidR="00562109" w:rsidRDefault="00562109">
      <w:pPr>
        <w:pStyle w:val="TOC2"/>
        <w:rPr>
          <w:rFonts w:asciiTheme="minorHAnsi" w:eastAsiaTheme="minorEastAsia" w:hAnsiTheme="minorHAnsi" w:cstheme="minorBidi"/>
          <w:sz w:val="22"/>
          <w:lang w:eastAsia="en-GB"/>
        </w:rPr>
      </w:pPr>
      <w:hyperlink w:anchor="_Toc149030890" w:history="1">
        <w:r w:rsidRPr="00705738">
          <w:rPr>
            <w:rStyle w:val="Hyperlink"/>
            <w:rFonts w:cs="Arial"/>
          </w:rPr>
          <w:t>8.17</w:t>
        </w:r>
        <w:r>
          <w:rPr>
            <w:rFonts w:asciiTheme="minorHAnsi" w:eastAsiaTheme="minorEastAsia" w:hAnsiTheme="minorHAnsi" w:cstheme="minorBidi"/>
            <w:sz w:val="22"/>
            <w:lang w:eastAsia="en-GB"/>
          </w:rPr>
          <w:tab/>
        </w:r>
        <w:r w:rsidRPr="00705738">
          <w:rPr>
            <w:rStyle w:val="Hyperlink"/>
            <w:rFonts w:cs="Arial"/>
          </w:rPr>
          <w:t>Recommendation of an Interim Review of the Course(s)</w:t>
        </w:r>
        <w:r>
          <w:rPr>
            <w:webHidden/>
          </w:rPr>
          <w:tab/>
        </w:r>
        <w:r>
          <w:rPr>
            <w:webHidden/>
          </w:rPr>
          <w:fldChar w:fldCharType="begin"/>
        </w:r>
        <w:r>
          <w:rPr>
            <w:webHidden/>
          </w:rPr>
          <w:instrText xml:space="preserve"> PAGEREF _Toc149030890 \h </w:instrText>
        </w:r>
        <w:r>
          <w:rPr>
            <w:webHidden/>
          </w:rPr>
        </w:r>
        <w:r>
          <w:rPr>
            <w:webHidden/>
          </w:rPr>
          <w:fldChar w:fldCharType="separate"/>
        </w:r>
        <w:r>
          <w:rPr>
            <w:webHidden/>
          </w:rPr>
          <w:t>53</w:t>
        </w:r>
        <w:r>
          <w:rPr>
            <w:webHidden/>
          </w:rPr>
          <w:fldChar w:fldCharType="end"/>
        </w:r>
      </w:hyperlink>
    </w:p>
    <w:p w14:paraId="1A85BC7B" w14:textId="45145F41" w:rsidR="00562109" w:rsidRDefault="00562109">
      <w:pPr>
        <w:pStyle w:val="TOC2"/>
        <w:rPr>
          <w:rFonts w:asciiTheme="minorHAnsi" w:eastAsiaTheme="minorEastAsia" w:hAnsiTheme="minorHAnsi" w:cstheme="minorBidi"/>
          <w:sz w:val="22"/>
          <w:lang w:eastAsia="en-GB"/>
        </w:rPr>
      </w:pPr>
      <w:hyperlink w:anchor="_Toc149030891" w:history="1">
        <w:r w:rsidRPr="00705738">
          <w:rPr>
            <w:rStyle w:val="Hyperlink"/>
            <w:rFonts w:cs="Arial"/>
          </w:rPr>
          <w:t>8.18</w:t>
        </w:r>
        <w:r>
          <w:rPr>
            <w:rFonts w:asciiTheme="minorHAnsi" w:eastAsiaTheme="minorEastAsia" w:hAnsiTheme="minorHAnsi" w:cstheme="minorBidi"/>
            <w:sz w:val="22"/>
            <w:lang w:eastAsia="en-GB"/>
          </w:rPr>
          <w:tab/>
        </w:r>
        <w:r w:rsidRPr="00705738">
          <w:rPr>
            <w:rStyle w:val="Hyperlink"/>
            <w:rFonts w:cs="Arial"/>
          </w:rPr>
          <w:t>Post Approval/Periodic Review Event Process</w:t>
        </w:r>
        <w:r>
          <w:rPr>
            <w:webHidden/>
          </w:rPr>
          <w:tab/>
        </w:r>
        <w:r>
          <w:rPr>
            <w:webHidden/>
          </w:rPr>
          <w:fldChar w:fldCharType="begin"/>
        </w:r>
        <w:r>
          <w:rPr>
            <w:webHidden/>
          </w:rPr>
          <w:instrText xml:space="preserve"> PAGEREF _Toc149030891 \h </w:instrText>
        </w:r>
        <w:r>
          <w:rPr>
            <w:webHidden/>
          </w:rPr>
        </w:r>
        <w:r>
          <w:rPr>
            <w:webHidden/>
          </w:rPr>
          <w:fldChar w:fldCharType="separate"/>
        </w:r>
        <w:r>
          <w:rPr>
            <w:webHidden/>
          </w:rPr>
          <w:t>53</w:t>
        </w:r>
        <w:r>
          <w:rPr>
            <w:webHidden/>
          </w:rPr>
          <w:fldChar w:fldCharType="end"/>
        </w:r>
      </w:hyperlink>
    </w:p>
    <w:p w14:paraId="179C78E1" w14:textId="11229D92" w:rsidR="00562109" w:rsidRDefault="00562109">
      <w:pPr>
        <w:pStyle w:val="TOC2"/>
        <w:rPr>
          <w:rFonts w:asciiTheme="minorHAnsi" w:eastAsiaTheme="minorEastAsia" w:hAnsiTheme="minorHAnsi" w:cstheme="minorBidi"/>
          <w:sz w:val="22"/>
          <w:lang w:eastAsia="en-GB"/>
        </w:rPr>
      </w:pPr>
      <w:hyperlink w:anchor="_Toc149030892" w:history="1">
        <w:r w:rsidRPr="00705738">
          <w:rPr>
            <w:rStyle w:val="Hyperlink"/>
            <w:rFonts w:cs="Arial"/>
          </w:rPr>
          <w:t>8.19</w:t>
        </w:r>
        <w:r>
          <w:rPr>
            <w:rFonts w:asciiTheme="minorHAnsi" w:eastAsiaTheme="minorEastAsia" w:hAnsiTheme="minorHAnsi" w:cstheme="minorBidi"/>
            <w:sz w:val="22"/>
            <w:lang w:eastAsia="en-GB"/>
          </w:rPr>
          <w:tab/>
        </w:r>
        <w:r w:rsidRPr="00705738">
          <w:rPr>
            <w:rStyle w:val="Hyperlink"/>
            <w:rFonts w:cs="Arial"/>
          </w:rPr>
          <w:t>New or Additional Pathway(s)</w:t>
        </w:r>
        <w:r>
          <w:rPr>
            <w:webHidden/>
          </w:rPr>
          <w:tab/>
        </w:r>
        <w:r>
          <w:rPr>
            <w:webHidden/>
          </w:rPr>
          <w:fldChar w:fldCharType="begin"/>
        </w:r>
        <w:r>
          <w:rPr>
            <w:webHidden/>
          </w:rPr>
          <w:instrText xml:space="preserve"> PAGEREF _Toc149030892 \h </w:instrText>
        </w:r>
        <w:r>
          <w:rPr>
            <w:webHidden/>
          </w:rPr>
        </w:r>
        <w:r>
          <w:rPr>
            <w:webHidden/>
          </w:rPr>
          <w:fldChar w:fldCharType="separate"/>
        </w:r>
        <w:r>
          <w:rPr>
            <w:webHidden/>
          </w:rPr>
          <w:t>54</w:t>
        </w:r>
        <w:r>
          <w:rPr>
            <w:webHidden/>
          </w:rPr>
          <w:fldChar w:fldCharType="end"/>
        </w:r>
      </w:hyperlink>
    </w:p>
    <w:p w14:paraId="68D61113" w14:textId="6C82987E" w:rsidR="00562109" w:rsidRDefault="00562109">
      <w:pPr>
        <w:pStyle w:val="TOC2"/>
        <w:rPr>
          <w:rFonts w:asciiTheme="minorHAnsi" w:eastAsiaTheme="minorEastAsia" w:hAnsiTheme="minorHAnsi" w:cstheme="minorBidi"/>
          <w:sz w:val="22"/>
          <w:lang w:eastAsia="en-GB"/>
        </w:rPr>
      </w:pPr>
      <w:hyperlink w:anchor="_Toc149030893" w:history="1">
        <w:r w:rsidRPr="00705738">
          <w:rPr>
            <w:rStyle w:val="Hyperlink"/>
            <w:rFonts w:cs="Arial"/>
          </w:rPr>
          <w:t>8.20</w:t>
        </w:r>
        <w:r>
          <w:rPr>
            <w:rFonts w:asciiTheme="minorHAnsi" w:eastAsiaTheme="minorEastAsia" w:hAnsiTheme="minorHAnsi" w:cstheme="minorBidi"/>
            <w:sz w:val="22"/>
            <w:lang w:eastAsia="en-GB"/>
          </w:rPr>
          <w:tab/>
        </w:r>
        <w:r w:rsidRPr="00705738">
          <w:rPr>
            <w:rStyle w:val="Hyperlink"/>
            <w:rFonts w:cs="Arial"/>
          </w:rPr>
          <w:t>Approval of an Additional or New Location for an Existing Course with an Approved Partner</w:t>
        </w:r>
        <w:r>
          <w:rPr>
            <w:webHidden/>
          </w:rPr>
          <w:tab/>
        </w:r>
        <w:r>
          <w:rPr>
            <w:webHidden/>
          </w:rPr>
          <w:fldChar w:fldCharType="begin"/>
        </w:r>
        <w:r>
          <w:rPr>
            <w:webHidden/>
          </w:rPr>
          <w:instrText xml:space="preserve"> PAGEREF _Toc149030893 \h </w:instrText>
        </w:r>
        <w:r>
          <w:rPr>
            <w:webHidden/>
          </w:rPr>
        </w:r>
        <w:r>
          <w:rPr>
            <w:webHidden/>
          </w:rPr>
          <w:fldChar w:fldCharType="separate"/>
        </w:r>
        <w:r>
          <w:rPr>
            <w:webHidden/>
          </w:rPr>
          <w:t>54</w:t>
        </w:r>
        <w:r>
          <w:rPr>
            <w:webHidden/>
          </w:rPr>
          <w:fldChar w:fldCharType="end"/>
        </w:r>
      </w:hyperlink>
    </w:p>
    <w:p w14:paraId="7759EEB9" w14:textId="1CC265B2" w:rsidR="00562109" w:rsidRDefault="00562109">
      <w:pPr>
        <w:pStyle w:val="TOC3"/>
        <w:rPr>
          <w:rFonts w:asciiTheme="minorHAnsi" w:eastAsiaTheme="minorEastAsia" w:hAnsiTheme="minorHAnsi" w:cstheme="minorBidi"/>
          <w:noProof/>
          <w:sz w:val="22"/>
          <w:szCs w:val="22"/>
          <w:lang w:eastAsia="en-GB"/>
        </w:rPr>
      </w:pPr>
      <w:hyperlink w:anchor="_Toc149030894" w:history="1">
        <w:r w:rsidRPr="00705738">
          <w:rPr>
            <w:rStyle w:val="Hyperlink"/>
            <w:rFonts w:cs="Arial"/>
            <w:noProof/>
          </w:rPr>
          <w:t>8.20.1</w:t>
        </w:r>
        <w:r>
          <w:rPr>
            <w:rFonts w:asciiTheme="minorHAnsi" w:eastAsiaTheme="minorEastAsia" w:hAnsiTheme="minorHAnsi" w:cstheme="minorBidi"/>
            <w:noProof/>
            <w:sz w:val="22"/>
            <w:szCs w:val="22"/>
            <w:lang w:eastAsia="en-GB"/>
          </w:rPr>
          <w:tab/>
        </w:r>
        <w:r w:rsidRPr="00705738">
          <w:rPr>
            <w:rStyle w:val="Hyperlink"/>
            <w:rFonts w:cs="Arial"/>
            <w:noProof/>
          </w:rPr>
          <w:t>Location Periodic Review</w:t>
        </w:r>
        <w:r>
          <w:rPr>
            <w:noProof/>
            <w:webHidden/>
          </w:rPr>
          <w:tab/>
        </w:r>
        <w:r>
          <w:rPr>
            <w:noProof/>
            <w:webHidden/>
          </w:rPr>
          <w:fldChar w:fldCharType="begin"/>
        </w:r>
        <w:r>
          <w:rPr>
            <w:noProof/>
            <w:webHidden/>
          </w:rPr>
          <w:instrText xml:space="preserve"> PAGEREF _Toc149030894 \h </w:instrText>
        </w:r>
        <w:r>
          <w:rPr>
            <w:noProof/>
            <w:webHidden/>
          </w:rPr>
        </w:r>
        <w:r>
          <w:rPr>
            <w:noProof/>
            <w:webHidden/>
          </w:rPr>
          <w:fldChar w:fldCharType="separate"/>
        </w:r>
        <w:r>
          <w:rPr>
            <w:noProof/>
            <w:webHidden/>
          </w:rPr>
          <w:t>55</w:t>
        </w:r>
        <w:r>
          <w:rPr>
            <w:noProof/>
            <w:webHidden/>
          </w:rPr>
          <w:fldChar w:fldCharType="end"/>
        </w:r>
      </w:hyperlink>
    </w:p>
    <w:p w14:paraId="502833D4" w14:textId="7EF4FA1E" w:rsidR="00562109" w:rsidRDefault="00562109">
      <w:pPr>
        <w:pStyle w:val="TOC2"/>
        <w:rPr>
          <w:rFonts w:asciiTheme="minorHAnsi" w:eastAsiaTheme="minorEastAsia" w:hAnsiTheme="minorHAnsi" w:cstheme="minorBidi"/>
          <w:sz w:val="22"/>
          <w:lang w:eastAsia="en-GB"/>
        </w:rPr>
      </w:pPr>
      <w:hyperlink w:anchor="_Toc149030895" w:history="1">
        <w:r w:rsidRPr="00705738">
          <w:rPr>
            <w:rStyle w:val="Hyperlink"/>
            <w:rFonts w:cs="Arial"/>
          </w:rPr>
          <w:t>8.21</w:t>
        </w:r>
        <w:r>
          <w:rPr>
            <w:rFonts w:asciiTheme="minorHAnsi" w:eastAsiaTheme="minorEastAsia" w:hAnsiTheme="minorHAnsi" w:cstheme="minorBidi"/>
            <w:sz w:val="22"/>
            <w:lang w:eastAsia="en-GB"/>
          </w:rPr>
          <w:tab/>
        </w:r>
        <w:r w:rsidRPr="00705738">
          <w:rPr>
            <w:rStyle w:val="Hyperlink"/>
            <w:rFonts w:cs="Arial"/>
          </w:rPr>
          <w:t>Course and Module Changes between Scheduled Reviews (MODIFICATIONS)</w:t>
        </w:r>
        <w:r>
          <w:rPr>
            <w:webHidden/>
          </w:rPr>
          <w:tab/>
        </w:r>
        <w:r>
          <w:rPr>
            <w:webHidden/>
          </w:rPr>
          <w:fldChar w:fldCharType="begin"/>
        </w:r>
        <w:r>
          <w:rPr>
            <w:webHidden/>
          </w:rPr>
          <w:instrText xml:space="preserve"> PAGEREF _Toc149030895 \h </w:instrText>
        </w:r>
        <w:r>
          <w:rPr>
            <w:webHidden/>
          </w:rPr>
        </w:r>
        <w:r>
          <w:rPr>
            <w:webHidden/>
          </w:rPr>
          <w:fldChar w:fldCharType="separate"/>
        </w:r>
        <w:r>
          <w:rPr>
            <w:webHidden/>
          </w:rPr>
          <w:t>56</w:t>
        </w:r>
        <w:r>
          <w:rPr>
            <w:webHidden/>
          </w:rPr>
          <w:fldChar w:fldCharType="end"/>
        </w:r>
      </w:hyperlink>
    </w:p>
    <w:p w14:paraId="31593956" w14:textId="2427AAD5" w:rsidR="00562109" w:rsidRDefault="00562109">
      <w:pPr>
        <w:pStyle w:val="TOC3"/>
        <w:rPr>
          <w:rFonts w:asciiTheme="minorHAnsi" w:eastAsiaTheme="minorEastAsia" w:hAnsiTheme="minorHAnsi" w:cstheme="minorBidi"/>
          <w:noProof/>
          <w:sz w:val="22"/>
          <w:szCs w:val="22"/>
          <w:lang w:eastAsia="en-GB"/>
        </w:rPr>
      </w:pPr>
      <w:hyperlink w:anchor="_Toc149030896" w:history="1">
        <w:r w:rsidRPr="00705738">
          <w:rPr>
            <w:rStyle w:val="Hyperlink"/>
            <w:rFonts w:cs="Arial"/>
            <w:noProof/>
          </w:rPr>
          <w:t xml:space="preserve">8.21.1 </w:t>
        </w:r>
        <w:r>
          <w:rPr>
            <w:rFonts w:asciiTheme="minorHAnsi" w:eastAsiaTheme="minorEastAsia" w:hAnsiTheme="minorHAnsi" w:cstheme="minorBidi"/>
            <w:noProof/>
            <w:sz w:val="22"/>
            <w:szCs w:val="22"/>
            <w:lang w:eastAsia="en-GB"/>
          </w:rPr>
          <w:tab/>
        </w:r>
        <w:r w:rsidRPr="00705738">
          <w:rPr>
            <w:rStyle w:val="Hyperlink"/>
            <w:rFonts w:cs="Arial"/>
            <w:noProof/>
          </w:rPr>
          <w:t>Changes to Module Leader/Teaching Team</w:t>
        </w:r>
        <w:r>
          <w:rPr>
            <w:noProof/>
            <w:webHidden/>
          </w:rPr>
          <w:tab/>
        </w:r>
        <w:r>
          <w:rPr>
            <w:noProof/>
            <w:webHidden/>
          </w:rPr>
          <w:fldChar w:fldCharType="begin"/>
        </w:r>
        <w:r>
          <w:rPr>
            <w:noProof/>
            <w:webHidden/>
          </w:rPr>
          <w:instrText xml:space="preserve"> PAGEREF _Toc149030896 \h </w:instrText>
        </w:r>
        <w:r>
          <w:rPr>
            <w:noProof/>
            <w:webHidden/>
          </w:rPr>
        </w:r>
        <w:r>
          <w:rPr>
            <w:noProof/>
            <w:webHidden/>
          </w:rPr>
          <w:fldChar w:fldCharType="separate"/>
        </w:r>
        <w:r>
          <w:rPr>
            <w:noProof/>
            <w:webHidden/>
          </w:rPr>
          <w:t>56</w:t>
        </w:r>
        <w:r>
          <w:rPr>
            <w:noProof/>
            <w:webHidden/>
          </w:rPr>
          <w:fldChar w:fldCharType="end"/>
        </w:r>
      </w:hyperlink>
    </w:p>
    <w:p w14:paraId="46F9729B" w14:textId="736624CE" w:rsidR="00562109" w:rsidRDefault="00562109">
      <w:pPr>
        <w:pStyle w:val="TOC2"/>
        <w:rPr>
          <w:rFonts w:asciiTheme="minorHAnsi" w:eastAsiaTheme="minorEastAsia" w:hAnsiTheme="minorHAnsi" w:cstheme="minorBidi"/>
          <w:sz w:val="22"/>
          <w:lang w:eastAsia="en-GB"/>
        </w:rPr>
      </w:pPr>
      <w:hyperlink w:anchor="_Toc149030897" w:history="1">
        <w:r w:rsidRPr="00705738">
          <w:rPr>
            <w:rStyle w:val="Hyperlink"/>
            <w:rFonts w:cs="Arial"/>
          </w:rPr>
          <w:t>8.22</w:t>
        </w:r>
        <w:r>
          <w:rPr>
            <w:rFonts w:asciiTheme="minorHAnsi" w:eastAsiaTheme="minorEastAsia" w:hAnsiTheme="minorHAnsi" w:cstheme="minorBidi"/>
            <w:sz w:val="22"/>
            <w:lang w:eastAsia="en-GB"/>
          </w:rPr>
          <w:tab/>
        </w:r>
        <w:r w:rsidRPr="00705738">
          <w:rPr>
            <w:rStyle w:val="Hyperlink"/>
            <w:rFonts w:cs="Arial"/>
          </w:rPr>
          <w:t>Course Continuous Monitoring &amp; Enhancement Processes</w:t>
        </w:r>
        <w:r>
          <w:rPr>
            <w:webHidden/>
          </w:rPr>
          <w:tab/>
        </w:r>
        <w:r>
          <w:rPr>
            <w:webHidden/>
          </w:rPr>
          <w:fldChar w:fldCharType="begin"/>
        </w:r>
        <w:r>
          <w:rPr>
            <w:webHidden/>
          </w:rPr>
          <w:instrText xml:space="preserve"> PAGEREF _Toc149030897 \h </w:instrText>
        </w:r>
        <w:r>
          <w:rPr>
            <w:webHidden/>
          </w:rPr>
        </w:r>
        <w:r>
          <w:rPr>
            <w:webHidden/>
          </w:rPr>
          <w:fldChar w:fldCharType="separate"/>
        </w:r>
        <w:r>
          <w:rPr>
            <w:webHidden/>
          </w:rPr>
          <w:t>56</w:t>
        </w:r>
        <w:r>
          <w:rPr>
            <w:webHidden/>
          </w:rPr>
          <w:fldChar w:fldCharType="end"/>
        </w:r>
      </w:hyperlink>
    </w:p>
    <w:p w14:paraId="6AAE8065" w14:textId="0DF79544" w:rsidR="00562109" w:rsidRDefault="00562109">
      <w:pPr>
        <w:pStyle w:val="TOC3"/>
        <w:rPr>
          <w:rFonts w:asciiTheme="minorHAnsi" w:eastAsiaTheme="minorEastAsia" w:hAnsiTheme="minorHAnsi" w:cstheme="minorBidi"/>
          <w:noProof/>
          <w:sz w:val="22"/>
          <w:szCs w:val="22"/>
          <w:lang w:eastAsia="en-GB"/>
        </w:rPr>
      </w:pPr>
      <w:hyperlink w:anchor="_Toc149030898" w:history="1">
        <w:r w:rsidRPr="00705738">
          <w:rPr>
            <w:rStyle w:val="Hyperlink"/>
            <w:rFonts w:cs="Arial"/>
            <w:noProof/>
          </w:rPr>
          <w:t>8.22.1</w:t>
        </w:r>
        <w:r>
          <w:rPr>
            <w:rFonts w:asciiTheme="minorHAnsi" w:eastAsiaTheme="minorEastAsia" w:hAnsiTheme="minorHAnsi" w:cstheme="minorBidi"/>
            <w:noProof/>
            <w:sz w:val="22"/>
            <w:szCs w:val="22"/>
            <w:lang w:eastAsia="en-GB"/>
          </w:rPr>
          <w:tab/>
        </w:r>
        <w:r w:rsidRPr="00705738">
          <w:rPr>
            <w:rStyle w:val="Hyperlink"/>
            <w:rFonts w:cs="Arial"/>
            <w:noProof/>
          </w:rPr>
          <w:t>Quality Enhancement Visits</w:t>
        </w:r>
        <w:r>
          <w:rPr>
            <w:noProof/>
            <w:webHidden/>
          </w:rPr>
          <w:tab/>
        </w:r>
        <w:r>
          <w:rPr>
            <w:noProof/>
            <w:webHidden/>
          </w:rPr>
          <w:fldChar w:fldCharType="begin"/>
        </w:r>
        <w:r>
          <w:rPr>
            <w:noProof/>
            <w:webHidden/>
          </w:rPr>
          <w:instrText xml:space="preserve"> PAGEREF _Toc149030898 \h </w:instrText>
        </w:r>
        <w:r>
          <w:rPr>
            <w:noProof/>
            <w:webHidden/>
          </w:rPr>
        </w:r>
        <w:r>
          <w:rPr>
            <w:noProof/>
            <w:webHidden/>
          </w:rPr>
          <w:fldChar w:fldCharType="separate"/>
        </w:r>
        <w:r>
          <w:rPr>
            <w:noProof/>
            <w:webHidden/>
          </w:rPr>
          <w:t>57</w:t>
        </w:r>
        <w:r>
          <w:rPr>
            <w:noProof/>
            <w:webHidden/>
          </w:rPr>
          <w:fldChar w:fldCharType="end"/>
        </w:r>
      </w:hyperlink>
    </w:p>
    <w:p w14:paraId="43808599" w14:textId="65E021F5" w:rsidR="00562109" w:rsidRDefault="00562109">
      <w:pPr>
        <w:pStyle w:val="TOC1"/>
        <w:rPr>
          <w:rFonts w:asciiTheme="minorHAnsi" w:eastAsiaTheme="minorEastAsia" w:hAnsiTheme="minorHAnsi" w:cstheme="minorBidi"/>
          <w:b w:val="0"/>
          <w:bCs w:val="0"/>
          <w:caps w:val="0"/>
          <w:sz w:val="22"/>
          <w:szCs w:val="22"/>
          <w:lang w:eastAsia="en-GB"/>
        </w:rPr>
      </w:pPr>
      <w:hyperlink w:anchor="_Toc149030899" w:history="1">
        <w:r w:rsidRPr="00705738">
          <w:rPr>
            <w:rStyle w:val="Hyperlink"/>
            <w:rFonts w:cs="Arial"/>
          </w:rPr>
          <w:t>9.</w:t>
        </w:r>
        <w:r>
          <w:rPr>
            <w:rFonts w:asciiTheme="minorHAnsi" w:eastAsiaTheme="minorEastAsia" w:hAnsiTheme="minorHAnsi" w:cstheme="minorBidi"/>
            <w:b w:val="0"/>
            <w:bCs w:val="0"/>
            <w:caps w:val="0"/>
            <w:sz w:val="22"/>
            <w:szCs w:val="22"/>
            <w:lang w:eastAsia="en-GB"/>
          </w:rPr>
          <w:tab/>
        </w:r>
        <w:r w:rsidRPr="00705738">
          <w:rPr>
            <w:rStyle w:val="Hyperlink"/>
            <w:rFonts w:cs="Arial"/>
          </w:rPr>
          <w:t>TYPOLOGY 5: STUDY ABROAD AND EXCHANGE</w:t>
        </w:r>
        <w:r>
          <w:rPr>
            <w:webHidden/>
          </w:rPr>
          <w:tab/>
        </w:r>
        <w:r>
          <w:rPr>
            <w:webHidden/>
          </w:rPr>
          <w:fldChar w:fldCharType="begin"/>
        </w:r>
        <w:r>
          <w:rPr>
            <w:webHidden/>
          </w:rPr>
          <w:instrText xml:space="preserve"> PAGEREF _Toc149030899 \h </w:instrText>
        </w:r>
        <w:r>
          <w:rPr>
            <w:webHidden/>
          </w:rPr>
        </w:r>
        <w:r>
          <w:rPr>
            <w:webHidden/>
          </w:rPr>
          <w:fldChar w:fldCharType="separate"/>
        </w:r>
        <w:r>
          <w:rPr>
            <w:webHidden/>
          </w:rPr>
          <w:t>58</w:t>
        </w:r>
        <w:r>
          <w:rPr>
            <w:webHidden/>
          </w:rPr>
          <w:fldChar w:fldCharType="end"/>
        </w:r>
      </w:hyperlink>
    </w:p>
    <w:p w14:paraId="34920F6E" w14:textId="5E6FD446" w:rsidR="00562109" w:rsidRDefault="00562109">
      <w:pPr>
        <w:pStyle w:val="TOC2"/>
        <w:rPr>
          <w:rFonts w:asciiTheme="minorHAnsi" w:eastAsiaTheme="minorEastAsia" w:hAnsiTheme="minorHAnsi" w:cstheme="minorBidi"/>
          <w:sz w:val="22"/>
          <w:lang w:eastAsia="en-GB"/>
        </w:rPr>
      </w:pPr>
      <w:hyperlink w:anchor="_Toc149030900" w:history="1">
        <w:r w:rsidRPr="00705738">
          <w:rPr>
            <w:rStyle w:val="Hyperlink"/>
            <w:rFonts w:cs="Arial"/>
          </w:rPr>
          <w:t xml:space="preserve">9.1 </w:t>
        </w:r>
        <w:r>
          <w:rPr>
            <w:rFonts w:asciiTheme="minorHAnsi" w:eastAsiaTheme="minorEastAsia" w:hAnsiTheme="minorHAnsi" w:cstheme="minorBidi"/>
            <w:sz w:val="22"/>
            <w:lang w:eastAsia="en-GB"/>
          </w:rPr>
          <w:tab/>
        </w:r>
        <w:r w:rsidRPr="00705738">
          <w:rPr>
            <w:rStyle w:val="Hyperlink"/>
            <w:rFonts w:cs="Arial"/>
          </w:rPr>
          <w:t>Scope</w:t>
        </w:r>
        <w:r>
          <w:rPr>
            <w:webHidden/>
          </w:rPr>
          <w:tab/>
        </w:r>
        <w:r>
          <w:rPr>
            <w:webHidden/>
          </w:rPr>
          <w:fldChar w:fldCharType="begin"/>
        </w:r>
        <w:r>
          <w:rPr>
            <w:webHidden/>
          </w:rPr>
          <w:instrText xml:space="preserve"> PAGEREF _Toc149030900 \h </w:instrText>
        </w:r>
        <w:r>
          <w:rPr>
            <w:webHidden/>
          </w:rPr>
        </w:r>
        <w:r>
          <w:rPr>
            <w:webHidden/>
          </w:rPr>
          <w:fldChar w:fldCharType="separate"/>
        </w:r>
        <w:r>
          <w:rPr>
            <w:webHidden/>
          </w:rPr>
          <w:t>58</w:t>
        </w:r>
        <w:r>
          <w:rPr>
            <w:webHidden/>
          </w:rPr>
          <w:fldChar w:fldCharType="end"/>
        </w:r>
      </w:hyperlink>
    </w:p>
    <w:p w14:paraId="6266C86C" w14:textId="70C8ADFE" w:rsidR="00562109" w:rsidRDefault="00562109">
      <w:pPr>
        <w:pStyle w:val="TOC2"/>
        <w:rPr>
          <w:rFonts w:asciiTheme="minorHAnsi" w:eastAsiaTheme="minorEastAsia" w:hAnsiTheme="minorHAnsi" w:cstheme="minorBidi"/>
          <w:sz w:val="22"/>
          <w:lang w:eastAsia="en-GB"/>
        </w:rPr>
      </w:pPr>
      <w:hyperlink w:anchor="_Toc149030901" w:history="1">
        <w:r w:rsidRPr="00705738">
          <w:rPr>
            <w:rStyle w:val="Hyperlink"/>
            <w:rFonts w:cs="Arial"/>
          </w:rPr>
          <w:t xml:space="preserve">9.2 </w:t>
        </w:r>
        <w:r>
          <w:rPr>
            <w:rFonts w:asciiTheme="minorHAnsi" w:eastAsiaTheme="minorEastAsia" w:hAnsiTheme="minorHAnsi" w:cstheme="minorBidi"/>
            <w:sz w:val="22"/>
            <w:lang w:eastAsia="en-GB"/>
          </w:rPr>
          <w:tab/>
        </w:r>
        <w:r w:rsidRPr="00705738">
          <w:rPr>
            <w:rStyle w:val="Hyperlink"/>
            <w:rFonts w:cs="Arial"/>
          </w:rPr>
          <w:t>Study Abroad Agreements</w:t>
        </w:r>
        <w:r>
          <w:rPr>
            <w:webHidden/>
          </w:rPr>
          <w:tab/>
        </w:r>
        <w:r>
          <w:rPr>
            <w:webHidden/>
          </w:rPr>
          <w:fldChar w:fldCharType="begin"/>
        </w:r>
        <w:r>
          <w:rPr>
            <w:webHidden/>
          </w:rPr>
          <w:instrText xml:space="preserve"> PAGEREF _Toc149030901 \h </w:instrText>
        </w:r>
        <w:r>
          <w:rPr>
            <w:webHidden/>
          </w:rPr>
        </w:r>
        <w:r>
          <w:rPr>
            <w:webHidden/>
          </w:rPr>
          <w:fldChar w:fldCharType="separate"/>
        </w:r>
        <w:r>
          <w:rPr>
            <w:webHidden/>
          </w:rPr>
          <w:t>58</w:t>
        </w:r>
        <w:r>
          <w:rPr>
            <w:webHidden/>
          </w:rPr>
          <w:fldChar w:fldCharType="end"/>
        </w:r>
      </w:hyperlink>
    </w:p>
    <w:p w14:paraId="1C23D2CB" w14:textId="01E4C199" w:rsidR="00562109" w:rsidRDefault="00562109">
      <w:pPr>
        <w:pStyle w:val="TOC3"/>
        <w:rPr>
          <w:rFonts w:asciiTheme="minorHAnsi" w:eastAsiaTheme="minorEastAsia" w:hAnsiTheme="minorHAnsi" w:cstheme="minorBidi"/>
          <w:noProof/>
          <w:sz w:val="22"/>
          <w:szCs w:val="22"/>
          <w:lang w:eastAsia="en-GB"/>
        </w:rPr>
      </w:pPr>
      <w:hyperlink w:anchor="_Toc149030902" w:history="1">
        <w:r w:rsidRPr="00705738">
          <w:rPr>
            <w:rStyle w:val="Hyperlink"/>
            <w:rFonts w:cs="Arial"/>
            <w:noProof/>
          </w:rPr>
          <w:t xml:space="preserve">9.2.1 </w:t>
        </w:r>
        <w:r>
          <w:rPr>
            <w:rFonts w:asciiTheme="minorHAnsi" w:eastAsiaTheme="minorEastAsia" w:hAnsiTheme="minorHAnsi" w:cstheme="minorBidi"/>
            <w:noProof/>
            <w:sz w:val="22"/>
            <w:szCs w:val="22"/>
            <w:lang w:eastAsia="en-GB"/>
          </w:rPr>
          <w:tab/>
        </w:r>
        <w:r w:rsidRPr="00705738">
          <w:rPr>
            <w:rStyle w:val="Hyperlink"/>
            <w:rFonts w:cs="Arial"/>
            <w:noProof/>
          </w:rPr>
          <w:t>Bilateral Student Exchange Agreement (Typology 5a)</w:t>
        </w:r>
        <w:r>
          <w:rPr>
            <w:noProof/>
            <w:webHidden/>
          </w:rPr>
          <w:tab/>
        </w:r>
        <w:r>
          <w:rPr>
            <w:noProof/>
            <w:webHidden/>
          </w:rPr>
          <w:fldChar w:fldCharType="begin"/>
        </w:r>
        <w:r>
          <w:rPr>
            <w:noProof/>
            <w:webHidden/>
          </w:rPr>
          <w:instrText xml:space="preserve"> PAGEREF _Toc149030902 \h </w:instrText>
        </w:r>
        <w:r>
          <w:rPr>
            <w:noProof/>
            <w:webHidden/>
          </w:rPr>
        </w:r>
        <w:r>
          <w:rPr>
            <w:noProof/>
            <w:webHidden/>
          </w:rPr>
          <w:fldChar w:fldCharType="separate"/>
        </w:r>
        <w:r>
          <w:rPr>
            <w:noProof/>
            <w:webHidden/>
          </w:rPr>
          <w:t>58</w:t>
        </w:r>
        <w:r>
          <w:rPr>
            <w:noProof/>
            <w:webHidden/>
          </w:rPr>
          <w:fldChar w:fldCharType="end"/>
        </w:r>
      </w:hyperlink>
    </w:p>
    <w:p w14:paraId="255A7D61" w14:textId="2BB195EE" w:rsidR="00562109" w:rsidRDefault="00562109">
      <w:pPr>
        <w:pStyle w:val="TOC3"/>
        <w:rPr>
          <w:rFonts w:asciiTheme="minorHAnsi" w:eastAsiaTheme="minorEastAsia" w:hAnsiTheme="minorHAnsi" w:cstheme="minorBidi"/>
          <w:noProof/>
          <w:sz w:val="22"/>
          <w:szCs w:val="22"/>
          <w:lang w:eastAsia="en-GB"/>
        </w:rPr>
      </w:pPr>
      <w:hyperlink w:anchor="_Toc149030903" w:history="1">
        <w:r w:rsidRPr="00705738">
          <w:rPr>
            <w:rStyle w:val="Hyperlink"/>
            <w:rFonts w:cs="Arial"/>
            <w:noProof/>
          </w:rPr>
          <w:t xml:space="preserve">9.2.2 </w:t>
        </w:r>
        <w:r>
          <w:rPr>
            <w:rFonts w:asciiTheme="minorHAnsi" w:eastAsiaTheme="minorEastAsia" w:hAnsiTheme="minorHAnsi" w:cstheme="minorBidi"/>
            <w:noProof/>
            <w:sz w:val="22"/>
            <w:szCs w:val="22"/>
            <w:lang w:eastAsia="en-GB"/>
          </w:rPr>
          <w:tab/>
        </w:r>
        <w:r w:rsidRPr="00705738">
          <w:rPr>
            <w:rStyle w:val="Hyperlink"/>
            <w:rFonts w:cs="Arial"/>
            <w:noProof/>
          </w:rPr>
          <w:t>Incoming Student Study Abroad Agreement (Typology 5b)</w:t>
        </w:r>
        <w:r>
          <w:rPr>
            <w:noProof/>
            <w:webHidden/>
          </w:rPr>
          <w:tab/>
        </w:r>
        <w:r>
          <w:rPr>
            <w:noProof/>
            <w:webHidden/>
          </w:rPr>
          <w:fldChar w:fldCharType="begin"/>
        </w:r>
        <w:r>
          <w:rPr>
            <w:noProof/>
            <w:webHidden/>
          </w:rPr>
          <w:instrText xml:space="preserve"> PAGEREF _Toc149030903 \h </w:instrText>
        </w:r>
        <w:r>
          <w:rPr>
            <w:noProof/>
            <w:webHidden/>
          </w:rPr>
        </w:r>
        <w:r>
          <w:rPr>
            <w:noProof/>
            <w:webHidden/>
          </w:rPr>
          <w:fldChar w:fldCharType="separate"/>
        </w:r>
        <w:r>
          <w:rPr>
            <w:noProof/>
            <w:webHidden/>
          </w:rPr>
          <w:t>59</w:t>
        </w:r>
        <w:r>
          <w:rPr>
            <w:noProof/>
            <w:webHidden/>
          </w:rPr>
          <w:fldChar w:fldCharType="end"/>
        </w:r>
      </w:hyperlink>
    </w:p>
    <w:p w14:paraId="1B88BE98" w14:textId="4245B7AF" w:rsidR="00562109" w:rsidRDefault="00562109">
      <w:pPr>
        <w:pStyle w:val="TOC3"/>
        <w:rPr>
          <w:rFonts w:asciiTheme="minorHAnsi" w:eastAsiaTheme="minorEastAsia" w:hAnsiTheme="minorHAnsi" w:cstheme="minorBidi"/>
          <w:noProof/>
          <w:sz w:val="22"/>
          <w:szCs w:val="22"/>
          <w:lang w:eastAsia="en-GB"/>
        </w:rPr>
      </w:pPr>
      <w:hyperlink w:anchor="_Toc149030904" w:history="1">
        <w:r w:rsidRPr="00705738">
          <w:rPr>
            <w:rStyle w:val="Hyperlink"/>
            <w:rFonts w:cs="Arial"/>
            <w:noProof/>
          </w:rPr>
          <w:t xml:space="preserve">9.2.3 </w:t>
        </w:r>
        <w:r>
          <w:rPr>
            <w:rFonts w:asciiTheme="minorHAnsi" w:eastAsiaTheme="minorEastAsia" w:hAnsiTheme="minorHAnsi" w:cstheme="minorBidi"/>
            <w:noProof/>
            <w:sz w:val="22"/>
            <w:szCs w:val="22"/>
            <w:lang w:eastAsia="en-GB"/>
          </w:rPr>
          <w:tab/>
        </w:r>
        <w:r w:rsidRPr="00705738">
          <w:rPr>
            <w:rStyle w:val="Hyperlink"/>
            <w:rFonts w:cs="Arial"/>
            <w:noProof/>
          </w:rPr>
          <w:t xml:space="preserve">Incoming Student Study Abroad Fee-Paying Agreement </w:t>
        </w:r>
        <w:r>
          <w:rPr>
            <w:rStyle w:val="Hyperlink"/>
            <w:rFonts w:cs="Arial"/>
            <w:noProof/>
          </w:rPr>
          <w:t xml:space="preserve">     </w:t>
        </w:r>
        <w:r w:rsidRPr="00705738">
          <w:rPr>
            <w:rStyle w:val="Hyperlink"/>
            <w:rFonts w:cs="Arial"/>
            <w:noProof/>
          </w:rPr>
          <w:t>(Typology 5c)</w:t>
        </w:r>
        <w:r>
          <w:rPr>
            <w:noProof/>
            <w:webHidden/>
          </w:rPr>
          <w:tab/>
        </w:r>
        <w:r>
          <w:rPr>
            <w:noProof/>
            <w:webHidden/>
          </w:rPr>
          <w:fldChar w:fldCharType="begin"/>
        </w:r>
        <w:r>
          <w:rPr>
            <w:noProof/>
            <w:webHidden/>
          </w:rPr>
          <w:instrText xml:space="preserve"> PAGEREF _Toc149030904 \h </w:instrText>
        </w:r>
        <w:r>
          <w:rPr>
            <w:noProof/>
            <w:webHidden/>
          </w:rPr>
        </w:r>
        <w:r>
          <w:rPr>
            <w:noProof/>
            <w:webHidden/>
          </w:rPr>
          <w:fldChar w:fldCharType="separate"/>
        </w:r>
        <w:r>
          <w:rPr>
            <w:noProof/>
            <w:webHidden/>
          </w:rPr>
          <w:t>59</w:t>
        </w:r>
        <w:r>
          <w:rPr>
            <w:noProof/>
            <w:webHidden/>
          </w:rPr>
          <w:fldChar w:fldCharType="end"/>
        </w:r>
      </w:hyperlink>
    </w:p>
    <w:p w14:paraId="68048437" w14:textId="39658F38" w:rsidR="00562109" w:rsidRDefault="00562109">
      <w:pPr>
        <w:pStyle w:val="TOC3"/>
        <w:rPr>
          <w:rFonts w:asciiTheme="minorHAnsi" w:eastAsiaTheme="minorEastAsia" w:hAnsiTheme="minorHAnsi" w:cstheme="minorBidi"/>
          <w:noProof/>
          <w:sz w:val="22"/>
          <w:szCs w:val="22"/>
          <w:lang w:eastAsia="en-GB"/>
        </w:rPr>
      </w:pPr>
      <w:hyperlink w:anchor="_Toc149030905" w:history="1">
        <w:r w:rsidRPr="00705738">
          <w:rPr>
            <w:rStyle w:val="Hyperlink"/>
            <w:rFonts w:cs="Arial"/>
            <w:noProof/>
          </w:rPr>
          <w:t xml:space="preserve">9.2.4 </w:t>
        </w:r>
        <w:r>
          <w:rPr>
            <w:rFonts w:asciiTheme="minorHAnsi" w:eastAsiaTheme="minorEastAsia" w:hAnsiTheme="minorHAnsi" w:cstheme="minorBidi"/>
            <w:noProof/>
            <w:sz w:val="22"/>
            <w:szCs w:val="22"/>
            <w:lang w:eastAsia="en-GB"/>
          </w:rPr>
          <w:tab/>
        </w:r>
        <w:r w:rsidRPr="00705738">
          <w:rPr>
            <w:rStyle w:val="Hyperlink"/>
            <w:rFonts w:cs="Arial"/>
            <w:noProof/>
          </w:rPr>
          <w:t>Outgoing Student Study Abroad Agreement (Typology 5d)</w:t>
        </w:r>
        <w:r>
          <w:rPr>
            <w:noProof/>
            <w:webHidden/>
          </w:rPr>
          <w:tab/>
        </w:r>
        <w:r>
          <w:rPr>
            <w:noProof/>
            <w:webHidden/>
          </w:rPr>
          <w:fldChar w:fldCharType="begin"/>
        </w:r>
        <w:r>
          <w:rPr>
            <w:noProof/>
            <w:webHidden/>
          </w:rPr>
          <w:instrText xml:space="preserve"> PAGEREF _Toc149030905 \h </w:instrText>
        </w:r>
        <w:r>
          <w:rPr>
            <w:noProof/>
            <w:webHidden/>
          </w:rPr>
        </w:r>
        <w:r>
          <w:rPr>
            <w:noProof/>
            <w:webHidden/>
          </w:rPr>
          <w:fldChar w:fldCharType="separate"/>
        </w:r>
        <w:r>
          <w:rPr>
            <w:noProof/>
            <w:webHidden/>
          </w:rPr>
          <w:t>59</w:t>
        </w:r>
        <w:r>
          <w:rPr>
            <w:noProof/>
            <w:webHidden/>
          </w:rPr>
          <w:fldChar w:fldCharType="end"/>
        </w:r>
      </w:hyperlink>
    </w:p>
    <w:p w14:paraId="10511843" w14:textId="36E3FE58" w:rsidR="00562109" w:rsidRDefault="00562109">
      <w:pPr>
        <w:pStyle w:val="TOC2"/>
        <w:rPr>
          <w:rFonts w:asciiTheme="minorHAnsi" w:eastAsiaTheme="minorEastAsia" w:hAnsiTheme="minorHAnsi" w:cstheme="minorBidi"/>
          <w:sz w:val="22"/>
          <w:lang w:eastAsia="en-GB"/>
        </w:rPr>
      </w:pPr>
      <w:hyperlink w:anchor="_Toc149030906" w:history="1">
        <w:r w:rsidRPr="00705738">
          <w:rPr>
            <w:rStyle w:val="Hyperlink"/>
          </w:rPr>
          <w:t xml:space="preserve">9.3 </w:t>
        </w:r>
        <w:r>
          <w:rPr>
            <w:rFonts w:asciiTheme="minorHAnsi" w:eastAsiaTheme="minorEastAsia" w:hAnsiTheme="minorHAnsi" w:cstheme="minorBidi"/>
            <w:sz w:val="22"/>
            <w:lang w:eastAsia="en-GB"/>
          </w:rPr>
          <w:tab/>
        </w:r>
        <w:r w:rsidRPr="00705738">
          <w:rPr>
            <w:rStyle w:val="Hyperlink"/>
          </w:rPr>
          <w:t>New Partner Approval Process</w:t>
        </w:r>
        <w:r>
          <w:rPr>
            <w:webHidden/>
          </w:rPr>
          <w:tab/>
        </w:r>
        <w:r>
          <w:rPr>
            <w:webHidden/>
          </w:rPr>
          <w:fldChar w:fldCharType="begin"/>
        </w:r>
        <w:r>
          <w:rPr>
            <w:webHidden/>
          </w:rPr>
          <w:instrText xml:space="preserve"> PAGEREF _Toc149030906 \h </w:instrText>
        </w:r>
        <w:r>
          <w:rPr>
            <w:webHidden/>
          </w:rPr>
        </w:r>
        <w:r>
          <w:rPr>
            <w:webHidden/>
          </w:rPr>
          <w:fldChar w:fldCharType="separate"/>
        </w:r>
        <w:r>
          <w:rPr>
            <w:webHidden/>
          </w:rPr>
          <w:t>59</w:t>
        </w:r>
        <w:r>
          <w:rPr>
            <w:webHidden/>
          </w:rPr>
          <w:fldChar w:fldCharType="end"/>
        </w:r>
      </w:hyperlink>
    </w:p>
    <w:p w14:paraId="121C737F" w14:textId="61E7C727" w:rsidR="00562109" w:rsidRDefault="00562109">
      <w:pPr>
        <w:pStyle w:val="TOC2"/>
        <w:rPr>
          <w:rFonts w:asciiTheme="minorHAnsi" w:eastAsiaTheme="minorEastAsia" w:hAnsiTheme="minorHAnsi" w:cstheme="minorBidi"/>
          <w:sz w:val="22"/>
          <w:lang w:eastAsia="en-GB"/>
        </w:rPr>
      </w:pPr>
      <w:hyperlink w:anchor="_Toc149030907" w:history="1">
        <w:r w:rsidRPr="00705738">
          <w:rPr>
            <w:rStyle w:val="Hyperlink"/>
          </w:rPr>
          <w:t xml:space="preserve">9.4 </w:t>
        </w:r>
        <w:r>
          <w:rPr>
            <w:rFonts w:asciiTheme="minorHAnsi" w:eastAsiaTheme="minorEastAsia" w:hAnsiTheme="minorHAnsi" w:cstheme="minorBidi"/>
            <w:sz w:val="22"/>
            <w:lang w:eastAsia="en-GB"/>
          </w:rPr>
          <w:tab/>
        </w:r>
        <w:r w:rsidRPr="00705738">
          <w:rPr>
            <w:rStyle w:val="Hyperlink"/>
          </w:rPr>
          <w:t>Review of Agreements</w:t>
        </w:r>
        <w:r>
          <w:rPr>
            <w:webHidden/>
          </w:rPr>
          <w:tab/>
        </w:r>
        <w:r>
          <w:rPr>
            <w:webHidden/>
          </w:rPr>
          <w:fldChar w:fldCharType="begin"/>
        </w:r>
        <w:r>
          <w:rPr>
            <w:webHidden/>
          </w:rPr>
          <w:instrText xml:space="preserve"> PAGEREF _Toc149030907 \h </w:instrText>
        </w:r>
        <w:r>
          <w:rPr>
            <w:webHidden/>
          </w:rPr>
        </w:r>
        <w:r>
          <w:rPr>
            <w:webHidden/>
          </w:rPr>
          <w:fldChar w:fldCharType="separate"/>
        </w:r>
        <w:r>
          <w:rPr>
            <w:webHidden/>
          </w:rPr>
          <w:t>61</w:t>
        </w:r>
        <w:r>
          <w:rPr>
            <w:webHidden/>
          </w:rPr>
          <w:fldChar w:fldCharType="end"/>
        </w:r>
      </w:hyperlink>
    </w:p>
    <w:p w14:paraId="6887889B" w14:textId="6361653C" w:rsidR="00562109" w:rsidRDefault="00562109">
      <w:pPr>
        <w:pStyle w:val="TOC2"/>
        <w:rPr>
          <w:rFonts w:asciiTheme="minorHAnsi" w:eastAsiaTheme="minorEastAsia" w:hAnsiTheme="minorHAnsi" w:cstheme="minorBidi"/>
          <w:sz w:val="22"/>
          <w:lang w:eastAsia="en-GB"/>
        </w:rPr>
      </w:pPr>
      <w:hyperlink w:anchor="_Toc149030908" w:history="1">
        <w:r w:rsidRPr="00705738">
          <w:rPr>
            <w:rStyle w:val="Hyperlink"/>
          </w:rPr>
          <w:t xml:space="preserve">9.5 </w:t>
        </w:r>
        <w:r>
          <w:rPr>
            <w:rFonts w:asciiTheme="minorHAnsi" w:eastAsiaTheme="minorEastAsia" w:hAnsiTheme="minorHAnsi" w:cstheme="minorBidi"/>
            <w:sz w:val="22"/>
            <w:lang w:eastAsia="en-GB"/>
          </w:rPr>
          <w:tab/>
        </w:r>
        <w:r w:rsidRPr="00705738">
          <w:rPr>
            <w:rStyle w:val="Hyperlink"/>
          </w:rPr>
          <w:t>Adding New Courses to Existing Agreements</w:t>
        </w:r>
        <w:r>
          <w:rPr>
            <w:webHidden/>
          </w:rPr>
          <w:tab/>
        </w:r>
        <w:r>
          <w:rPr>
            <w:webHidden/>
          </w:rPr>
          <w:fldChar w:fldCharType="begin"/>
        </w:r>
        <w:r>
          <w:rPr>
            <w:webHidden/>
          </w:rPr>
          <w:instrText xml:space="preserve"> PAGEREF _Toc149030908 \h </w:instrText>
        </w:r>
        <w:r>
          <w:rPr>
            <w:webHidden/>
          </w:rPr>
        </w:r>
        <w:r>
          <w:rPr>
            <w:webHidden/>
          </w:rPr>
          <w:fldChar w:fldCharType="separate"/>
        </w:r>
        <w:r>
          <w:rPr>
            <w:webHidden/>
          </w:rPr>
          <w:t>61</w:t>
        </w:r>
        <w:r>
          <w:rPr>
            <w:webHidden/>
          </w:rPr>
          <w:fldChar w:fldCharType="end"/>
        </w:r>
      </w:hyperlink>
    </w:p>
    <w:p w14:paraId="3290885D" w14:textId="632215B7" w:rsidR="00562109" w:rsidRDefault="00562109">
      <w:pPr>
        <w:pStyle w:val="TOC2"/>
        <w:rPr>
          <w:rFonts w:asciiTheme="minorHAnsi" w:eastAsiaTheme="minorEastAsia" w:hAnsiTheme="minorHAnsi" w:cstheme="minorBidi"/>
          <w:sz w:val="22"/>
          <w:lang w:eastAsia="en-GB"/>
        </w:rPr>
      </w:pPr>
      <w:hyperlink w:anchor="_Toc149030909" w:history="1">
        <w:r w:rsidRPr="00705738">
          <w:rPr>
            <w:rStyle w:val="Hyperlink"/>
          </w:rPr>
          <w:t>9.6</w:t>
        </w:r>
        <w:r>
          <w:rPr>
            <w:rFonts w:asciiTheme="minorHAnsi" w:eastAsiaTheme="minorEastAsia" w:hAnsiTheme="minorHAnsi" w:cstheme="minorBidi"/>
            <w:sz w:val="22"/>
            <w:lang w:eastAsia="en-GB"/>
          </w:rPr>
          <w:tab/>
        </w:r>
        <w:r w:rsidRPr="00705738">
          <w:rPr>
            <w:rStyle w:val="Hyperlink"/>
          </w:rPr>
          <w:t>Extension of Agreements</w:t>
        </w:r>
        <w:r>
          <w:rPr>
            <w:webHidden/>
          </w:rPr>
          <w:tab/>
        </w:r>
        <w:r>
          <w:rPr>
            <w:webHidden/>
          </w:rPr>
          <w:fldChar w:fldCharType="begin"/>
        </w:r>
        <w:r>
          <w:rPr>
            <w:webHidden/>
          </w:rPr>
          <w:instrText xml:space="preserve"> PAGEREF _Toc149030909 \h </w:instrText>
        </w:r>
        <w:r>
          <w:rPr>
            <w:webHidden/>
          </w:rPr>
        </w:r>
        <w:r>
          <w:rPr>
            <w:webHidden/>
          </w:rPr>
          <w:fldChar w:fldCharType="separate"/>
        </w:r>
        <w:r>
          <w:rPr>
            <w:webHidden/>
          </w:rPr>
          <w:t>61</w:t>
        </w:r>
        <w:r>
          <w:rPr>
            <w:webHidden/>
          </w:rPr>
          <w:fldChar w:fldCharType="end"/>
        </w:r>
      </w:hyperlink>
    </w:p>
    <w:p w14:paraId="6DCC1A65" w14:textId="22A42A86" w:rsidR="00562109" w:rsidRDefault="00562109">
      <w:pPr>
        <w:pStyle w:val="TOC2"/>
        <w:rPr>
          <w:rFonts w:asciiTheme="minorHAnsi" w:eastAsiaTheme="minorEastAsia" w:hAnsiTheme="minorHAnsi" w:cstheme="minorBidi"/>
          <w:sz w:val="22"/>
          <w:lang w:eastAsia="en-GB"/>
        </w:rPr>
      </w:pPr>
      <w:hyperlink w:anchor="_Toc149030910" w:history="1">
        <w:r w:rsidRPr="00705738">
          <w:rPr>
            <w:rStyle w:val="Hyperlink"/>
          </w:rPr>
          <w:t xml:space="preserve">9.7 </w:t>
        </w:r>
        <w:r>
          <w:rPr>
            <w:rFonts w:asciiTheme="minorHAnsi" w:eastAsiaTheme="minorEastAsia" w:hAnsiTheme="minorHAnsi" w:cstheme="minorBidi"/>
            <w:sz w:val="22"/>
            <w:lang w:eastAsia="en-GB"/>
          </w:rPr>
          <w:tab/>
        </w:r>
        <w:r w:rsidRPr="00705738">
          <w:rPr>
            <w:rStyle w:val="Hyperlink"/>
          </w:rPr>
          <w:t>Termination of Agreements</w:t>
        </w:r>
        <w:r>
          <w:rPr>
            <w:webHidden/>
          </w:rPr>
          <w:tab/>
        </w:r>
        <w:r>
          <w:rPr>
            <w:webHidden/>
          </w:rPr>
          <w:fldChar w:fldCharType="begin"/>
        </w:r>
        <w:r>
          <w:rPr>
            <w:webHidden/>
          </w:rPr>
          <w:instrText xml:space="preserve"> PAGEREF _Toc149030910 \h </w:instrText>
        </w:r>
        <w:r>
          <w:rPr>
            <w:webHidden/>
          </w:rPr>
        </w:r>
        <w:r>
          <w:rPr>
            <w:webHidden/>
          </w:rPr>
          <w:fldChar w:fldCharType="separate"/>
        </w:r>
        <w:r>
          <w:rPr>
            <w:webHidden/>
          </w:rPr>
          <w:t>61</w:t>
        </w:r>
        <w:r>
          <w:rPr>
            <w:webHidden/>
          </w:rPr>
          <w:fldChar w:fldCharType="end"/>
        </w:r>
      </w:hyperlink>
    </w:p>
    <w:p w14:paraId="4A1D80E3" w14:textId="1B31DE7F" w:rsidR="00562109" w:rsidRDefault="00562109">
      <w:pPr>
        <w:pStyle w:val="TOC2"/>
        <w:rPr>
          <w:rFonts w:asciiTheme="minorHAnsi" w:eastAsiaTheme="minorEastAsia" w:hAnsiTheme="minorHAnsi" w:cstheme="minorBidi"/>
          <w:sz w:val="22"/>
          <w:lang w:eastAsia="en-GB"/>
        </w:rPr>
      </w:pPr>
      <w:hyperlink w:anchor="_Toc149030911" w:history="1">
        <w:r w:rsidRPr="00705738">
          <w:rPr>
            <w:rStyle w:val="Hyperlink"/>
          </w:rPr>
          <w:t xml:space="preserve">9.8 </w:t>
        </w:r>
        <w:r>
          <w:rPr>
            <w:rFonts w:asciiTheme="minorHAnsi" w:eastAsiaTheme="minorEastAsia" w:hAnsiTheme="minorHAnsi" w:cstheme="minorBidi"/>
            <w:sz w:val="22"/>
            <w:lang w:eastAsia="en-GB"/>
          </w:rPr>
          <w:tab/>
        </w:r>
        <w:r w:rsidRPr="00705738">
          <w:rPr>
            <w:rStyle w:val="Hyperlink"/>
          </w:rPr>
          <w:t>Student Exchange Agreements Database</w:t>
        </w:r>
        <w:r>
          <w:rPr>
            <w:webHidden/>
          </w:rPr>
          <w:tab/>
        </w:r>
        <w:r>
          <w:rPr>
            <w:webHidden/>
          </w:rPr>
          <w:fldChar w:fldCharType="begin"/>
        </w:r>
        <w:r>
          <w:rPr>
            <w:webHidden/>
          </w:rPr>
          <w:instrText xml:space="preserve"> PAGEREF _Toc149030911 \h </w:instrText>
        </w:r>
        <w:r>
          <w:rPr>
            <w:webHidden/>
          </w:rPr>
        </w:r>
        <w:r>
          <w:rPr>
            <w:webHidden/>
          </w:rPr>
          <w:fldChar w:fldCharType="separate"/>
        </w:r>
        <w:r>
          <w:rPr>
            <w:webHidden/>
          </w:rPr>
          <w:t>61</w:t>
        </w:r>
        <w:r>
          <w:rPr>
            <w:webHidden/>
          </w:rPr>
          <w:fldChar w:fldCharType="end"/>
        </w:r>
      </w:hyperlink>
    </w:p>
    <w:p w14:paraId="68E66964" w14:textId="3A797E20" w:rsidR="00562109" w:rsidRDefault="00562109">
      <w:pPr>
        <w:pStyle w:val="TOC2"/>
        <w:rPr>
          <w:rFonts w:asciiTheme="minorHAnsi" w:eastAsiaTheme="minorEastAsia" w:hAnsiTheme="minorHAnsi" w:cstheme="minorBidi"/>
          <w:sz w:val="22"/>
          <w:lang w:eastAsia="en-GB"/>
        </w:rPr>
      </w:pPr>
      <w:hyperlink w:anchor="_Toc149030912" w:history="1">
        <w:r w:rsidRPr="00705738">
          <w:rPr>
            <w:rStyle w:val="Hyperlink"/>
          </w:rPr>
          <w:t xml:space="preserve">9.9 </w:t>
        </w:r>
        <w:r>
          <w:rPr>
            <w:rFonts w:asciiTheme="minorHAnsi" w:eastAsiaTheme="minorEastAsia" w:hAnsiTheme="minorHAnsi" w:cstheme="minorBidi"/>
            <w:sz w:val="22"/>
            <w:lang w:eastAsia="en-GB"/>
          </w:rPr>
          <w:tab/>
        </w:r>
        <w:r w:rsidRPr="00705738">
          <w:rPr>
            <w:rStyle w:val="Hyperlink"/>
          </w:rPr>
          <w:t>Approval of Modules</w:t>
        </w:r>
        <w:r>
          <w:rPr>
            <w:webHidden/>
          </w:rPr>
          <w:tab/>
        </w:r>
        <w:r>
          <w:rPr>
            <w:webHidden/>
          </w:rPr>
          <w:fldChar w:fldCharType="begin"/>
        </w:r>
        <w:r>
          <w:rPr>
            <w:webHidden/>
          </w:rPr>
          <w:instrText xml:space="preserve"> PAGEREF _Toc149030912 \h </w:instrText>
        </w:r>
        <w:r>
          <w:rPr>
            <w:webHidden/>
          </w:rPr>
        </w:r>
        <w:r>
          <w:rPr>
            <w:webHidden/>
          </w:rPr>
          <w:fldChar w:fldCharType="separate"/>
        </w:r>
        <w:r>
          <w:rPr>
            <w:webHidden/>
          </w:rPr>
          <w:t>62</w:t>
        </w:r>
        <w:r>
          <w:rPr>
            <w:webHidden/>
          </w:rPr>
          <w:fldChar w:fldCharType="end"/>
        </w:r>
      </w:hyperlink>
    </w:p>
    <w:p w14:paraId="6A6614DE" w14:textId="1BF2B101" w:rsidR="00562109" w:rsidRDefault="00562109">
      <w:pPr>
        <w:pStyle w:val="TOC3"/>
        <w:rPr>
          <w:rFonts w:asciiTheme="minorHAnsi" w:eastAsiaTheme="minorEastAsia" w:hAnsiTheme="minorHAnsi" w:cstheme="minorBidi"/>
          <w:noProof/>
          <w:sz w:val="22"/>
          <w:szCs w:val="22"/>
          <w:lang w:eastAsia="en-GB"/>
        </w:rPr>
      </w:pPr>
      <w:hyperlink w:anchor="_Toc149030913" w:history="1">
        <w:r w:rsidRPr="00705738">
          <w:rPr>
            <w:rStyle w:val="Hyperlink"/>
            <w:rFonts w:cs="Arial"/>
            <w:noProof/>
          </w:rPr>
          <w:t xml:space="preserve">9.9.1 </w:t>
        </w:r>
        <w:r>
          <w:rPr>
            <w:rFonts w:asciiTheme="minorHAnsi" w:eastAsiaTheme="minorEastAsia" w:hAnsiTheme="minorHAnsi" w:cstheme="minorBidi"/>
            <w:noProof/>
            <w:sz w:val="22"/>
            <w:szCs w:val="22"/>
            <w:lang w:eastAsia="en-GB"/>
          </w:rPr>
          <w:tab/>
        </w:r>
        <w:r w:rsidRPr="00705738">
          <w:rPr>
            <w:rStyle w:val="Hyperlink"/>
            <w:rFonts w:cs="Arial"/>
            <w:noProof/>
          </w:rPr>
          <w:t>Outgoing Students</w:t>
        </w:r>
        <w:r>
          <w:rPr>
            <w:noProof/>
            <w:webHidden/>
          </w:rPr>
          <w:tab/>
        </w:r>
        <w:r>
          <w:rPr>
            <w:noProof/>
            <w:webHidden/>
          </w:rPr>
          <w:fldChar w:fldCharType="begin"/>
        </w:r>
        <w:r>
          <w:rPr>
            <w:noProof/>
            <w:webHidden/>
          </w:rPr>
          <w:instrText xml:space="preserve"> PAGEREF _Toc149030913 \h </w:instrText>
        </w:r>
        <w:r>
          <w:rPr>
            <w:noProof/>
            <w:webHidden/>
          </w:rPr>
        </w:r>
        <w:r>
          <w:rPr>
            <w:noProof/>
            <w:webHidden/>
          </w:rPr>
          <w:fldChar w:fldCharType="separate"/>
        </w:r>
        <w:r>
          <w:rPr>
            <w:noProof/>
            <w:webHidden/>
          </w:rPr>
          <w:t>62</w:t>
        </w:r>
        <w:r>
          <w:rPr>
            <w:noProof/>
            <w:webHidden/>
          </w:rPr>
          <w:fldChar w:fldCharType="end"/>
        </w:r>
      </w:hyperlink>
    </w:p>
    <w:p w14:paraId="693B65EF" w14:textId="0A416D14" w:rsidR="00562109" w:rsidRDefault="00562109">
      <w:pPr>
        <w:pStyle w:val="TOC3"/>
        <w:rPr>
          <w:rFonts w:asciiTheme="minorHAnsi" w:eastAsiaTheme="minorEastAsia" w:hAnsiTheme="minorHAnsi" w:cstheme="minorBidi"/>
          <w:noProof/>
          <w:sz w:val="22"/>
          <w:szCs w:val="22"/>
          <w:lang w:eastAsia="en-GB"/>
        </w:rPr>
      </w:pPr>
      <w:hyperlink w:anchor="_Toc149030914" w:history="1">
        <w:r w:rsidRPr="00705738">
          <w:rPr>
            <w:rStyle w:val="Hyperlink"/>
            <w:rFonts w:cs="Arial"/>
            <w:noProof/>
          </w:rPr>
          <w:t xml:space="preserve">9.9.2 </w:t>
        </w:r>
        <w:r>
          <w:rPr>
            <w:rFonts w:asciiTheme="minorHAnsi" w:eastAsiaTheme="minorEastAsia" w:hAnsiTheme="minorHAnsi" w:cstheme="minorBidi"/>
            <w:noProof/>
            <w:sz w:val="22"/>
            <w:szCs w:val="22"/>
            <w:lang w:eastAsia="en-GB"/>
          </w:rPr>
          <w:tab/>
        </w:r>
        <w:r w:rsidRPr="00705738">
          <w:rPr>
            <w:rStyle w:val="Hyperlink"/>
            <w:rFonts w:cs="Arial"/>
            <w:noProof/>
          </w:rPr>
          <w:t>Incoming Student</w:t>
        </w:r>
        <w:r>
          <w:rPr>
            <w:noProof/>
            <w:webHidden/>
          </w:rPr>
          <w:tab/>
        </w:r>
        <w:r>
          <w:rPr>
            <w:noProof/>
            <w:webHidden/>
          </w:rPr>
          <w:fldChar w:fldCharType="begin"/>
        </w:r>
        <w:r>
          <w:rPr>
            <w:noProof/>
            <w:webHidden/>
          </w:rPr>
          <w:instrText xml:space="preserve"> PAGEREF _Toc149030914 \h </w:instrText>
        </w:r>
        <w:r>
          <w:rPr>
            <w:noProof/>
            <w:webHidden/>
          </w:rPr>
        </w:r>
        <w:r>
          <w:rPr>
            <w:noProof/>
            <w:webHidden/>
          </w:rPr>
          <w:fldChar w:fldCharType="separate"/>
        </w:r>
        <w:r>
          <w:rPr>
            <w:noProof/>
            <w:webHidden/>
          </w:rPr>
          <w:t>62</w:t>
        </w:r>
        <w:r>
          <w:rPr>
            <w:noProof/>
            <w:webHidden/>
          </w:rPr>
          <w:fldChar w:fldCharType="end"/>
        </w:r>
      </w:hyperlink>
    </w:p>
    <w:p w14:paraId="26C26123" w14:textId="340F6DF6" w:rsidR="00562109" w:rsidRDefault="00562109">
      <w:pPr>
        <w:pStyle w:val="TOC1"/>
        <w:rPr>
          <w:rFonts w:asciiTheme="minorHAnsi" w:eastAsiaTheme="minorEastAsia" w:hAnsiTheme="minorHAnsi" w:cstheme="minorBidi"/>
          <w:b w:val="0"/>
          <w:bCs w:val="0"/>
          <w:caps w:val="0"/>
          <w:sz w:val="22"/>
          <w:szCs w:val="22"/>
          <w:lang w:eastAsia="en-GB"/>
        </w:rPr>
      </w:pPr>
      <w:hyperlink w:anchor="_Toc149030915" w:history="1">
        <w:r w:rsidRPr="00705738">
          <w:rPr>
            <w:rStyle w:val="Hyperlink"/>
            <w:rFonts w:cs="Arial"/>
          </w:rPr>
          <w:t>10.</w:t>
        </w:r>
        <w:r>
          <w:rPr>
            <w:rFonts w:asciiTheme="minorHAnsi" w:eastAsiaTheme="minorEastAsia" w:hAnsiTheme="minorHAnsi" w:cstheme="minorBidi"/>
            <w:b w:val="0"/>
            <w:bCs w:val="0"/>
            <w:caps w:val="0"/>
            <w:sz w:val="22"/>
            <w:szCs w:val="22"/>
            <w:lang w:eastAsia="en-GB"/>
          </w:rPr>
          <w:tab/>
        </w:r>
        <w:r w:rsidRPr="00705738">
          <w:rPr>
            <w:rStyle w:val="Hyperlink"/>
            <w:rFonts w:cs="Arial"/>
          </w:rPr>
          <w:t>TYPOLOGY 7: COLLABORATIVE WORKPLACE LEARNING AND PLACEMENTS</w:t>
        </w:r>
        <w:r>
          <w:rPr>
            <w:webHidden/>
          </w:rPr>
          <w:tab/>
        </w:r>
        <w:r>
          <w:rPr>
            <w:webHidden/>
          </w:rPr>
          <w:fldChar w:fldCharType="begin"/>
        </w:r>
        <w:r>
          <w:rPr>
            <w:webHidden/>
          </w:rPr>
          <w:instrText xml:space="preserve"> PAGEREF _Toc149030915 \h </w:instrText>
        </w:r>
        <w:r>
          <w:rPr>
            <w:webHidden/>
          </w:rPr>
        </w:r>
        <w:r>
          <w:rPr>
            <w:webHidden/>
          </w:rPr>
          <w:fldChar w:fldCharType="separate"/>
        </w:r>
        <w:r>
          <w:rPr>
            <w:webHidden/>
          </w:rPr>
          <w:t>63</w:t>
        </w:r>
        <w:r>
          <w:rPr>
            <w:webHidden/>
          </w:rPr>
          <w:fldChar w:fldCharType="end"/>
        </w:r>
      </w:hyperlink>
    </w:p>
    <w:p w14:paraId="0A1530FE" w14:textId="3984A2DC" w:rsidR="00562109" w:rsidRDefault="00562109">
      <w:pPr>
        <w:pStyle w:val="TOC2"/>
        <w:rPr>
          <w:rFonts w:asciiTheme="minorHAnsi" w:eastAsiaTheme="minorEastAsia" w:hAnsiTheme="minorHAnsi" w:cstheme="minorBidi"/>
          <w:sz w:val="22"/>
          <w:lang w:eastAsia="en-GB"/>
        </w:rPr>
      </w:pPr>
      <w:hyperlink w:anchor="_Toc149030916" w:history="1">
        <w:r w:rsidRPr="00705738">
          <w:rPr>
            <w:rStyle w:val="Hyperlink"/>
            <w:rFonts w:cs="Arial"/>
          </w:rPr>
          <w:t xml:space="preserve">10.1 </w:t>
        </w:r>
        <w:r>
          <w:rPr>
            <w:rFonts w:asciiTheme="minorHAnsi" w:eastAsiaTheme="minorEastAsia" w:hAnsiTheme="minorHAnsi" w:cstheme="minorBidi"/>
            <w:sz w:val="22"/>
            <w:lang w:eastAsia="en-GB"/>
          </w:rPr>
          <w:tab/>
        </w:r>
        <w:r w:rsidRPr="00705738">
          <w:rPr>
            <w:rStyle w:val="Hyperlink"/>
            <w:rFonts w:cs="Arial"/>
          </w:rPr>
          <w:t>Placements</w:t>
        </w:r>
        <w:r>
          <w:rPr>
            <w:webHidden/>
          </w:rPr>
          <w:tab/>
        </w:r>
        <w:r>
          <w:rPr>
            <w:webHidden/>
          </w:rPr>
          <w:fldChar w:fldCharType="begin"/>
        </w:r>
        <w:r>
          <w:rPr>
            <w:webHidden/>
          </w:rPr>
          <w:instrText xml:space="preserve"> PAGEREF _Toc149030916 \h </w:instrText>
        </w:r>
        <w:r>
          <w:rPr>
            <w:webHidden/>
          </w:rPr>
        </w:r>
        <w:r>
          <w:rPr>
            <w:webHidden/>
          </w:rPr>
          <w:fldChar w:fldCharType="separate"/>
        </w:r>
        <w:r>
          <w:rPr>
            <w:webHidden/>
          </w:rPr>
          <w:t>63</w:t>
        </w:r>
        <w:r>
          <w:rPr>
            <w:webHidden/>
          </w:rPr>
          <w:fldChar w:fldCharType="end"/>
        </w:r>
      </w:hyperlink>
    </w:p>
    <w:p w14:paraId="6A05395E" w14:textId="4BC05DB1" w:rsidR="00562109" w:rsidRDefault="00562109">
      <w:pPr>
        <w:pStyle w:val="TOC2"/>
        <w:rPr>
          <w:rFonts w:asciiTheme="minorHAnsi" w:eastAsiaTheme="minorEastAsia" w:hAnsiTheme="minorHAnsi" w:cstheme="minorBidi"/>
          <w:sz w:val="22"/>
          <w:lang w:eastAsia="en-GB"/>
        </w:rPr>
      </w:pPr>
      <w:hyperlink w:anchor="_Toc149030917" w:history="1">
        <w:r w:rsidRPr="00705738">
          <w:rPr>
            <w:rStyle w:val="Hyperlink"/>
            <w:rFonts w:cs="Arial"/>
          </w:rPr>
          <w:t xml:space="preserve">10.2 </w:t>
        </w:r>
        <w:r>
          <w:rPr>
            <w:rFonts w:asciiTheme="minorHAnsi" w:eastAsiaTheme="minorEastAsia" w:hAnsiTheme="minorHAnsi" w:cstheme="minorBidi"/>
            <w:sz w:val="22"/>
            <w:lang w:eastAsia="en-GB"/>
          </w:rPr>
          <w:tab/>
        </w:r>
        <w:r w:rsidRPr="00705738">
          <w:rPr>
            <w:rStyle w:val="Hyperlink"/>
            <w:rFonts w:cs="Arial"/>
          </w:rPr>
          <w:t>Professional Apprenticeships</w:t>
        </w:r>
        <w:r>
          <w:rPr>
            <w:webHidden/>
          </w:rPr>
          <w:tab/>
        </w:r>
        <w:r>
          <w:rPr>
            <w:webHidden/>
          </w:rPr>
          <w:fldChar w:fldCharType="begin"/>
        </w:r>
        <w:r>
          <w:rPr>
            <w:webHidden/>
          </w:rPr>
          <w:instrText xml:space="preserve"> PAGEREF _Toc149030917 \h </w:instrText>
        </w:r>
        <w:r>
          <w:rPr>
            <w:webHidden/>
          </w:rPr>
        </w:r>
        <w:r>
          <w:rPr>
            <w:webHidden/>
          </w:rPr>
          <w:fldChar w:fldCharType="separate"/>
        </w:r>
        <w:r>
          <w:rPr>
            <w:webHidden/>
          </w:rPr>
          <w:t>64</w:t>
        </w:r>
        <w:r>
          <w:rPr>
            <w:webHidden/>
          </w:rPr>
          <w:fldChar w:fldCharType="end"/>
        </w:r>
      </w:hyperlink>
    </w:p>
    <w:p w14:paraId="6576B4B8" w14:textId="7D39D5AF" w:rsidR="00562109" w:rsidRDefault="00562109">
      <w:pPr>
        <w:pStyle w:val="TOC3"/>
        <w:rPr>
          <w:rFonts w:asciiTheme="minorHAnsi" w:eastAsiaTheme="minorEastAsia" w:hAnsiTheme="minorHAnsi" w:cstheme="minorBidi"/>
          <w:noProof/>
          <w:sz w:val="22"/>
          <w:szCs w:val="22"/>
          <w:lang w:eastAsia="en-GB"/>
        </w:rPr>
      </w:pPr>
      <w:hyperlink w:anchor="_Toc149030918" w:history="1">
        <w:r w:rsidRPr="00705738">
          <w:rPr>
            <w:rStyle w:val="Hyperlink"/>
            <w:rFonts w:cs="Arial"/>
            <w:noProof/>
          </w:rPr>
          <w:t>10.2.1</w:t>
        </w:r>
        <w:r>
          <w:rPr>
            <w:rFonts w:asciiTheme="minorHAnsi" w:eastAsiaTheme="minorEastAsia" w:hAnsiTheme="minorHAnsi" w:cstheme="minorBidi"/>
            <w:noProof/>
            <w:sz w:val="22"/>
            <w:szCs w:val="22"/>
            <w:lang w:eastAsia="en-GB"/>
          </w:rPr>
          <w:tab/>
        </w:r>
        <w:r w:rsidRPr="00705738">
          <w:rPr>
            <w:rStyle w:val="Hyperlink"/>
            <w:rFonts w:cs="Arial"/>
            <w:noProof/>
          </w:rPr>
          <w:t>Processes Aligned with Professional Apprenticeships Proposals</w:t>
        </w:r>
        <w:r>
          <w:rPr>
            <w:noProof/>
            <w:webHidden/>
          </w:rPr>
          <w:tab/>
        </w:r>
        <w:r>
          <w:rPr>
            <w:noProof/>
            <w:webHidden/>
          </w:rPr>
          <w:fldChar w:fldCharType="begin"/>
        </w:r>
        <w:r>
          <w:rPr>
            <w:noProof/>
            <w:webHidden/>
          </w:rPr>
          <w:instrText xml:space="preserve"> PAGEREF _Toc149030918 \h </w:instrText>
        </w:r>
        <w:r>
          <w:rPr>
            <w:noProof/>
            <w:webHidden/>
          </w:rPr>
        </w:r>
        <w:r>
          <w:rPr>
            <w:noProof/>
            <w:webHidden/>
          </w:rPr>
          <w:fldChar w:fldCharType="separate"/>
        </w:r>
        <w:r>
          <w:rPr>
            <w:noProof/>
            <w:webHidden/>
          </w:rPr>
          <w:t>64</w:t>
        </w:r>
        <w:r>
          <w:rPr>
            <w:noProof/>
            <w:webHidden/>
          </w:rPr>
          <w:fldChar w:fldCharType="end"/>
        </w:r>
      </w:hyperlink>
    </w:p>
    <w:p w14:paraId="15FFF46D" w14:textId="7416BC34" w:rsidR="00562109" w:rsidRDefault="00562109">
      <w:pPr>
        <w:pStyle w:val="TOC3"/>
        <w:rPr>
          <w:rFonts w:asciiTheme="minorHAnsi" w:eastAsiaTheme="minorEastAsia" w:hAnsiTheme="minorHAnsi" w:cstheme="minorBidi"/>
          <w:noProof/>
          <w:sz w:val="22"/>
          <w:szCs w:val="22"/>
          <w:lang w:eastAsia="en-GB"/>
        </w:rPr>
      </w:pPr>
      <w:hyperlink w:anchor="_Toc149030919" w:history="1">
        <w:r w:rsidRPr="00705738">
          <w:rPr>
            <w:rStyle w:val="Hyperlink"/>
            <w:rFonts w:cs="Arial"/>
            <w:noProof/>
          </w:rPr>
          <w:t>10.2.2</w:t>
        </w:r>
        <w:r>
          <w:rPr>
            <w:rFonts w:asciiTheme="minorHAnsi" w:eastAsiaTheme="minorEastAsia" w:hAnsiTheme="minorHAnsi" w:cstheme="minorBidi"/>
            <w:noProof/>
            <w:sz w:val="22"/>
            <w:szCs w:val="22"/>
            <w:lang w:eastAsia="en-GB"/>
          </w:rPr>
          <w:tab/>
        </w:r>
        <w:r w:rsidRPr="00705738">
          <w:rPr>
            <w:rStyle w:val="Hyperlink"/>
            <w:rFonts w:cs="Arial"/>
            <w:noProof/>
          </w:rPr>
          <w:t xml:space="preserve">Course Approval processes aligned with Apprenticeship </w:t>
        </w:r>
        <w:r>
          <w:rPr>
            <w:rStyle w:val="Hyperlink"/>
            <w:rFonts w:cs="Arial"/>
            <w:noProof/>
          </w:rPr>
          <w:t xml:space="preserve">    </w:t>
        </w:r>
        <w:r w:rsidRPr="00705738">
          <w:rPr>
            <w:rStyle w:val="Hyperlink"/>
            <w:rFonts w:cs="Arial"/>
            <w:noProof/>
          </w:rPr>
          <w:t>Standards within Typology 7</w:t>
        </w:r>
        <w:r>
          <w:rPr>
            <w:noProof/>
            <w:webHidden/>
          </w:rPr>
          <w:tab/>
        </w:r>
        <w:r>
          <w:rPr>
            <w:noProof/>
            <w:webHidden/>
          </w:rPr>
          <w:fldChar w:fldCharType="begin"/>
        </w:r>
        <w:r>
          <w:rPr>
            <w:noProof/>
            <w:webHidden/>
          </w:rPr>
          <w:instrText xml:space="preserve"> PAGEREF _Toc149030919 \h </w:instrText>
        </w:r>
        <w:r>
          <w:rPr>
            <w:noProof/>
            <w:webHidden/>
          </w:rPr>
        </w:r>
        <w:r>
          <w:rPr>
            <w:noProof/>
            <w:webHidden/>
          </w:rPr>
          <w:fldChar w:fldCharType="separate"/>
        </w:r>
        <w:r>
          <w:rPr>
            <w:noProof/>
            <w:webHidden/>
          </w:rPr>
          <w:t>65</w:t>
        </w:r>
        <w:r>
          <w:rPr>
            <w:noProof/>
            <w:webHidden/>
          </w:rPr>
          <w:fldChar w:fldCharType="end"/>
        </w:r>
      </w:hyperlink>
    </w:p>
    <w:p w14:paraId="1750BD8F" w14:textId="1A9FD182" w:rsidR="00562109" w:rsidRDefault="00562109">
      <w:pPr>
        <w:pStyle w:val="TOC2"/>
        <w:rPr>
          <w:rFonts w:asciiTheme="minorHAnsi" w:eastAsiaTheme="minorEastAsia" w:hAnsiTheme="minorHAnsi" w:cstheme="minorBidi"/>
          <w:sz w:val="22"/>
          <w:lang w:eastAsia="en-GB"/>
        </w:rPr>
      </w:pPr>
      <w:hyperlink w:anchor="_Toc149030920" w:history="1">
        <w:r w:rsidRPr="00705738">
          <w:rPr>
            <w:rStyle w:val="Hyperlink"/>
            <w:rFonts w:cs="Arial"/>
          </w:rPr>
          <w:t>Diagram 1: Typology 7 – Design, Development and Delivery of Courses, which incorporate Professional Apprenticeship Standards</w:t>
        </w:r>
        <w:r>
          <w:rPr>
            <w:webHidden/>
          </w:rPr>
          <w:tab/>
        </w:r>
        <w:r>
          <w:rPr>
            <w:webHidden/>
          </w:rPr>
          <w:fldChar w:fldCharType="begin"/>
        </w:r>
        <w:r>
          <w:rPr>
            <w:webHidden/>
          </w:rPr>
          <w:instrText xml:space="preserve"> PAGEREF _Toc149030920 \h </w:instrText>
        </w:r>
        <w:r>
          <w:rPr>
            <w:webHidden/>
          </w:rPr>
        </w:r>
        <w:r>
          <w:rPr>
            <w:webHidden/>
          </w:rPr>
          <w:fldChar w:fldCharType="separate"/>
        </w:r>
        <w:r>
          <w:rPr>
            <w:webHidden/>
          </w:rPr>
          <w:t>66</w:t>
        </w:r>
        <w:r>
          <w:rPr>
            <w:webHidden/>
          </w:rPr>
          <w:fldChar w:fldCharType="end"/>
        </w:r>
      </w:hyperlink>
    </w:p>
    <w:p w14:paraId="0F84E720" w14:textId="6BCB4DCB" w:rsidR="00562109" w:rsidRDefault="00562109">
      <w:pPr>
        <w:pStyle w:val="TOC2"/>
        <w:rPr>
          <w:rFonts w:asciiTheme="minorHAnsi" w:eastAsiaTheme="minorEastAsia" w:hAnsiTheme="minorHAnsi" w:cstheme="minorBidi"/>
          <w:sz w:val="22"/>
          <w:lang w:eastAsia="en-GB"/>
        </w:rPr>
      </w:pPr>
      <w:hyperlink w:anchor="_Toc149030921" w:history="1">
        <w:r w:rsidRPr="00705738">
          <w:rPr>
            <w:rStyle w:val="Hyperlink"/>
            <w:rFonts w:cs="Arial"/>
          </w:rPr>
          <w:t>10.3</w:t>
        </w:r>
        <w:r>
          <w:rPr>
            <w:rFonts w:asciiTheme="minorHAnsi" w:eastAsiaTheme="minorEastAsia" w:hAnsiTheme="minorHAnsi" w:cstheme="minorBidi"/>
            <w:sz w:val="22"/>
            <w:lang w:eastAsia="en-GB"/>
          </w:rPr>
          <w:tab/>
        </w:r>
        <w:r w:rsidRPr="00705738">
          <w:rPr>
            <w:rStyle w:val="Hyperlink"/>
            <w:rFonts w:cs="Arial"/>
          </w:rPr>
          <w:t xml:space="preserve">Documentation Requirements, Panel Memberships Guidelines </w:t>
        </w:r>
        <w:r>
          <w:rPr>
            <w:rStyle w:val="Hyperlink"/>
            <w:rFonts w:cs="Arial"/>
          </w:rPr>
          <w:t xml:space="preserve">    </w:t>
        </w:r>
        <w:r w:rsidRPr="00705738">
          <w:rPr>
            <w:rStyle w:val="Hyperlink"/>
            <w:rFonts w:cs="Arial"/>
          </w:rPr>
          <w:t>and Approval/Periodic Review Outcomes</w:t>
        </w:r>
        <w:r>
          <w:rPr>
            <w:webHidden/>
          </w:rPr>
          <w:tab/>
        </w:r>
        <w:r>
          <w:rPr>
            <w:webHidden/>
          </w:rPr>
          <w:fldChar w:fldCharType="begin"/>
        </w:r>
        <w:r>
          <w:rPr>
            <w:webHidden/>
          </w:rPr>
          <w:instrText xml:space="preserve"> PAGEREF _Toc149030921 \h </w:instrText>
        </w:r>
        <w:r>
          <w:rPr>
            <w:webHidden/>
          </w:rPr>
        </w:r>
        <w:r>
          <w:rPr>
            <w:webHidden/>
          </w:rPr>
          <w:fldChar w:fldCharType="separate"/>
        </w:r>
        <w:r>
          <w:rPr>
            <w:webHidden/>
          </w:rPr>
          <w:t>67</w:t>
        </w:r>
        <w:r>
          <w:rPr>
            <w:webHidden/>
          </w:rPr>
          <w:fldChar w:fldCharType="end"/>
        </w:r>
      </w:hyperlink>
    </w:p>
    <w:p w14:paraId="78A377BC" w14:textId="0B1FE10B" w:rsidR="00562109" w:rsidRDefault="00562109">
      <w:pPr>
        <w:pStyle w:val="TOC2"/>
        <w:rPr>
          <w:rFonts w:asciiTheme="minorHAnsi" w:eastAsiaTheme="minorEastAsia" w:hAnsiTheme="minorHAnsi" w:cstheme="minorBidi"/>
          <w:sz w:val="22"/>
          <w:lang w:eastAsia="en-GB"/>
        </w:rPr>
      </w:pPr>
      <w:hyperlink w:anchor="_Toc149030922" w:history="1">
        <w:r w:rsidRPr="00705738">
          <w:rPr>
            <w:rStyle w:val="Hyperlink"/>
            <w:rFonts w:cs="Arial"/>
          </w:rPr>
          <w:t>10.4</w:t>
        </w:r>
        <w:r>
          <w:rPr>
            <w:rFonts w:asciiTheme="minorHAnsi" w:eastAsiaTheme="minorEastAsia" w:hAnsiTheme="minorHAnsi" w:cstheme="minorBidi"/>
            <w:sz w:val="22"/>
            <w:lang w:eastAsia="en-GB"/>
          </w:rPr>
          <w:tab/>
        </w:r>
        <w:r w:rsidRPr="00705738">
          <w:rPr>
            <w:rStyle w:val="Hyperlink"/>
            <w:rFonts w:cs="Arial"/>
          </w:rPr>
          <w:t>Course Modifications between Scheduled Periodic Reviews</w:t>
        </w:r>
        <w:r>
          <w:rPr>
            <w:webHidden/>
          </w:rPr>
          <w:tab/>
        </w:r>
        <w:r>
          <w:rPr>
            <w:webHidden/>
          </w:rPr>
          <w:fldChar w:fldCharType="begin"/>
        </w:r>
        <w:r>
          <w:rPr>
            <w:webHidden/>
          </w:rPr>
          <w:instrText xml:space="preserve"> PAGEREF _Toc149030922 \h </w:instrText>
        </w:r>
        <w:r>
          <w:rPr>
            <w:webHidden/>
          </w:rPr>
        </w:r>
        <w:r>
          <w:rPr>
            <w:webHidden/>
          </w:rPr>
          <w:fldChar w:fldCharType="separate"/>
        </w:r>
        <w:r>
          <w:rPr>
            <w:webHidden/>
          </w:rPr>
          <w:t>67</w:t>
        </w:r>
        <w:r>
          <w:rPr>
            <w:webHidden/>
          </w:rPr>
          <w:fldChar w:fldCharType="end"/>
        </w:r>
      </w:hyperlink>
    </w:p>
    <w:p w14:paraId="32356195" w14:textId="0A479BD9" w:rsidR="00562109" w:rsidRDefault="00562109">
      <w:pPr>
        <w:pStyle w:val="TOC1"/>
        <w:rPr>
          <w:rFonts w:asciiTheme="minorHAnsi" w:eastAsiaTheme="minorEastAsia" w:hAnsiTheme="minorHAnsi" w:cstheme="minorBidi"/>
          <w:b w:val="0"/>
          <w:bCs w:val="0"/>
          <w:caps w:val="0"/>
          <w:sz w:val="22"/>
          <w:szCs w:val="22"/>
          <w:lang w:eastAsia="en-GB"/>
        </w:rPr>
      </w:pPr>
      <w:hyperlink w:anchor="_Toc149030923" w:history="1">
        <w:r w:rsidRPr="00705738">
          <w:rPr>
            <w:rStyle w:val="Hyperlink"/>
            <w:rFonts w:cs="Arial"/>
          </w:rPr>
          <w:t>11.</w:t>
        </w:r>
        <w:r>
          <w:rPr>
            <w:rFonts w:asciiTheme="minorHAnsi" w:eastAsiaTheme="minorEastAsia" w:hAnsiTheme="minorHAnsi" w:cstheme="minorBidi"/>
            <w:b w:val="0"/>
            <w:bCs w:val="0"/>
            <w:caps w:val="0"/>
            <w:sz w:val="22"/>
            <w:szCs w:val="22"/>
            <w:lang w:eastAsia="en-GB"/>
          </w:rPr>
          <w:tab/>
        </w:r>
        <w:r w:rsidRPr="00705738">
          <w:rPr>
            <w:rStyle w:val="Hyperlink"/>
            <w:rFonts w:cs="Arial"/>
          </w:rPr>
          <w:t>TYPOLOGY 8A &amp; 8B: PROCESS FOR APPROVING COURSES INVOLVING DUAL AND/OR JOINT AWARDS WITH A PARTNER</w:t>
        </w:r>
        <w:r>
          <w:rPr>
            <w:webHidden/>
          </w:rPr>
          <w:tab/>
        </w:r>
        <w:r>
          <w:rPr>
            <w:webHidden/>
          </w:rPr>
          <w:fldChar w:fldCharType="begin"/>
        </w:r>
        <w:r>
          <w:rPr>
            <w:webHidden/>
          </w:rPr>
          <w:instrText xml:space="preserve"> PAGEREF _Toc149030923 \h </w:instrText>
        </w:r>
        <w:r>
          <w:rPr>
            <w:webHidden/>
          </w:rPr>
        </w:r>
        <w:r>
          <w:rPr>
            <w:webHidden/>
          </w:rPr>
          <w:fldChar w:fldCharType="separate"/>
        </w:r>
        <w:r>
          <w:rPr>
            <w:webHidden/>
          </w:rPr>
          <w:t>68</w:t>
        </w:r>
        <w:r>
          <w:rPr>
            <w:webHidden/>
          </w:rPr>
          <w:fldChar w:fldCharType="end"/>
        </w:r>
      </w:hyperlink>
    </w:p>
    <w:p w14:paraId="44ED5563" w14:textId="2DC330C6" w:rsidR="00562109" w:rsidRDefault="00562109">
      <w:pPr>
        <w:pStyle w:val="TOC2"/>
        <w:rPr>
          <w:rFonts w:asciiTheme="minorHAnsi" w:eastAsiaTheme="minorEastAsia" w:hAnsiTheme="minorHAnsi" w:cstheme="minorBidi"/>
          <w:sz w:val="22"/>
          <w:lang w:eastAsia="en-GB"/>
        </w:rPr>
      </w:pPr>
      <w:hyperlink w:anchor="_Toc149030924" w:history="1">
        <w:r w:rsidRPr="00705738">
          <w:rPr>
            <w:rStyle w:val="Hyperlink"/>
            <w:rFonts w:cs="Arial"/>
          </w:rPr>
          <w:t>11.1</w:t>
        </w:r>
        <w:r>
          <w:rPr>
            <w:rFonts w:asciiTheme="minorHAnsi" w:eastAsiaTheme="minorEastAsia" w:hAnsiTheme="minorHAnsi" w:cstheme="minorBidi"/>
            <w:sz w:val="22"/>
            <w:lang w:eastAsia="en-GB"/>
          </w:rPr>
          <w:tab/>
        </w:r>
        <w:r w:rsidRPr="00705738">
          <w:rPr>
            <w:rStyle w:val="Hyperlink"/>
            <w:rFonts w:cs="Arial"/>
          </w:rPr>
          <w:t>Teesside University Position Statement on Joint and Dual Awards</w:t>
        </w:r>
        <w:r>
          <w:rPr>
            <w:webHidden/>
          </w:rPr>
          <w:tab/>
        </w:r>
        <w:r>
          <w:rPr>
            <w:webHidden/>
          </w:rPr>
          <w:fldChar w:fldCharType="begin"/>
        </w:r>
        <w:r>
          <w:rPr>
            <w:webHidden/>
          </w:rPr>
          <w:instrText xml:space="preserve"> PAGEREF _Toc149030924 \h </w:instrText>
        </w:r>
        <w:r>
          <w:rPr>
            <w:webHidden/>
          </w:rPr>
        </w:r>
        <w:r>
          <w:rPr>
            <w:webHidden/>
          </w:rPr>
          <w:fldChar w:fldCharType="separate"/>
        </w:r>
        <w:r>
          <w:rPr>
            <w:webHidden/>
          </w:rPr>
          <w:t>68</w:t>
        </w:r>
        <w:r>
          <w:rPr>
            <w:webHidden/>
          </w:rPr>
          <w:fldChar w:fldCharType="end"/>
        </w:r>
      </w:hyperlink>
    </w:p>
    <w:p w14:paraId="5FF1A303" w14:textId="4C53B34D" w:rsidR="00562109" w:rsidRDefault="00562109">
      <w:pPr>
        <w:pStyle w:val="TOC2"/>
        <w:rPr>
          <w:rFonts w:asciiTheme="minorHAnsi" w:eastAsiaTheme="minorEastAsia" w:hAnsiTheme="minorHAnsi" w:cstheme="minorBidi"/>
          <w:sz w:val="22"/>
          <w:lang w:eastAsia="en-GB"/>
        </w:rPr>
      </w:pPr>
      <w:hyperlink w:anchor="_Toc149030925" w:history="1">
        <w:r w:rsidRPr="00705738">
          <w:rPr>
            <w:rStyle w:val="Hyperlink"/>
            <w:rFonts w:cs="Arial"/>
          </w:rPr>
          <w:t>11.2</w:t>
        </w:r>
        <w:r>
          <w:rPr>
            <w:rFonts w:asciiTheme="minorHAnsi" w:eastAsiaTheme="minorEastAsia" w:hAnsiTheme="minorHAnsi" w:cstheme="minorBidi"/>
            <w:sz w:val="22"/>
            <w:lang w:eastAsia="en-GB"/>
          </w:rPr>
          <w:tab/>
        </w:r>
        <w:r w:rsidRPr="00705738">
          <w:rPr>
            <w:rStyle w:val="Hyperlink"/>
            <w:rFonts w:cs="Arial"/>
          </w:rPr>
          <w:t>Typology 8A: Dual Award Definition and Characteristics</w:t>
        </w:r>
        <w:r>
          <w:rPr>
            <w:webHidden/>
          </w:rPr>
          <w:tab/>
        </w:r>
        <w:r>
          <w:rPr>
            <w:webHidden/>
          </w:rPr>
          <w:fldChar w:fldCharType="begin"/>
        </w:r>
        <w:r>
          <w:rPr>
            <w:webHidden/>
          </w:rPr>
          <w:instrText xml:space="preserve"> PAGEREF _Toc149030925 \h </w:instrText>
        </w:r>
        <w:r>
          <w:rPr>
            <w:webHidden/>
          </w:rPr>
        </w:r>
        <w:r>
          <w:rPr>
            <w:webHidden/>
          </w:rPr>
          <w:fldChar w:fldCharType="separate"/>
        </w:r>
        <w:r>
          <w:rPr>
            <w:webHidden/>
          </w:rPr>
          <w:t>68</w:t>
        </w:r>
        <w:r>
          <w:rPr>
            <w:webHidden/>
          </w:rPr>
          <w:fldChar w:fldCharType="end"/>
        </w:r>
      </w:hyperlink>
    </w:p>
    <w:p w14:paraId="54078115" w14:textId="334CB1FB" w:rsidR="00562109" w:rsidRDefault="00562109">
      <w:pPr>
        <w:pStyle w:val="TOC2"/>
        <w:rPr>
          <w:rFonts w:asciiTheme="minorHAnsi" w:eastAsiaTheme="minorEastAsia" w:hAnsiTheme="minorHAnsi" w:cstheme="minorBidi"/>
          <w:sz w:val="22"/>
          <w:lang w:eastAsia="en-GB"/>
        </w:rPr>
      </w:pPr>
      <w:hyperlink w:anchor="_Toc149030926" w:history="1">
        <w:r w:rsidRPr="00705738">
          <w:rPr>
            <w:rStyle w:val="Hyperlink"/>
            <w:rFonts w:cs="Arial"/>
          </w:rPr>
          <w:t>11.3</w:t>
        </w:r>
        <w:r>
          <w:rPr>
            <w:rFonts w:asciiTheme="minorHAnsi" w:eastAsiaTheme="minorEastAsia" w:hAnsiTheme="minorHAnsi" w:cstheme="minorBidi"/>
            <w:sz w:val="22"/>
            <w:lang w:eastAsia="en-GB"/>
          </w:rPr>
          <w:tab/>
        </w:r>
        <w:r w:rsidRPr="00705738">
          <w:rPr>
            <w:rStyle w:val="Hyperlink"/>
            <w:rFonts w:cs="Arial"/>
          </w:rPr>
          <w:t>Typology 8B: Joint Award Definition and Characteristics</w:t>
        </w:r>
        <w:r>
          <w:rPr>
            <w:webHidden/>
          </w:rPr>
          <w:tab/>
        </w:r>
        <w:r>
          <w:rPr>
            <w:webHidden/>
          </w:rPr>
          <w:fldChar w:fldCharType="begin"/>
        </w:r>
        <w:r>
          <w:rPr>
            <w:webHidden/>
          </w:rPr>
          <w:instrText xml:space="preserve"> PAGEREF _Toc149030926 \h </w:instrText>
        </w:r>
        <w:r>
          <w:rPr>
            <w:webHidden/>
          </w:rPr>
        </w:r>
        <w:r>
          <w:rPr>
            <w:webHidden/>
          </w:rPr>
          <w:fldChar w:fldCharType="separate"/>
        </w:r>
        <w:r>
          <w:rPr>
            <w:webHidden/>
          </w:rPr>
          <w:t>68</w:t>
        </w:r>
        <w:r>
          <w:rPr>
            <w:webHidden/>
          </w:rPr>
          <w:fldChar w:fldCharType="end"/>
        </w:r>
      </w:hyperlink>
    </w:p>
    <w:p w14:paraId="3EEFD80C" w14:textId="6F49056D" w:rsidR="00562109" w:rsidRDefault="00562109">
      <w:pPr>
        <w:pStyle w:val="TOC2"/>
        <w:rPr>
          <w:rFonts w:asciiTheme="minorHAnsi" w:eastAsiaTheme="minorEastAsia" w:hAnsiTheme="minorHAnsi" w:cstheme="minorBidi"/>
          <w:sz w:val="22"/>
          <w:lang w:eastAsia="en-GB"/>
        </w:rPr>
      </w:pPr>
      <w:hyperlink w:anchor="_Toc149030927" w:history="1">
        <w:r w:rsidRPr="00705738">
          <w:rPr>
            <w:rStyle w:val="Hyperlink"/>
            <w:rFonts w:cs="Arial"/>
          </w:rPr>
          <w:t>11.4</w:t>
        </w:r>
        <w:r>
          <w:rPr>
            <w:rFonts w:asciiTheme="minorHAnsi" w:eastAsiaTheme="minorEastAsia" w:hAnsiTheme="minorHAnsi" w:cstheme="minorBidi"/>
            <w:sz w:val="22"/>
            <w:lang w:eastAsia="en-GB"/>
          </w:rPr>
          <w:tab/>
        </w:r>
        <w:r w:rsidRPr="00705738">
          <w:rPr>
            <w:rStyle w:val="Hyperlink"/>
            <w:rFonts w:cs="Arial"/>
          </w:rPr>
          <w:t>Principles of Dual and Joint Awards</w:t>
        </w:r>
        <w:r>
          <w:rPr>
            <w:webHidden/>
          </w:rPr>
          <w:tab/>
        </w:r>
        <w:r>
          <w:rPr>
            <w:webHidden/>
          </w:rPr>
          <w:fldChar w:fldCharType="begin"/>
        </w:r>
        <w:r>
          <w:rPr>
            <w:webHidden/>
          </w:rPr>
          <w:instrText xml:space="preserve"> PAGEREF _Toc149030927 \h </w:instrText>
        </w:r>
        <w:r>
          <w:rPr>
            <w:webHidden/>
          </w:rPr>
        </w:r>
        <w:r>
          <w:rPr>
            <w:webHidden/>
          </w:rPr>
          <w:fldChar w:fldCharType="separate"/>
        </w:r>
        <w:r>
          <w:rPr>
            <w:webHidden/>
          </w:rPr>
          <w:t>69</w:t>
        </w:r>
        <w:r>
          <w:rPr>
            <w:webHidden/>
          </w:rPr>
          <w:fldChar w:fldCharType="end"/>
        </w:r>
      </w:hyperlink>
    </w:p>
    <w:p w14:paraId="124020E6" w14:textId="65B1E8F2" w:rsidR="00562109" w:rsidRDefault="00562109">
      <w:pPr>
        <w:pStyle w:val="TOC2"/>
        <w:rPr>
          <w:rFonts w:asciiTheme="minorHAnsi" w:eastAsiaTheme="minorEastAsia" w:hAnsiTheme="minorHAnsi" w:cstheme="minorBidi"/>
          <w:sz w:val="22"/>
          <w:lang w:eastAsia="en-GB"/>
        </w:rPr>
      </w:pPr>
      <w:hyperlink w:anchor="_Toc149030928" w:history="1">
        <w:r w:rsidRPr="00705738">
          <w:rPr>
            <w:rStyle w:val="Hyperlink"/>
            <w:rFonts w:cs="Arial"/>
          </w:rPr>
          <w:t>11.5</w:t>
        </w:r>
        <w:r>
          <w:rPr>
            <w:rFonts w:asciiTheme="minorHAnsi" w:eastAsiaTheme="minorEastAsia" w:hAnsiTheme="minorHAnsi" w:cstheme="minorBidi"/>
            <w:sz w:val="22"/>
            <w:lang w:eastAsia="en-GB"/>
          </w:rPr>
          <w:tab/>
        </w:r>
        <w:r w:rsidRPr="00705738">
          <w:rPr>
            <w:rStyle w:val="Hyperlink"/>
            <w:rFonts w:cs="Arial"/>
          </w:rPr>
          <w:t>Overview of the Course Approval and Periodic Review Process</w:t>
        </w:r>
        <w:r>
          <w:rPr>
            <w:webHidden/>
          </w:rPr>
          <w:tab/>
        </w:r>
        <w:r>
          <w:rPr>
            <w:webHidden/>
          </w:rPr>
          <w:fldChar w:fldCharType="begin"/>
        </w:r>
        <w:r>
          <w:rPr>
            <w:webHidden/>
          </w:rPr>
          <w:instrText xml:space="preserve"> PAGEREF _Toc149030928 \h </w:instrText>
        </w:r>
        <w:r>
          <w:rPr>
            <w:webHidden/>
          </w:rPr>
        </w:r>
        <w:r>
          <w:rPr>
            <w:webHidden/>
          </w:rPr>
          <w:fldChar w:fldCharType="separate"/>
        </w:r>
        <w:r>
          <w:rPr>
            <w:webHidden/>
          </w:rPr>
          <w:t>69</w:t>
        </w:r>
        <w:r>
          <w:rPr>
            <w:webHidden/>
          </w:rPr>
          <w:fldChar w:fldCharType="end"/>
        </w:r>
      </w:hyperlink>
    </w:p>
    <w:p w14:paraId="413AD78B" w14:textId="05F1FEA4" w:rsidR="00562109" w:rsidRDefault="00562109">
      <w:pPr>
        <w:pStyle w:val="TOC2"/>
        <w:rPr>
          <w:rFonts w:asciiTheme="minorHAnsi" w:eastAsiaTheme="minorEastAsia" w:hAnsiTheme="minorHAnsi" w:cstheme="minorBidi"/>
          <w:sz w:val="22"/>
          <w:lang w:eastAsia="en-GB"/>
        </w:rPr>
      </w:pPr>
      <w:hyperlink w:anchor="_Toc149030929" w:history="1">
        <w:r w:rsidRPr="00705738">
          <w:rPr>
            <w:rStyle w:val="Hyperlink"/>
            <w:rFonts w:cs="Arial"/>
          </w:rPr>
          <w:t>11.6</w:t>
        </w:r>
        <w:r>
          <w:rPr>
            <w:rFonts w:asciiTheme="minorHAnsi" w:eastAsiaTheme="minorEastAsia" w:hAnsiTheme="minorHAnsi" w:cstheme="minorBidi"/>
            <w:sz w:val="22"/>
            <w:lang w:eastAsia="en-GB"/>
          </w:rPr>
          <w:tab/>
        </w:r>
        <w:r w:rsidRPr="00705738">
          <w:rPr>
            <w:rStyle w:val="Hyperlink"/>
            <w:rFonts w:cs="Arial"/>
          </w:rPr>
          <w:t>Approval Protocol for a Dual and Joint Award Approval/Periodic Review Event</w:t>
        </w:r>
        <w:r>
          <w:rPr>
            <w:webHidden/>
          </w:rPr>
          <w:tab/>
        </w:r>
        <w:r>
          <w:rPr>
            <w:webHidden/>
          </w:rPr>
          <w:fldChar w:fldCharType="begin"/>
        </w:r>
        <w:r>
          <w:rPr>
            <w:webHidden/>
          </w:rPr>
          <w:instrText xml:space="preserve"> PAGEREF _Toc149030929 \h </w:instrText>
        </w:r>
        <w:r>
          <w:rPr>
            <w:webHidden/>
          </w:rPr>
        </w:r>
        <w:r>
          <w:rPr>
            <w:webHidden/>
          </w:rPr>
          <w:fldChar w:fldCharType="separate"/>
        </w:r>
        <w:r>
          <w:rPr>
            <w:webHidden/>
          </w:rPr>
          <w:t>70</w:t>
        </w:r>
        <w:r>
          <w:rPr>
            <w:webHidden/>
          </w:rPr>
          <w:fldChar w:fldCharType="end"/>
        </w:r>
      </w:hyperlink>
    </w:p>
    <w:p w14:paraId="096BCDFC" w14:textId="2E5F35EF" w:rsidR="00562109" w:rsidRDefault="00562109">
      <w:pPr>
        <w:pStyle w:val="TOC2"/>
        <w:rPr>
          <w:rFonts w:asciiTheme="minorHAnsi" w:eastAsiaTheme="minorEastAsia" w:hAnsiTheme="minorHAnsi" w:cstheme="minorBidi"/>
          <w:sz w:val="22"/>
          <w:lang w:eastAsia="en-GB"/>
        </w:rPr>
      </w:pPr>
      <w:hyperlink w:anchor="_Toc149030930" w:history="1">
        <w:r w:rsidRPr="00705738">
          <w:rPr>
            <w:rStyle w:val="Hyperlink"/>
            <w:rFonts w:cs="Arial"/>
          </w:rPr>
          <w:t>11.7</w:t>
        </w:r>
        <w:r>
          <w:rPr>
            <w:rFonts w:asciiTheme="minorHAnsi" w:eastAsiaTheme="minorEastAsia" w:hAnsiTheme="minorHAnsi" w:cstheme="minorBidi"/>
            <w:sz w:val="22"/>
            <w:lang w:eastAsia="en-GB"/>
          </w:rPr>
          <w:tab/>
        </w:r>
        <w:r w:rsidRPr="00705738">
          <w:rPr>
            <w:rStyle w:val="Hyperlink"/>
            <w:rFonts w:cs="Arial"/>
          </w:rPr>
          <w:t xml:space="preserve">Documentation Requirements, Panel Memberships Guidelines </w:t>
        </w:r>
        <w:r>
          <w:rPr>
            <w:rStyle w:val="Hyperlink"/>
            <w:rFonts w:cs="Arial"/>
          </w:rPr>
          <w:t xml:space="preserve">    </w:t>
        </w:r>
        <w:r w:rsidRPr="00705738">
          <w:rPr>
            <w:rStyle w:val="Hyperlink"/>
            <w:rFonts w:cs="Arial"/>
          </w:rPr>
          <w:t>and Approval/Periodic Review Outcomes</w:t>
        </w:r>
        <w:r>
          <w:rPr>
            <w:webHidden/>
          </w:rPr>
          <w:tab/>
        </w:r>
        <w:r>
          <w:rPr>
            <w:webHidden/>
          </w:rPr>
          <w:fldChar w:fldCharType="begin"/>
        </w:r>
        <w:r>
          <w:rPr>
            <w:webHidden/>
          </w:rPr>
          <w:instrText xml:space="preserve"> PAGEREF _Toc149030930 \h </w:instrText>
        </w:r>
        <w:r>
          <w:rPr>
            <w:webHidden/>
          </w:rPr>
        </w:r>
        <w:r>
          <w:rPr>
            <w:webHidden/>
          </w:rPr>
          <w:fldChar w:fldCharType="separate"/>
        </w:r>
        <w:r>
          <w:rPr>
            <w:webHidden/>
          </w:rPr>
          <w:t>71</w:t>
        </w:r>
        <w:r>
          <w:rPr>
            <w:webHidden/>
          </w:rPr>
          <w:fldChar w:fldCharType="end"/>
        </w:r>
      </w:hyperlink>
    </w:p>
    <w:p w14:paraId="07C9F1E6" w14:textId="1DEC9B74" w:rsidR="00562109" w:rsidRDefault="00562109">
      <w:pPr>
        <w:pStyle w:val="TOC2"/>
        <w:rPr>
          <w:rFonts w:asciiTheme="minorHAnsi" w:eastAsiaTheme="minorEastAsia" w:hAnsiTheme="minorHAnsi" w:cstheme="minorBidi"/>
          <w:sz w:val="22"/>
          <w:lang w:eastAsia="en-GB"/>
        </w:rPr>
      </w:pPr>
      <w:hyperlink w:anchor="_Toc149030931" w:history="1">
        <w:r w:rsidRPr="00705738">
          <w:rPr>
            <w:rStyle w:val="Hyperlink"/>
            <w:rFonts w:cs="Arial"/>
          </w:rPr>
          <w:t>11.8</w:t>
        </w:r>
        <w:r>
          <w:rPr>
            <w:rFonts w:asciiTheme="minorHAnsi" w:eastAsiaTheme="minorEastAsia" w:hAnsiTheme="minorHAnsi" w:cstheme="minorBidi"/>
            <w:sz w:val="22"/>
            <w:lang w:eastAsia="en-GB"/>
          </w:rPr>
          <w:tab/>
        </w:r>
        <w:r w:rsidRPr="00705738">
          <w:rPr>
            <w:rStyle w:val="Hyperlink"/>
            <w:rFonts w:cs="Arial"/>
          </w:rPr>
          <w:t>Course Modifications between Scheduled Periodic Reviews</w:t>
        </w:r>
        <w:r>
          <w:rPr>
            <w:webHidden/>
          </w:rPr>
          <w:tab/>
        </w:r>
        <w:r>
          <w:rPr>
            <w:webHidden/>
          </w:rPr>
          <w:fldChar w:fldCharType="begin"/>
        </w:r>
        <w:r>
          <w:rPr>
            <w:webHidden/>
          </w:rPr>
          <w:instrText xml:space="preserve"> PAGEREF _Toc149030931 \h </w:instrText>
        </w:r>
        <w:r>
          <w:rPr>
            <w:webHidden/>
          </w:rPr>
        </w:r>
        <w:r>
          <w:rPr>
            <w:webHidden/>
          </w:rPr>
          <w:fldChar w:fldCharType="separate"/>
        </w:r>
        <w:r>
          <w:rPr>
            <w:webHidden/>
          </w:rPr>
          <w:t>71</w:t>
        </w:r>
        <w:r>
          <w:rPr>
            <w:webHidden/>
          </w:rPr>
          <w:fldChar w:fldCharType="end"/>
        </w:r>
      </w:hyperlink>
    </w:p>
    <w:p w14:paraId="6951C49E" w14:textId="034CF9D6" w:rsidR="00562109" w:rsidRDefault="00562109">
      <w:pPr>
        <w:pStyle w:val="TOC1"/>
        <w:rPr>
          <w:rFonts w:asciiTheme="minorHAnsi" w:eastAsiaTheme="minorEastAsia" w:hAnsiTheme="minorHAnsi" w:cstheme="minorBidi"/>
          <w:b w:val="0"/>
          <w:bCs w:val="0"/>
          <w:caps w:val="0"/>
          <w:sz w:val="22"/>
          <w:szCs w:val="22"/>
          <w:lang w:eastAsia="en-GB"/>
        </w:rPr>
      </w:pPr>
      <w:hyperlink w:anchor="_Toc149030932" w:history="1">
        <w:r w:rsidRPr="00705738">
          <w:rPr>
            <w:rStyle w:val="Hyperlink"/>
            <w:rFonts w:cs="Arial"/>
          </w:rPr>
          <w:t>12.</w:t>
        </w:r>
        <w:r>
          <w:rPr>
            <w:rFonts w:asciiTheme="minorHAnsi" w:eastAsiaTheme="minorEastAsia" w:hAnsiTheme="minorHAnsi" w:cstheme="minorBidi"/>
            <w:b w:val="0"/>
            <w:bCs w:val="0"/>
            <w:caps w:val="0"/>
            <w:sz w:val="22"/>
            <w:szCs w:val="22"/>
            <w:lang w:eastAsia="en-GB"/>
          </w:rPr>
          <w:tab/>
        </w:r>
        <w:r w:rsidRPr="00705738">
          <w:rPr>
            <w:rStyle w:val="Hyperlink"/>
            <w:rFonts w:cs="Arial"/>
          </w:rPr>
          <w:t>TYPOLOGY 9: APPROVAL OF EXISTING COURSE TO BE TAUGHT REMOTELY BY UNIVERSITY STAFF</w:t>
        </w:r>
        <w:r>
          <w:rPr>
            <w:webHidden/>
          </w:rPr>
          <w:tab/>
        </w:r>
        <w:r>
          <w:rPr>
            <w:webHidden/>
          </w:rPr>
          <w:fldChar w:fldCharType="begin"/>
        </w:r>
        <w:r>
          <w:rPr>
            <w:webHidden/>
          </w:rPr>
          <w:instrText xml:space="preserve"> PAGEREF _Toc149030932 \h </w:instrText>
        </w:r>
        <w:r>
          <w:rPr>
            <w:webHidden/>
          </w:rPr>
        </w:r>
        <w:r>
          <w:rPr>
            <w:webHidden/>
          </w:rPr>
          <w:fldChar w:fldCharType="separate"/>
        </w:r>
        <w:r>
          <w:rPr>
            <w:webHidden/>
          </w:rPr>
          <w:t>72</w:t>
        </w:r>
        <w:r>
          <w:rPr>
            <w:webHidden/>
          </w:rPr>
          <w:fldChar w:fldCharType="end"/>
        </w:r>
      </w:hyperlink>
    </w:p>
    <w:p w14:paraId="00F0C6DB" w14:textId="58BF1F3F" w:rsidR="00562109" w:rsidRDefault="00562109">
      <w:pPr>
        <w:pStyle w:val="TOC2"/>
        <w:rPr>
          <w:rFonts w:asciiTheme="minorHAnsi" w:eastAsiaTheme="minorEastAsia" w:hAnsiTheme="minorHAnsi" w:cstheme="minorBidi"/>
          <w:sz w:val="22"/>
          <w:lang w:eastAsia="en-GB"/>
        </w:rPr>
      </w:pPr>
      <w:hyperlink w:anchor="_Toc149030933" w:history="1">
        <w:r w:rsidRPr="00705738">
          <w:rPr>
            <w:rStyle w:val="Hyperlink"/>
            <w:rFonts w:cs="Arial"/>
          </w:rPr>
          <w:t xml:space="preserve">12.1 </w:t>
        </w:r>
        <w:r>
          <w:rPr>
            <w:rFonts w:asciiTheme="minorHAnsi" w:eastAsiaTheme="minorEastAsia" w:hAnsiTheme="minorHAnsi" w:cstheme="minorBidi"/>
            <w:sz w:val="22"/>
            <w:lang w:eastAsia="en-GB"/>
          </w:rPr>
          <w:tab/>
        </w:r>
        <w:r w:rsidRPr="00705738">
          <w:rPr>
            <w:rStyle w:val="Hyperlink"/>
            <w:rFonts w:cs="Arial"/>
          </w:rPr>
          <w:t>Partnership Arrangements</w:t>
        </w:r>
        <w:r>
          <w:rPr>
            <w:webHidden/>
          </w:rPr>
          <w:tab/>
        </w:r>
        <w:r>
          <w:rPr>
            <w:webHidden/>
          </w:rPr>
          <w:fldChar w:fldCharType="begin"/>
        </w:r>
        <w:r>
          <w:rPr>
            <w:webHidden/>
          </w:rPr>
          <w:instrText xml:space="preserve"> PAGEREF _Toc149030933 \h </w:instrText>
        </w:r>
        <w:r>
          <w:rPr>
            <w:webHidden/>
          </w:rPr>
        </w:r>
        <w:r>
          <w:rPr>
            <w:webHidden/>
          </w:rPr>
          <w:fldChar w:fldCharType="separate"/>
        </w:r>
        <w:r>
          <w:rPr>
            <w:webHidden/>
          </w:rPr>
          <w:t>72</w:t>
        </w:r>
        <w:r>
          <w:rPr>
            <w:webHidden/>
          </w:rPr>
          <w:fldChar w:fldCharType="end"/>
        </w:r>
      </w:hyperlink>
    </w:p>
    <w:p w14:paraId="300970CA" w14:textId="06B1AF26" w:rsidR="00562109" w:rsidRDefault="00562109">
      <w:pPr>
        <w:pStyle w:val="TOC2"/>
        <w:rPr>
          <w:rFonts w:asciiTheme="minorHAnsi" w:eastAsiaTheme="minorEastAsia" w:hAnsiTheme="minorHAnsi" w:cstheme="minorBidi"/>
          <w:sz w:val="22"/>
          <w:lang w:eastAsia="en-GB"/>
        </w:rPr>
      </w:pPr>
      <w:hyperlink w:anchor="_Toc149030934" w:history="1">
        <w:r w:rsidRPr="00705738">
          <w:rPr>
            <w:rStyle w:val="Hyperlink"/>
            <w:rFonts w:cs="Arial"/>
          </w:rPr>
          <w:t xml:space="preserve">12.2 </w:t>
        </w:r>
        <w:r>
          <w:rPr>
            <w:rFonts w:asciiTheme="minorHAnsi" w:eastAsiaTheme="minorEastAsia" w:hAnsiTheme="minorHAnsi" w:cstheme="minorBidi"/>
            <w:sz w:val="22"/>
            <w:lang w:eastAsia="en-GB"/>
          </w:rPr>
          <w:tab/>
        </w:r>
        <w:r w:rsidRPr="00705738">
          <w:rPr>
            <w:rStyle w:val="Hyperlink"/>
            <w:rFonts w:cs="Arial"/>
          </w:rPr>
          <w:t>Course Validation Arrangements</w:t>
        </w:r>
        <w:r>
          <w:rPr>
            <w:webHidden/>
          </w:rPr>
          <w:tab/>
        </w:r>
        <w:r>
          <w:rPr>
            <w:webHidden/>
          </w:rPr>
          <w:fldChar w:fldCharType="begin"/>
        </w:r>
        <w:r>
          <w:rPr>
            <w:webHidden/>
          </w:rPr>
          <w:instrText xml:space="preserve"> PAGEREF _Toc149030934 \h </w:instrText>
        </w:r>
        <w:r>
          <w:rPr>
            <w:webHidden/>
          </w:rPr>
        </w:r>
        <w:r>
          <w:rPr>
            <w:webHidden/>
          </w:rPr>
          <w:fldChar w:fldCharType="separate"/>
        </w:r>
        <w:r>
          <w:rPr>
            <w:webHidden/>
          </w:rPr>
          <w:t>72</w:t>
        </w:r>
        <w:r>
          <w:rPr>
            <w:webHidden/>
          </w:rPr>
          <w:fldChar w:fldCharType="end"/>
        </w:r>
      </w:hyperlink>
    </w:p>
    <w:p w14:paraId="7538B5D2" w14:textId="29A3C4B5" w:rsidR="00562109" w:rsidRDefault="00562109">
      <w:pPr>
        <w:pStyle w:val="TOC2"/>
        <w:rPr>
          <w:rFonts w:asciiTheme="minorHAnsi" w:eastAsiaTheme="minorEastAsia" w:hAnsiTheme="minorHAnsi" w:cstheme="minorBidi"/>
          <w:sz w:val="22"/>
          <w:lang w:eastAsia="en-GB"/>
        </w:rPr>
      </w:pPr>
      <w:hyperlink w:anchor="_Toc149030935" w:history="1">
        <w:r w:rsidRPr="00705738">
          <w:rPr>
            <w:rStyle w:val="Hyperlink"/>
            <w:rFonts w:cs="Arial"/>
          </w:rPr>
          <w:t>12.3</w:t>
        </w:r>
        <w:r>
          <w:rPr>
            <w:rFonts w:asciiTheme="minorHAnsi" w:eastAsiaTheme="minorEastAsia" w:hAnsiTheme="minorHAnsi" w:cstheme="minorBidi"/>
            <w:sz w:val="22"/>
            <w:lang w:eastAsia="en-GB"/>
          </w:rPr>
          <w:tab/>
        </w:r>
        <w:r w:rsidRPr="00705738">
          <w:rPr>
            <w:rStyle w:val="Hyperlink"/>
            <w:rFonts w:cs="Arial"/>
          </w:rPr>
          <w:t xml:space="preserve">Documentation Requirements, Panel Memberships Guidelines </w:t>
        </w:r>
        <w:r>
          <w:rPr>
            <w:rStyle w:val="Hyperlink"/>
            <w:rFonts w:cs="Arial"/>
          </w:rPr>
          <w:t xml:space="preserve">    </w:t>
        </w:r>
        <w:r w:rsidRPr="00705738">
          <w:rPr>
            <w:rStyle w:val="Hyperlink"/>
            <w:rFonts w:cs="Arial"/>
          </w:rPr>
          <w:t>and Approval/Periodic Review Outcomes</w:t>
        </w:r>
        <w:r>
          <w:rPr>
            <w:webHidden/>
          </w:rPr>
          <w:tab/>
        </w:r>
        <w:r>
          <w:rPr>
            <w:webHidden/>
          </w:rPr>
          <w:fldChar w:fldCharType="begin"/>
        </w:r>
        <w:r>
          <w:rPr>
            <w:webHidden/>
          </w:rPr>
          <w:instrText xml:space="preserve"> PAGEREF _Toc149030935 \h </w:instrText>
        </w:r>
        <w:r>
          <w:rPr>
            <w:webHidden/>
          </w:rPr>
        </w:r>
        <w:r>
          <w:rPr>
            <w:webHidden/>
          </w:rPr>
          <w:fldChar w:fldCharType="separate"/>
        </w:r>
        <w:r>
          <w:rPr>
            <w:webHidden/>
          </w:rPr>
          <w:t>73</w:t>
        </w:r>
        <w:r>
          <w:rPr>
            <w:webHidden/>
          </w:rPr>
          <w:fldChar w:fldCharType="end"/>
        </w:r>
      </w:hyperlink>
    </w:p>
    <w:p w14:paraId="1BA426B9" w14:textId="311A4E7B" w:rsidR="00562109" w:rsidRDefault="00562109">
      <w:pPr>
        <w:pStyle w:val="TOC2"/>
        <w:rPr>
          <w:rFonts w:asciiTheme="minorHAnsi" w:eastAsiaTheme="minorEastAsia" w:hAnsiTheme="minorHAnsi" w:cstheme="minorBidi"/>
          <w:sz w:val="22"/>
          <w:lang w:eastAsia="en-GB"/>
        </w:rPr>
      </w:pPr>
      <w:hyperlink w:anchor="_Toc149030936" w:history="1">
        <w:r w:rsidRPr="00705738">
          <w:rPr>
            <w:rStyle w:val="Hyperlink"/>
            <w:rFonts w:cs="Arial"/>
          </w:rPr>
          <w:t>12.4</w:t>
        </w:r>
        <w:r>
          <w:rPr>
            <w:rFonts w:asciiTheme="minorHAnsi" w:eastAsiaTheme="minorEastAsia" w:hAnsiTheme="minorHAnsi" w:cstheme="minorBidi"/>
            <w:sz w:val="22"/>
            <w:lang w:eastAsia="en-GB"/>
          </w:rPr>
          <w:tab/>
        </w:r>
        <w:r w:rsidRPr="00705738">
          <w:rPr>
            <w:rStyle w:val="Hyperlink"/>
            <w:rFonts w:cs="Arial"/>
          </w:rPr>
          <w:t>Peri</w:t>
        </w:r>
        <w:r w:rsidRPr="00705738">
          <w:rPr>
            <w:rStyle w:val="Hyperlink"/>
            <w:rFonts w:cs="Arial"/>
          </w:rPr>
          <w:t>o</w:t>
        </w:r>
        <w:r w:rsidRPr="00705738">
          <w:rPr>
            <w:rStyle w:val="Hyperlink"/>
            <w:rFonts w:cs="Arial"/>
          </w:rPr>
          <w:t xml:space="preserve">dic Review of Existing Course Taught Remotely by </w:t>
        </w:r>
        <w:r>
          <w:rPr>
            <w:rStyle w:val="Hyperlink"/>
            <w:rFonts w:cs="Arial"/>
          </w:rPr>
          <w:t xml:space="preserve">    </w:t>
        </w:r>
        <w:r w:rsidRPr="00705738">
          <w:rPr>
            <w:rStyle w:val="Hyperlink"/>
            <w:rFonts w:cs="Arial"/>
          </w:rPr>
          <w:t>University Staff</w:t>
        </w:r>
        <w:r>
          <w:rPr>
            <w:webHidden/>
          </w:rPr>
          <w:tab/>
        </w:r>
        <w:r>
          <w:rPr>
            <w:webHidden/>
          </w:rPr>
          <w:fldChar w:fldCharType="begin"/>
        </w:r>
        <w:r>
          <w:rPr>
            <w:webHidden/>
          </w:rPr>
          <w:instrText xml:space="preserve"> PAGEREF _Toc149030936 \h </w:instrText>
        </w:r>
        <w:r>
          <w:rPr>
            <w:webHidden/>
          </w:rPr>
        </w:r>
        <w:r>
          <w:rPr>
            <w:webHidden/>
          </w:rPr>
          <w:fldChar w:fldCharType="separate"/>
        </w:r>
        <w:r>
          <w:rPr>
            <w:webHidden/>
          </w:rPr>
          <w:t>73</w:t>
        </w:r>
        <w:r>
          <w:rPr>
            <w:webHidden/>
          </w:rPr>
          <w:fldChar w:fldCharType="end"/>
        </w:r>
      </w:hyperlink>
    </w:p>
    <w:p w14:paraId="1A607CC4" w14:textId="036E58F5" w:rsidR="00CF0748" w:rsidRPr="00782F0C" w:rsidRDefault="009171E2" w:rsidP="00656A5E">
      <w:pPr>
        <w:tabs>
          <w:tab w:val="left" w:pos="900"/>
          <w:tab w:val="left" w:pos="1440"/>
        </w:tabs>
        <w:rPr>
          <w:rFonts w:ascii="Arial" w:hAnsi="Arial" w:cs="Arial"/>
          <w:b/>
          <w:bCs/>
          <w:caps/>
          <w:noProof/>
        </w:rPr>
        <w:sectPr w:rsidR="00CF0748" w:rsidRPr="00782F0C" w:rsidSect="00621BA8">
          <w:footerReference w:type="first" r:id="rId14"/>
          <w:pgSz w:w="11906" w:h="16838" w:code="9"/>
          <w:pgMar w:top="1440" w:right="1440" w:bottom="1440" w:left="1440" w:header="706" w:footer="706" w:gutter="0"/>
          <w:pgNumType w:fmt="lowerRoman" w:start="1"/>
          <w:cols w:space="708"/>
          <w:titlePg/>
          <w:docGrid w:linePitch="360"/>
        </w:sectPr>
      </w:pPr>
      <w:r w:rsidRPr="00782F0C">
        <w:rPr>
          <w:rFonts w:ascii="Arial" w:hAnsi="Arial" w:cs="Arial"/>
          <w:b/>
          <w:bCs/>
          <w:caps/>
          <w:noProof/>
        </w:rPr>
        <w:fldChar w:fldCharType="end"/>
      </w:r>
    </w:p>
    <w:p w14:paraId="1546D04D" w14:textId="77777777" w:rsidR="004C2361" w:rsidRPr="00782F0C" w:rsidRDefault="00562109" w:rsidP="00656A5E">
      <w:pPr>
        <w:tabs>
          <w:tab w:val="left" w:pos="900"/>
          <w:tab w:val="left" w:pos="1440"/>
        </w:tabs>
        <w:rPr>
          <w:rFonts w:ascii="Arial" w:hAnsi="Arial" w:cs="Arial"/>
          <w:b/>
          <w:bCs/>
          <w:noProof/>
          <w:sz w:val="22"/>
          <w:szCs w:val="22"/>
        </w:rPr>
      </w:pPr>
      <w:r>
        <w:rPr>
          <w:rFonts w:ascii="Arial" w:hAnsi="Arial" w:cs="Arial"/>
        </w:rPr>
      </w:r>
      <w:r>
        <w:rPr>
          <w:rFonts w:ascii="Arial" w:hAnsi="Arial" w:cs="Arial"/>
        </w:rPr>
        <w:pict w14:anchorId="567F6D6F">
          <v:rect id="_x0000_s2051" style="width:442.5pt;height:33pt;visibility:visible;mso-left-percent:-10001;mso-top-percent:-10001;mso-position-horizontal:absolute;mso-position-horizontal-relative:char;mso-position-vertical:absolute;mso-position-vertical-relative:line;mso-left-percent:-10001;mso-top-percent:-10001;v-text-anchor:middle" fillcolor="#f4b183">
            <v:shadow color="black" opacity="24903f" origin=",.5" offset="0,.55556mm"/>
            <v:path arrowok="t"/>
            <v:textbox style="mso-next-textbox:#_x0000_s2051">
              <w:txbxContent>
                <w:p w14:paraId="5128C688" w14:textId="77777777" w:rsidR="006068C4" w:rsidRPr="00656A5E" w:rsidRDefault="006068C4" w:rsidP="00F9440E">
                  <w:pPr>
                    <w:spacing w:before="120"/>
                    <w:jc w:val="center"/>
                    <w:rPr>
                      <w:rFonts w:ascii="Arial" w:hAnsi="Arial" w:cs="Arial"/>
                      <w:b/>
                    </w:rPr>
                  </w:pPr>
                  <w:r w:rsidRPr="00656A5E">
                    <w:rPr>
                      <w:rFonts w:ascii="Arial" w:hAnsi="Arial" w:cs="Arial"/>
                      <w:b/>
                    </w:rPr>
                    <w:t>GLOSSARY OF ABBREVIATIONS</w:t>
                  </w:r>
                </w:p>
              </w:txbxContent>
            </v:textbox>
            <w10:anchorlock/>
          </v:rect>
        </w:pict>
      </w:r>
    </w:p>
    <w:p w14:paraId="58B1E9EC" w14:textId="77777777" w:rsidR="004C2361" w:rsidRPr="00782F0C" w:rsidRDefault="004C2361" w:rsidP="00656A5E">
      <w:pPr>
        <w:tabs>
          <w:tab w:val="left" w:pos="900"/>
          <w:tab w:val="left" w:pos="1440"/>
        </w:tabs>
        <w:rPr>
          <w:rFonts w:ascii="Arial" w:hAnsi="Arial" w:cs="Arial"/>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898"/>
      </w:tblGrid>
      <w:tr w:rsidR="001543F9" w:rsidRPr="00782F0C" w14:paraId="193823E6" w14:textId="77777777" w:rsidTr="00C34DB0">
        <w:trPr>
          <w:jc w:val="center"/>
        </w:trPr>
        <w:tc>
          <w:tcPr>
            <w:tcW w:w="1961" w:type="dxa"/>
            <w:vAlign w:val="center"/>
          </w:tcPr>
          <w:p w14:paraId="3C67D54E" w14:textId="77777777" w:rsidR="001543F9" w:rsidRPr="00782F0C" w:rsidRDefault="001543F9" w:rsidP="00BD04D4">
            <w:pPr>
              <w:tabs>
                <w:tab w:val="left" w:pos="900"/>
                <w:tab w:val="left" w:pos="1440"/>
              </w:tabs>
              <w:spacing w:before="120" w:after="120"/>
              <w:rPr>
                <w:rFonts w:ascii="Arial" w:hAnsi="Arial" w:cs="Arial"/>
                <w:b/>
              </w:rPr>
            </w:pPr>
            <w:r w:rsidRPr="00782F0C">
              <w:rPr>
                <w:rFonts w:ascii="Arial" w:hAnsi="Arial" w:cs="Arial"/>
                <w:b/>
              </w:rPr>
              <w:t>ABE</w:t>
            </w:r>
          </w:p>
        </w:tc>
        <w:tc>
          <w:tcPr>
            <w:tcW w:w="6898" w:type="dxa"/>
            <w:vAlign w:val="center"/>
          </w:tcPr>
          <w:p w14:paraId="766EF19E" w14:textId="77777777" w:rsidR="001543F9" w:rsidRPr="00782F0C" w:rsidRDefault="001543F9" w:rsidP="00BD04D4">
            <w:pPr>
              <w:tabs>
                <w:tab w:val="left" w:pos="900"/>
                <w:tab w:val="left" w:pos="1440"/>
              </w:tabs>
              <w:spacing w:before="120" w:after="120"/>
              <w:rPr>
                <w:rFonts w:ascii="Arial" w:hAnsi="Arial" w:cs="Arial"/>
              </w:rPr>
            </w:pPr>
            <w:r w:rsidRPr="00782F0C">
              <w:rPr>
                <w:rFonts w:ascii="Arial" w:hAnsi="Arial" w:cs="Arial"/>
              </w:rPr>
              <w:t>Association of Business Executives</w:t>
            </w:r>
          </w:p>
        </w:tc>
      </w:tr>
      <w:tr w:rsidR="001543F9" w:rsidRPr="00782F0C" w14:paraId="5FA9C32B" w14:textId="77777777" w:rsidTr="00C34DB0">
        <w:trPr>
          <w:jc w:val="center"/>
        </w:trPr>
        <w:tc>
          <w:tcPr>
            <w:tcW w:w="1961" w:type="dxa"/>
            <w:vAlign w:val="center"/>
          </w:tcPr>
          <w:p w14:paraId="19C5FECE" w14:textId="77777777" w:rsidR="001543F9" w:rsidRPr="00782F0C" w:rsidRDefault="001543F9" w:rsidP="00BD04D4">
            <w:pPr>
              <w:tabs>
                <w:tab w:val="left" w:pos="900"/>
                <w:tab w:val="left" w:pos="1440"/>
              </w:tabs>
              <w:spacing w:before="120" w:after="120"/>
              <w:rPr>
                <w:rFonts w:ascii="Arial" w:hAnsi="Arial" w:cs="Arial"/>
                <w:b/>
              </w:rPr>
            </w:pPr>
            <w:r w:rsidRPr="00782F0C">
              <w:rPr>
                <w:rFonts w:ascii="Arial" w:hAnsi="Arial" w:cs="Arial"/>
                <w:b/>
              </w:rPr>
              <w:t>ACCA</w:t>
            </w:r>
          </w:p>
        </w:tc>
        <w:tc>
          <w:tcPr>
            <w:tcW w:w="6898" w:type="dxa"/>
            <w:vAlign w:val="center"/>
          </w:tcPr>
          <w:p w14:paraId="5BCCECEA" w14:textId="77777777" w:rsidR="001543F9" w:rsidRPr="00782F0C" w:rsidRDefault="001543F9" w:rsidP="00BD04D4">
            <w:pPr>
              <w:tabs>
                <w:tab w:val="left" w:pos="900"/>
                <w:tab w:val="left" w:pos="1440"/>
              </w:tabs>
              <w:spacing w:before="120" w:after="120"/>
              <w:rPr>
                <w:rFonts w:ascii="Arial" w:hAnsi="Arial" w:cs="Arial"/>
              </w:rPr>
            </w:pPr>
            <w:r w:rsidRPr="00782F0C">
              <w:rPr>
                <w:rFonts w:ascii="Arial" w:hAnsi="Arial" w:cs="Arial"/>
              </w:rPr>
              <w:t>Association of Chartered Certified Accountants</w:t>
            </w:r>
          </w:p>
        </w:tc>
      </w:tr>
      <w:tr w:rsidR="00671B89" w:rsidRPr="00782F0C" w14:paraId="4E60727C" w14:textId="77777777" w:rsidTr="00532556">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EB1339F" w14:textId="77777777" w:rsidR="00671B89" w:rsidRPr="00782F0C" w:rsidRDefault="00671B89" w:rsidP="00BD04D4">
            <w:pPr>
              <w:tabs>
                <w:tab w:val="left" w:pos="900"/>
                <w:tab w:val="left" w:pos="1440"/>
              </w:tabs>
              <w:spacing w:before="120" w:after="120"/>
              <w:rPr>
                <w:rFonts w:ascii="Arial" w:hAnsi="Arial" w:cs="Arial"/>
                <w:b/>
              </w:rPr>
            </w:pPr>
            <w:r w:rsidRPr="00782F0C">
              <w:rPr>
                <w:rFonts w:ascii="Arial" w:hAnsi="Arial" w:cs="Arial"/>
                <w:b/>
              </w:rPr>
              <w:t>AEF</w:t>
            </w:r>
          </w:p>
        </w:tc>
        <w:tc>
          <w:tcPr>
            <w:tcW w:w="6898" w:type="dxa"/>
            <w:tcBorders>
              <w:top w:val="single" w:sz="4" w:space="0" w:color="auto"/>
              <w:left w:val="single" w:sz="4" w:space="0" w:color="auto"/>
              <w:bottom w:val="single" w:sz="4" w:space="0" w:color="auto"/>
              <w:right w:val="single" w:sz="4" w:space="0" w:color="auto"/>
            </w:tcBorders>
            <w:vAlign w:val="center"/>
          </w:tcPr>
          <w:p w14:paraId="3F161CEC" w14:textId="77777777" w:rsidR="00671B89" w:rsidRPr="00782F0C" w:rsidRDefault="00671B89" w:rsidP="00BD04D4">
            <w:pPr>
              <w:tabs>
                <w:tab w:val="left" w:pos="900"/>
                <w:tab w:val="left" w:pos="1440"/>
              </w:tabs>
              <w:spacing w:before="120" w:after="120"/>
              <w:rPr>
                <w:rFonts w:ascii="Arial" w:hAnsi="Arial" w:cs="Arial"/>
              </w:rPr>
            </w:pPr>
            <w:r w:rsidRPr="00782F0C">
              <w:rPr>
                <w:rFonts w:ascii="Arial" w:hAnsi="Arial" w:cs="Arial"/>
              </w:rPr>
              <w:t>Academic Enhancement Framework</w:t>
            </w:r>
          </w:p>
        </w:tc>
      </w:tr>
      <w:tr w:rsidR="00BD0348" w:rsidRPr="00782F0C" w14:paraId="32555DD3" w14:textId="77777777" w:rsidTr="00532556">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514D656" w14:textId="77777777" w:rsidR="00BD0348" w:rsidRPr="00782F0C" w:rsidRDefault="00BD0348" w:rsidP="00BD04D4">
            <w:pPr>
              <w:tabs>
                <w:tab w:val="left" w:pos="900"/>
                <w:tab w:val="left" w:pos="1440"/>
              </w:tabs>
              <w:spacing w:before="120" w:after="120"/>
              <w:rPr>
                <w:rFonts w:ascii="Arial" w:hAnsi="Arial" w:cs="Arial"/>
                <w:b/>
              </w:rPr>
            </w:pPr>
            <w:r w:rsidRPr="00782F0C">
              <w:rPr>
                <w:rFonts w:ascii="Arial" w:hAnsi="Arial" w:cs="Arial"/>
                <w:b/>
              </w:rPr>
              <w:t>AFP</w:t>
            </w:r>
          </w:p>
        </w:tc>
        <w:tc>
          <w:tcPr>
            <w:tcW w:w="6898" w:type="dxa"/>
            <w:tcBorders>
              <w:top w:val="single" w:sz="4" w:space="0" w:color="auto"/>
              <w:left w:val="single" w:sz="4" w:space="0" w:color="auto"/>
              <w:bottom w:val="single" w:sz="4" w:space="0" w:color="auto"/>
              <w:right w:val="single" w:sz="4" w:space="0" w:color="auto"/>
            </w:tcBorders>
            <w:vAlign w:val="center"/>
          </w:tcPr>
          <w:p w14:paraId="6B6F9288" w14:textId="77777777" w:rsidR="00BD0348" w:rsidRPr="00782F0C" w:rsidRDefault="00BD0348" w:rsidP="00BD04D4">
            <w:pPr>
              <w:tabs>
                <w:tab w:val="left" w:pos="900"/>
                <w:tab w:val="left" w:pos="1440"/>
              </w:tabs>
              <w:spacing w:before="120" w:after="120"/>
              <w:rPr>
                <w:rFonts w:ascii="Arial" w:hAnsi="Arial" w:cs="Arial"/>
              </w:rPr>
            </w:pPr>
            <w:r w:rsidRPr="00782F0C">
              <w:rPr>
                <w:rFonts w:ascii="Arial" w:hAnsi="Arial" w:cs="Arial"/>
              </w:rPr>
              <w:t>Assessment and Feedback Policy</w:t>
            </w:r>
          </w:p>
        </w:tc>
      </w:tr>
      <w:tr w:rsidR="007416D5" w:rsidRPr="00782F0C" w14:paraId="1EEAFA3B" w14:textId="77777777" w:rsidTr="00532556">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FFD2938" w14:textId="77777777" w:rsidR="007416D5" w:rsidRPr="00782F0C" w:rsidRDefault="007416D5" w:rsidP="00BD04D4">
            <w:pPr>
              <w:tabs>
                <w:tab w:val="left" w:pos="900"/>
                <w:tab w:val="left" w:pos="1440"/>
              </w:tabs>
              <w:spacing w:before="120" w:after="120"/>
              <w:rPr>
                <w:rFonts w:ascii="Arial" w:hAnsi="Arial" w:cs="Arial"/>
                <w:b/>
              </w:rPr>
            </w:pPr>
            <w:r>
              <w:rPr>
                <w:rFonts w:ascii="Arial" w:hAnsi="Arial" w:cs="Arial"/>
                <w:b/>
              </w:rPr>
              <w:t>AR</w:t>
            </w:r>
          </w:p>
        </w:tc>
        <w:tc>
          <w:tcPr>
            <w:tcW w:w="6898" w:type="dxa"/>
            <w:tcBorders>
              <w:top w:val="single" w:sz="4" w:space="0" w:color="auto"/>
              <w:left w:val="single" w:sz="4" w:space="0" w:color="auto"/>
              <w:bottom w:val="single" w:sz="4" w:space="0" w:color="auto"/>
              <w:right w:val="single" w:sz="4" w:space="0" w:color="auto"/>
            </w:tcBorders>
            <w:vAlign w:val="center"/>
          </w:tcPr>
          <w:p w14:paraId="7E22FA58" w14:textId="77777777" w:rsidR="007416D5" w:rsidRPr="00782F0C" w:rsidRDefault="007416D5" w:rsidP="00BD04D4">
            <w:pPr>
              <w:tabs>
                <w:tab w:val="left" w:pos="900"/>
                <w:tab w:val="left" w:pos="1440"/>
              </w:tabs>
              <w:spacing w:before="120" w:after="120"/>
              <w:rPr>
                <w:rFonts w:ascii="Arial" w:hAnsi="Arial" w:cs="Arial"/>
              </w:rPr>
            </w:pPr>
            <w:r>
              <w:rPr>
                <w:rFonts w:ascii="Arial" w:hAnsi="Arial" w:cs="Arial"/>
              </w:rPr>
              <w:t>Academic Registrar</w:t>
            </w:r>
          </w:p>
        </w:tc>
      </w:tr>
      <w:tr w:rsidR="001543F9" w:rsidRPr="00782F0C" w14:paraId="7567DADB" w14:textId="77777777" w:rsidTr="00C34DB0">
        <w:trPr>
          <w:jc w:val="center"/>
        </w:trPr>
        <w:tc>
          <w:tcPr>
            <w:tcW w:w="1961" w:type="dxa"/>
            <w:vAlign w:val="center"/>
          </w:tcPr>
          <w:p w14:paraId="378E7171" w14:textId="77777777" w:rsidR="001543F9" w:rsidRPr="00782F0C" w:rsidRDefault="001543F9" w:rsidP="00BD04D4">
            <w:pPr>
              <w:tabs>
                <w:tab w:val="left" w:pos="900"/>
                <w:tab w:val="left" w:pos="1440"/>
              </w:tabs>
              <w:spacing w:before="120" w:after="120"/>
              <w:rPr>
                <w:rFonts w:ascii="Arial" w:hAnsi="Arial" w:cs="Arial"/>
                <w:b/>
              </w:rPr>
            </w:pPr>
            <w:r w:rsidRPr="00782F0C">
              <w:rPr>
                <w:rFonts w:ascii="Arial" w:hAnsi="Arial" w:cs="Arial"/>
                <w:b/>
              </w:rPr>
              <w:t>ATP</w:t>
            </w:r>
          </w:p>
        </w:tc>
        <w:tc>
          <w:tcPr>
            <w:tcW w:w="6898" w:type="dxa"/>
            <w:vAlign w:val="center"/>
          </w:tcPr>
          <w:p w14:paraId="6EA2C4E1" w14:textId="77777777" w:rsidR="001543F9" w:rsidRPr="00782F0C" w:rsidRDefault="001543F9" w:rsidP="00BD04D4">
            <w:pPr>
              <w:tabs>
                <w:tab w:val="left" w:pos="900"/>
                <w:tab w:val="left" w:pos="1440"/>
              </w:tabs>
              <w:spacing w:before="120" w:after="120"/>
              <w:rPr>
                <w:rFonts w:ascii="Arial" w:hAnsi="Arial" w:cs="Arial"/>
              </w:rPr>
            </w:pPr>
            <w:r w:rsidRPr="00782F0C">
              <w:rPr>
                <w:rFonts w:ascii="Arial" w:hAnsi="Arial" w:cs="Arial"/>
              </w:rPr>
              <w:t>Authorisation to Proceed</w:t>
            </w:r>
          </w:p>
        </w:tc>
      </w:tr>
      <w:tr w:rsidR="00BD0348" w:rsidRPr="00782F0C" w14:paraId="137DFAD7" w14:textId="77777777" w:rsidTr="00C34DB0">
        <w:trPr>
          <w:jc w:val="center"/>
        </w:trPr>
        <w:tc>
          <w:tcPr>
            <w:tcW w:w="1961" w:type="dxa"/>
            <w:vAlign w:val="center"/>
          </w:tcPr>
          <w:p w14:paraId="2C43EBC9" w14:textId="77777777" w:rsidR="00BD0348" w:rsidRPr="00782F0C" w:rsidRDefault="00BD0348" w:rsidP="00BD04D4">
            <w:pPr>
              <w:tabs>
                <w:tab w:val="left" w:pos="900"/>
                <w:tab w:val="left" w:pos="1440"/>
              </w:tabs>
              <w:spacing w:before="120" w:after="120"/>
              <w:rPr>
                <w:rFonts w:ascii="Arial" w:hAnsi="Arial" w:cs="Arial"/>
                <w:b/>
              </w:rPr>
            </w:pPr>
            <w:r w:rsidRPr="00782F0C">
              <w:rPr>
                <w:rFonts w:ascii="Arial" w:hAnsi="Arial" w:cs="Arial"/>
                <w:b/>
              </w:rPr>
              <w:t>AWMF</w:t>
            </w:r>
          </w:p>
        </w:tc>
        <w:tc>
          <w:tcPr>
            <w:tcW w:w="6898" w:type="dxa"/>
            <w:vAlign w:val="center"/>
          </w:tcPr>
          <w:p w14:paraId="44B94AF9" w14:textId="77777777" w:rsidR="00BD0348" w:rsidRPr="00782F0C" w:rsidRDefault="00BD0348" w:rsidP="00BD04D4">
            <w:pPr>
              <w:tabs>
                <w:tab w:val="left" w:pos="900"/>
                <w:tab w:val="left" w:pos="1440"/>
              </w:tabs>
              <w:spacing w:before="120" w:after="120"/>
              <w:rPr>
                <w:rFonts w:ascii="Arial" w:hAnsi="Arial" w:cs="Arial"/>
              </w:rPr>
            </w:pPr>
            <w:r w:rsidRPr="00782F0C">
              <w:rPr>
                <w:rFonts w:ascii="Arial" w:hAnsi="Arial" w:cs="Arial"/>
              </w:rPr>
              <w:t>Academic Workload Management Framework</w:t>
            </w:r>
          </w:p>
        </w:tc>
      </w:tr>
      <w:tr w:rsidR="00C34788" w:rsidRPr="00782F0C" w14:paraId="636DD9D7"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30CCF6A" w14:textId="77777777" w:rsidR="00C34788" w:rsidRPr="00782F0C" w:rsidRDefault="00C34788" w:rsidP="00BD04D4">
            <w:pPr>
              <w:tabs>
                <w:tab w:val="left" w:pos="900"/>
                <w:tab w:val="left" w:pos="1440"/>
              </w:tabs>
              <w:spacing w:before="120" w:after="120"/>
              <w:rPr>
                <w:rFonts w:ascii="Arial" w:hAnsi="Arial" w:cs="Arial"/>
                <w:b/>
              </w:rPr>
            </w:pPr>
            <w:r w:rsidRPr="00782F0C">
              <w:rPr>
                <w:rFonts w:ascii="Arial" w:hAnsi="Arial" w:cs="Arial"/>
                <w:b/>
              </w:rPr>
              <w:t>CAD</w:t>
            </w:r>
          </w:p>
        </w:tc>
        <w:tc>
          <w:tcPr>
            <w:tcW w:w="6898" w:type="dxa"/>
            <w:tcBorders>
              <w:top w:val="single" w:sz="4" w:space="0" w:color="auto"/>
              <w:left w:val="single" w:sz="4" w:space="0" w:color="auto"/>
              <w:bottom w:val="single" w:sz="4" w:space="0" w:color="auto"/>
              <w:right w:val="single" w:sz="4" w:space="0" w:color="auto"/>
            </w:tcBorders>
            <w:vAlign w:val="center"/>
          </w:tcPr>
          <w:p w14:paraId="7D7DF005" w14:textId="77777777" w:rsidR="00C34788" w:rsidRPr="00782F0C" w:rsidRDefault="00C34788" w:rsidP="00BD04D4">
            <w:pPr>
              <w:tabs>
                <w:tab w:val="left" w:pos="900"/>
                <w:tab w:val="left" w:pos="1440"/>
              </w:tabs>
              <w:spacing w:before="120" w:after="120"/>
              <w:rPr>
                <w:rFonts w:ascii="Arial" w:hAnsi="Arial" w:cs="Arial"/>
              </w:rPr>
            </w:pPr>
            <w:r w:rsidRPr="00782F0C">
              <w:rPr>
                <w:rFonts w:ascii="Arial" w:hAnsi="Arial" w:cs="Arial"/>
              </w:rPr>
              <w:t xml:space="preserve">Course Approval Document </w:t>
            </w:r>
          </w:p>
        </w:tc>
      </w:tr>
      <w:tr w:rsidR="00BD0348" w:rsidRPr="00782F0C" w14:paraId="58FF8192"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84AE7D9" w14:textId="77777777" w:rsidR="00BD0348" w:rsidRPr="00782F0C" w:rsidRDefault="00BD0348" w:rsidP="00BD04D4">
            <w:pPr>
              <w:tabs>
                <w:tab w:val="left" w:pos="900"/>
                <w:tab w:val="left" w:pos="1440"/>
              </w:tabs>
              <w:spacing w:before="120" w:after="120"/>
              <w:rPr>
                <w:rFonts w:ascii="Arial" w:hAnsi="Arial" w:cs="Arial"/>
                <w:b/>
              </w:rPr>
            </w:pPr>
            <w:r w:rsidRPr="00782F0C">
              <w:rPr>
                <w:rFonts w:ascii="Arial" w:hAnsi="Arial" w:cs="Arial"/>
                <w:b/>
              </w:rPr>
              <w:t>CAMS</w:t>
            </w:r>
          </w:p>
        </w:tc>
        <w:tc>
          <w:tcPr>
            <w:tcW w:w="6898" w:type="dxa"/>
            <w:tcBorders>
              <w:top w:val="single" w:sz="4" w:space="0" w:color="auto"/>
              <w:left w:val="single" w:sz="4" w:space="0" w:color="auto"/>
              <w:bottom w:val="single" w:sz="4" w:space="0" w:color="auto"/>
              <w:right w:val="single" w:sz="4" w:space="0" w:color="auto"/>
            </w:tcBorders>
            <w:vAlign w:val="center"/>
          </w:tcPr>
          <w:p w14:paraId="3CAD2209" w14:textId="77777777" w:rsidR="00BD0348" w:rsidRPr="00782F0C" w:rsidRDefault="00BD0348" w:rsidP="00BD04D4">
            <w:pPr>
              <w:tabs>
                <w:tab w:val="left" w:pos="900"/>
                <w:tab w:val="left" w:pos="1440"/>
              </w:tabs>
              <w:spacing w:before="120" w:after="120"/>
              <w:rPr>
                <w:rFonts w:ascii="Arial" w:hAnsi="Arial" w:cs="Arial"/>
              </w:rPr>
            </w:pPr>
            <w:r w:rsidRPr="00782F0C">
              <w:rPr>
                <w:rFonts w:ascii="Arial" w:hAnsi="Arial" w:cs="Arial"/>
              </w:rPr>
              <w:t>Credit Accumulation &amp; Modular Scheme</w:t>
            </w:r>
          </w:p>
        </w:tc>
      </w:tr>
      <w:tr w:rsidR="00671B89" w:rsidRPr="00782F0C" w14:paraId="5B949DEB"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5D1A90C2" w14:textId="77777777" w:rsidR="00671B89" w:rsidRPr="00782F0C" w:rsidRDefault="00671B89" w:rsidP="00BD04D4">
            <w:pPr>
              <w:tabs>
                <w:tab w:val="left" w:pos="900"/>
                <w:tab w:val="left" w:pos="1440"/>
              </w:tabs>
              <w:spacing w:before="120" w:after="120"/>
              <w:rPr>
                <w:rFonts w:ascii="Arial" w:hAnsi="Arial" w:cs="Arial"/>
                <w:b/>
              </w:rPr>
            </w:pPr>
            <w:r w:rsidRPr="00782F0C">
              <w:rPr>
                <w:rFonts w:ascii="Arial" w:hAnsi="Arial" w:cs="Arial"/>
                <w:b/>
              </w:rPr>
              <w:t>CEN</w:t>
            </w:r>
          </w:p>
        </w:tc>
        <w:tc>
          <w:tcPr>
            <w:tcW w:w="6898" w:type="dxa"/>
            <w:tcBorders>
              <w:top w:val="single" w:sz="4" w:space="0" w:color="auto"/>
              <w:left w:val="single" w:sz="4" w:space="0" w:color="auto"/>
              <w:bottom w:val="single" w:sz="4" w:space="0" w:color="auto"/>
              <w:right w:val="single" w:sz="4" w:space="0" w:color="auto"/>
            </w:tcBorders>
            <w:vAlign w:val="center"/>
          </w:tcPr>
          <w:p w14:paraId="5F3050B2" w14:textId="77777777" w:rsidR="00671B89" w:rsidRPr="00782F0C" w:rsidRDefault="00671B89" w:rsidP="00BD04D4">
            <w:pPr>
              <w:tabs>
                <w:tab w:val="left" w:pos="900"/>
                <w:tab w:val="left" w:pos="1440"/>
              </w:tabs>
              <w:spacing w:before="120" w:after="120"/>
              <w:rPr>
                <w:rFonts w:ascii="Arial" w:hAnsi="Arial" w:cs="Arial"/>
              </w:rPr>
            </w:pPr>
            <w:r w:rsidRPr="00782F0C">
              <w:rPr>
                <w:rFonts w:ascii="Arial" w:hAnsi="Arial" w:cs="Arial"/>
              </w:rPr>
              <w:t>Course Evaluation Narrative</w:t>
            </w:r>
          </w:p>
        </w:tc>
      </w:tr>
      <w:tr w:rsidR="000C6CB4" w:rsidRPr="00782F0C" w14:paraId="147EF832"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F7B37BB" w14:textId="77777777" w:rsidR="000C6CB4" w:rsidRPr="00782F0C" w:rsidRDefault="000C6CB4" w:rsidP="00BD04D4">
            <w:pPr>
              <w:tabs>
                <w:tab w:val="left" w:pos="900"/>
                <w:tab w:val="left" w:pos="1440"/>
              </w:tabs>
              <w:spacing w:before="120" w:after="120"/>
              <w:rPr>
                <w:rFonts w:ascii="Arial" w:hAnsi="Arial" w:cs="Arial"/>
                <w:b/>
              </w:rPr>
            </w:pPr>
            <w:r w:rsidRPr="00782F0C">
              <w:rPr>
                <w:rFonts w:ascii="Arial" w:hAnsi="Arial" w:cs="Arial"/>
                <w:b/>
              </w:rPr>
              <w:t>CCP</w:t>
            </w:r>
          </w:p>
        </w:tc>
        <w:tc>
          <w:tcPr>
            <w:tcW w:w="6898" w:type="dxa"/>
            <w:tcBorders>
              <w:top w:val="single" w:sz="4" w:space="0" w:color="auto"/>
              <w:left w:val="single" w:sz="4" w:space="0" w:color="auto"/>
              <w:bottom w:val="single" w:sz="4" w:space="0" w:color="auto"/>
              <w:right w:val="single" w:sz="4" w:space="0" w:color="auto"/>
            </w:tcBorders>
            <w:vAlign w:val="center"/>
          </w:tcPr>
          <w:p w14:paraId="6515E855" w14:textId="77777777" w:rsidR="000C6CB4" w:rsidRPr="00782F0C" w:rsidRDefault="000C6CB4" w:rsidP="00BD04D4">
            <w:pPr>
              <w:tabs>
                <w:tab w:val="left" w:pos="900"/>
                <w:tab w:val="left" w:pos="1440"/>
              </w:tabs>
              <w:spacing w:before="120" w:after="120"/>
              <w:rPr>
                <w:rFonts w:ascii="Arial" w:hAnsi="Arial" w:cs="Arial"/>
              </w:rPr>
            </w:pPr>
            <w:r w:rsidRPr="00782F0C">
              <w:rPr>
                <w:rFonts w:ascii="Arial" w:hAnsi="Arial" w:cs="Arial"/>
              </w:rPr>
              <w:t>Contract for Collaborative Provision</w:t>
            </w:r>
          </w:p>
        </w:tc>
      </w:tr>
      <w:tr w:rsidR="005D175D" w:rsidRPr="00782F0C" w14:paraId="6DA9DA22" w14:textId="77777777" w:rsidTr="00C34DB0">
        <w:trPr>
          <w:jc w:val="center"/>
        </w:trPr>
        <w:tc>
          <w:tcPr>
            <w:tcW w:w="1961" w:type="dxa"/>
            <w:vAlign w:val="center"/>
          </w:tcPr>
          <w:p w14:paraId="66045E8B" w14:textId="77777777" w:rsidR="005D175D" w:rsidRPr="00782F0C" w:rsidRDefault="005D175D" w:rsidP="00BD04D4">
            <w:pPr>
              <w:tabs>
                <w:tab w:val="left" w:pos="900"/>
                <w:tab w:val="left" w:pos="1440"/>
              </w:tabs>
              <w:spacing w:before="120" w:after="120"/>
              <w:rPr>
                <w:rFonts w:ascii="Arial" w:hAnsi="Arial" w:cs="Arial"/>
                <w:b/>
              </w:rPr>
            </w:pPr>
            <w:r w:rsidRPr="00782F0C">
              <w:rPr>
                <w:rFonts w:ascii="Arial" w:hAnsi="Arial" w:cs="Arial"/>
                <w:b/>
              </w:rPr>
              <w:t>CPR</w:t>
            </w:r>
          </w:p>
        </w:tc>
        <w:tc>
          <w:tcPr>
            <w:tcW w:w="6898" w:type="dxa"/>
            <w:vAlign w:val="center"/>
          </w:tcPr>
          <w:p w14:paraId="50ABE62B" w14:textId="77777777" w:rsidR="005D175D" w:rsidRPr="00782F0C" w:rsidRDefault="005D175D" w:rsidP="00BD04D4">
            <w:pPr>
              <w:tabs>
                <w:tab w:val="left" w:pos="900"/>
                <w:tab w:val="left" w:pos="1440"/>
              </w:tabs>
              <w:spacing w:before="120" w:after="120"/>
              <w:rPr>
                <w:rFonts w:ascii="Arial" w:hAnsi="Arial" w:cs="Arial"/>
              </w:rPr>
            </w:pPr>
            <w:r w:rsidRPr="00782F0C">
              <w:rPr>
                <w:rFonts w:ascii="Arial" w:hAnsi="Arial" w:cs="Arial"/>
              </w:rPr>
              <w:t>Collaborative Provision Register</w:t>
            </w:r>
          </w:p>
        </w:tc>
      </w:tr>
      <w:tr w:rsidR="009D2194" w:rsidRPr="00782F0C" w14:paraId="0E565C9B" w14:textId="77777777" w:rsidTr="009D2194">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8223460" w14:textId="77777777" w:rsidR="009D2194" w:rsidRPr="009D2194" w:rsidRDefault="009D2194" w:rsidP="00896421">
            <w:pPr>
              <w:tabs>
                <w:tab w:val="left" w:pos="900"/>
                <w:tab w:val="left" w:pos="1440"/>
              </w:tabs>
              <w:spacing w:before="120" w:after="120"/>
              <w:rPr>
                <w:rFonts w:ascii="Arial" w:hAnsi="Arial" w:cs="Arial"/>
                <w:b/>
              </w:rPr>
            </w:pPr>
            <w:r w:rsidRPr="009D2194">
              <w:rPr>
                <w:rFonts w:ascii="Arial" w:hAnsi="Arial" w:cs="Arial"/>
                <w:b/>
              </w:rPr>
              <w:t>CPRED</w:t>
            </w:r>
          </w:p>
        </w:tc>
        <w:tc>
          <w:tcPr>
            <w:tcW w:w="6898" w:type="dxa"/>
            <w:tcBorders>
              <w:top w:val="single" w:sz="4" w:space="0" w:color="auto"/>
              <w:left w:val="single" w:sz="4" w:space="0" w:color="auto"/>
              <w:bottom w:val="single" w:sz="4" w:space="0" w:color="auto"/>
              <w:right w:val="single" w:sz="4" w:space="0" w:color="auto"/>
            </w:tcBorders>
            <w:vAlign w:val="center"/>
          </w:tcPr>
          <w:p w14:paraId="4340219D" w14:textId="77777777" w:rsidR="009D2194" w:rsidRPr="009D2194" w:rsidRDefault="009D2194" w:rsidP="00896421">
            <w:pPr>
              <w:tabs>
                <w:tab w:val="left" w:pos="900"/>
                <w:tab w:val="left" w:pos="1440"/>
              </w:tabs>
              <w:spacing w:before="120" w:after="120"/>
              <w:rPr>
                <w:rFonts w:ascii="Arial" w:hAnsi="Arial" w:cs="Arial"/>
              </w:rPr>
            </w:pPr>
            <w:r w:rsidRPr="009D2194">
              <w:rPr>
                <w:rFonts w:ascii="Arial" w:hAnsi="Arial" w:cs="Arial"/>
              </w:rPr>
              <w:t>Collaborative Provision Review and Evaluation Document</w:t>
            </w:r>
          </w:p>
        </w:tc>
      </w:tr>
      <w:tr w:rsidR="00C34DB0" w:rsidRPr="00782F0C" w14:paraId="3EC2BD87" w14:textId="77777777" w:rsidTr="00C34DB0">
        <w:trPr>
          <w:jc w:val="center"/>
        </w:trPr>
        <w:tc>
          <w:tcPr>
            <w:tcW w:w="1961" w:type="dxa"/>
            <w:vAlign w:val="center"/>
          </w:tcPr>
          <w:p w14:paraId="222B4E3F"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CV</w:t>
            </w:r>
          </w:p>
        </w:tc>
        <w:tc>
          <w:tcPr>
            <w:tcW w:w="6898" w:type="dxa"/>
            <w:vAlign w:val="center"/>
          </w:tcPr>
          <w:p w14:paraId="7265999B" w14:textId="77777777" w:rsidR="00C34DB0" w:rsidRPr="00782F0C" w:rsidRDefault="00C34DB0" w:rsidP="00BD04D4">
            <w:pPr>
              <w:tabs>
                <w:tab w:val="left" w:pos="900"/>
                <w:tab w:val="left" w:pos="1440"/>
              </w:tabs>
              <w:spacing w:before="120" w:after="120"/>
              <w:rPr>
                <w:rFonts w:ascii="Arial" w:hAnsi="Arial" w:cs="Arial"/>
              </w:rPr>
            </w:pPr>
            <w:r w:rsidRPr="00782F0C">
              <w:rPr>
                <w:rStyle w:val="Strong"/>
                <w:rFonts w:ascii="Arial" w:hAnsi="Arial" w:cs="Arial"/>
                <w:b w:val="0"/>
                <w:shd w:val="clear" w:color="auto" w:fill="FFFFFF"/>
              </w:rPr>
              <w:t>Curriculum Vitae</w:t>
            </w:r>
          </w:p>
        </w:tc>
      </w:tr>
      <w:tr w:rsidR="00FA5541" w:rsidRPr="00782F0C" w14:paraId="45CDDA63" w14:textId="77777777" w:rsidTr="00C34DB0">
        <w:trPr>
          <w:jc w:val="center"/>
        </w:trPr>
        <w:tc>
          <w:tcPr>
            <w:tcW w:w="1961" w:type="dxa"/>
            <w:vAlign w:val="center"/>
          </w:tcPr>
          <w:p w14:paraId="4FEDC560" w14:textId="77777777" w:rsidR="00FA5541" w:rsidRPr="00FA5541" w:rsidRDefault="00FA5541" w:rsidP="00BD04D4">
            <w:pPr>
              <w:tabs>
                <w:tab w:val="left" w:pos="900"/>
                <w:tab w:val="left" w:pos="1440"/>
              </w:tabs>
              <w:spacing w:before="120" w:after="120"/>
              <w:rPr>
                <w:rFonts w:ascii="Arial" w:hAnsi="Arial" w:cs="Arial"/>
                <w:b/>
              </w:rPr>
            </w:pPr>
            <w:r w:rsidRPr="00FA5541">
              <w:rPr>
                <w:rFonts w:ascii="Arial" w:hAnsi="Arial" w:cs="Arial"/>
                <w:b/>
              </w:rPr>
              <w:t>DB</w:t>
            </w:r>
            <w:r>
              <w:rPr>
                <w:rFonts w:ascii="Arial" w:hAnsi="Arial" w:cs="Arial"/>
                <w:b/>
              </w:rPr>
              <w:t>S</w:t>
            </w:r>
          </w:p>
        </w:tc>
        <w:tc>
          <w:tcPr>
            <w:tcW w:w="6898" w:type="dxa"/>
            <w:vAlign w:val="center"/>
          </w:tcPr>
          <w:p w14:paraId="6FB9CBD7" w14:textId="77777777" w:rsidR="00FA5541" w:rsidRPr="00BA075A" w:rsidRDefault="00BA075A" w:rsidP="00BD04D4">
            <w:pPr>
              <w:tabs>
                <w:tab w:val="left" w:pos="900"/>
                <w:tab w:val="left" w:pos="1440"/>
              </w:tabs>
              <w:spacing w:before="120" w:after="120"/>
              <w:rPr>
                <w:rStyle w:val="Strong"/>
                <w:rFonts w:ascii="Arial" w:hAnsi="Arial" w:cs="Arial"/>
                <w:b w:val="0"/>
                <w:shd w:val="clear" w:color="auto" w:fill="FFFFFF"/>
              </w:rPr>
            </w:pPr>
            <w:r w:rsidRPr="00BA075A">
              <w:rPr>
                <w:rStyle w:val="Strong"/>
                <w:rFonts w:ascii="Arial" w:hAnsi="Arial" w:cs="Arial"/>
                <w:b w:val="0"/>
                <w:shd w:val="clear" w:color="auto" w:fill="FFFFFF"/>
              </w:rPr>
              <w:t>Disclosure and Barring Service</w:t>
            </w:r>
          </w:p>
        </w:tc>
      </w:tr>
      <w:tr w:rsidR="00C34DB0" w:rsidRPr="00782F0C" w14:paraId="1BBB43C5" w14:textId="77777777" w:rsidTr="00C34DB0">
        <w:trPr>
          <w:jc w:val="center"/>
        </w:trPr>
        <w:tc>
          <w:tcPr>
            <w:tcW w:w="1961" w:type="dxa"/>
            <w:vAlign w:val="center"/>
          </w:tcPr>
          <w:p w14:paraId="053FD55F"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DID</w:t>
            </w:r>
          </w:p>
        </w:tc>
        <w:tc>
          <w:tcPr>
            <w:tcW w:w="6898" w:type="dxa"/>
            <w:vAlign w:val="center"/>
          </w:tcPr>
          <w:p w14:paraId="7CE942F9" w14:textId="77777777" w:rsidR="00C34DB0" w:rsidRPr="00782F0C" w:rsidRDefault="00C34DB0" w:rsidP="00BD04D4">
            <w:pPr>
              <w:tabs>
                <w:tab w:val="left" w:pos="900"/>
                <w:tab w:val="left" w:pos="1440"/>
              </w:tabs>
              <w:spacing w:before="120" w:after="120"/>
              <w:rPr>
                <w:rStyle w:val="Strong"/>
                <w:rFonts w:ascii="Arial" w:hAnsi="Arial" w:cs="Arial"/>
                <w:b w:val="0"/>
                <w:shd w:val="clear" w:color="auto" w:fill="FFFFFF"/>
              </w:rPr>
            </w:pPr>
            <w:r w:rsidRPr="00782F0C">
              <w:rPr>
                <w:rStyle w:val="Strong"/>
                <w:rFonts w:ascii="Arial" w:hAnsi="Arial" w:cs="Arial"/>
                <w:b w:val="0"/>
                <w:shd w:val="clear" w:color="auto" w:fill="FFFFFF"/>
              </w:rPr>
              <w:t>Department of International Development</w:t>
            </w:r>
          </w:p>
        </w:tc>
      </w:tr>
      <w:tr w:rsidR="00EE4963" w:rsidRPr="00782F0C" w14:paraId="674E5049" w14:textId="77777777" w:rsidTr="00C34DB0">
        <w:trPr>
          <w:jc w:val="center"/>
        </w:trPr>
        <w:tc>
          <w:tcPr>
            <w:tcW w:w="1961" w:type="dxa"/>
            <w:vAlign w:val="center"/>
          </w:tcPr>
          <w:p w14:paraId="7A239309" w14:textId="77777777" w:rsidR="00EE4963" w:rsidRPr="00782F0C" w:rsidRDefault="00EE4963" w:rsidP="00BD04D4">
            <w:pPr>
              <w:tabs>
                <w:tab w:val="left" w:pos="900"/>
                <w:tab w:val="left" w:pos="1440"/>
              </w:tabs>
              <w:spacing w:before="120" w:after="120"/>
              <w:rPr>
                <w:rFonts w:ascii="Arial" w:hAnsi="Arial" w:cs="Arial"/>
                <w:b/>
              </w:rPr>
            </w:pPr>
            <w:r w:rsidRPr="00782F0C">
              <w:rPr>
                <w:rFonts w:ascii="Arial" w:hAnsi="Arial" w:cs="Arial"/>
                <w:b/>
              </w:rPr>
              <w:t>EBE</w:t>
            </w:r>
          </w:p>
        </w:tc>
        <w:tc>
          <w:tcPr>
            <w:tcW w:w="6898" w:type="dxa"/>
            <w:vAlign w:val="center"/>
          </w:tcPr>
          <w:p w14:paraId="41CCC27F" w14:textId="77777777" w:rsidR="00EE4963" w:rsidRPr="00782F0C" w:rsidRDefault="00EE4963" w:rsidP="00BD04D4">
            <w:pPr>
              <w:tabs>
                <w:tab w:val="left" w:pos="900"/>
                <w:tab w:val="left" w:pos="1440"/>
              </w:tabs>
              <w:spacing w:before="120" w:after="120"/>
              <w:rPr>
                <w:rStyle w:val="Strong"/>
                <w:rFonts w:ascii="Arial" w:hAnsi="Arial" w:cs="Arial"/>
                <w:b w:val="0"/>
                <w:shd w:val="clear" w:color="auto" w:fill="FFFFFF"/>
              </w:rPr>
            </w:pPr>
            <w:r w:rsidRPr="00782F0C">
              <w:rPr>
                <w:rStyle w:val="Strong"/>
                <w:rFonts w:ascii="Arial" w:hAnsi="Arial" w:cs="Arial"/>
                <w:b w:val="0"/>
                <w:shd w:val="clear" w:color="auto" w:fill="FFFFFF"/>
              </w:rPr>
              <w:t>Enterprise and Business Engagement</w:t>
            </w:r>
          </w:p>
        </w:tc>
      </w:tr>
      <w:tr w:rsidR="00C34DB0" w:rsidRPr="00782F0C" w14:paraId="171D77DB" w14:textId="77777777" w:rsidTr="00C34DB0">
        <w:trPr>
          <w:jc w:val="center"/>
        </w:trPr>
        <w:tc>
          <w:tcPr>
            <w:tcW w:w="1961" w:type="dxa"/>
            <w:vAlign w:val="center"/>
          </w:tcPr>
          <w:p w14:paraId="426AEBAB"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FCD</w:t>
            </w:r>
          </w:p>
        </w:tc>
        <w:tc>
          <w:tcPr>
            <w:tcW w:w="6898" w:type="dxa"/>
            <w:vAlign w:val="center"/>
          </w:tcPr>
          <w:p w14:paraId="1ADFCF39" w14:textId="77777777" w:rsidR="00C34DB0" w:rsidRPr="00782F0C" w:rsidRDefault="00C34DB0" w:rsidP="00BD04D4">
            <w:pPr>
              <w:tabs>
                <w:tab w:val="left" w:pos="900"/>
                <w:tab w:val="left" w:pos="1440"/>
              </w:tabs>
              <w:spacing w:before="120" w:after="120"/>
              <w:rPr>
                <w:rStyle w:val="Strong"/>
                <w:rFonts w:ascii="Arial" w:hAnsi="Arial" w:cs="Arial"/>
                <w:b w:val="0"/>
                <w:shd w:val="clear" w:color="auto" w:fill="FFFFFF"/>
              </w:rPr>
            </w:pPr>
            <w:r w:rsidRPr="00782F0C">
              <w:rPr>
                <w:rFonts w:ascii="Arial" w:hAnsi="Arial" w:cs="Arial"/>
              </w:rPr>
              <w:t>Finance and Commercial Development</w:t>
            </w:r>
          </w:p>
        </w:tc>
      </w:tr>
      <w:tr w:rsidR="00EE4963" w:rsidRPr="00782F0C" w14:paraId="6D720B90" w14:textId="77777777" w:rsidTr="00C34DB0">
        <w:trPr>
          <w:jc w:val="center"/>
        </w:trPr>
        <w:tc>
          <w:tcPr>
            <w:tcW w:w="1961" w:type="dxa"/>
            <w:vAlign w:val="center"/>
          </w:tcPr>
          <w:p w14:paraId="608BBE3C" w14:textId="77777777" w:rsidR="00EE4963" w:rsidRPr="00782F0C" w:rsidRDefault="00EE4963" w:rsidP="00BD04D4">
            <w:pPr>
              <w:tabs>
                <w:tab w:val="left" w:pos="900"/>
                <w:tab w:val="left" w:pos="1440"/>
              </w:tabs>
              <w:spacing w:before="120" w:after="120"/>
              <w:rPr>
                <w:rFonts w:ascii="Arial" w:hAnsi="Arial" w:cs="Arial"/>
                <w:b/>
              </w:rPr>
            </w:pPr>
            <w:r w:rsidRPr="00782F0C">
              <w:rPr>
                <w:rFonts w:ascii="Arial" w:hAnsi="Arial" w:cs="Arial"/>
                <w:b/>
              </w:rPr>
              <w:t>FFL</w:t>
            </w:r>
          </w:p>
        </w:tc>
        <w:tc>
          <w:tcPr>
            <w:tcW w:w="6898" w:type="dxa"/>
            <w:vAlign w:val="center"/>
          </w:tcPr>
          <w:p w14:paraId="6C0DEE0B" w14:textId="77777777" w:rsidR="00EE4963" w:rsidRPr="00782F0C" w:rsidRDefault="00EE4963" w:rsidP="00BD04D4">
            <w:pPr>
              <w:tabs>
                <w:tab w:val="left" w:pos="900"/>
                <w:tab w:val="left" w:pos="1440"/>
              </w:tabs>
              <w:spacing w:before="120" w:after="120"/>
              <w:rPr>
                <w:rFonts w:ascii="Arial" w:hAnsi="Arial" w:cs="Arial"/>
              </w:rPr>
            </w:pPr>
            <w:r w:rsidRPr="00782F0C">
              <w:rPr>
                <w:rFonts w:ascii="Arial" w:hAnsi="Arial" w:cs="Arial"/>
              </w:rPr>
              <w:t>Future Facing Learning</w:t>
            </w:r>
          </w:p>
        </w:tc>
      </w:tr>
      <w:tr w:rsidR="00C34DB0" w:rsidRPr="00782F0C" w14:paraId="53945D58" w14:textId="77777777" w:rsidTr="00C34DB0">
        <w:trPr>
          <w:jc w:val="center"/>
        </w:trPr>
        <w:tc>
          <w:tcPr>
            <w:tcW w:w="1961" w:type="dxa"/>
            <w:vAlign w:val="center"/>
          </w:tcPr>
          <w:p w14:paraId="4B327EFC"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FHEQ</w:t>
            </w:r>
          </w:p>
        </w:tc>
        <w:tc>
          <w:tcPr>
            <w:tcW w:w="6898" w:type="dxa"/>
            <w:vAlign w:val="center"/>
          </w:tcPr>
          <w:p w14:paraId="6B3E6422"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Framework for Higher Education Qualifications</w:t>
            </w:r>
          </w:p>
        </w:tc>
      </w:tr>
      <w:tr w:rsidR="00BA075A" w:rsidRPr="00782F0C" w14:paraId="7068B15C" w14:textId="77777777" w:rsidTr="00C34DB0">
        <w:trPr>
          <w:jc w:val="center"/>
        </w:trPr>
        <w:tc>
          <w:tcPr>
            <w:tcW w:w="1961" w:type="dxa"/>
            <w:vAlign w:val="center"/>
          </w:tcPr>
          <w:p w14:paraId="7DCDCF82" w14:textId="77777777" w:rsidR="00BA075A" w:rsidRPr="00782F0C" w:rsidRDefault="00BA075A" w:rsidP="00BD04D4">
            <w:pPr>
              <w:tabs>
                <w:tab w:val="left" w:pos="900"/>
                <w:tab w:val="left" w:pos="1440"/>
              </w:tabs>
              <w:spacing w:before="120" w:after="120"/>
              <w:rPr>
                <w:rFonts w:ascii="Arial" w:hAnsi="Arial" w:cs="Arial"/>
                <w:b/>
              </w:rPr>
            </w:pPr>
            <w:r>
              <w:rPr>
                <w:rFonts w:ascii="Arial" w:hAnsi="Arial" w:cs="Arial"/>
                <w:b/>
              </w:rPr>
              <w:t>GDPR</w:t>
            </w:r>
          </w:p>
        </w:tc>
        <w:tc>
          <w:tcPr>
            <w:tcW w:w="6898" w:type="dxa"/>
            <w:vAlign w:val="center"/>
          </w:tcPr>
          <w:p w14:paraId="5B9EA68F" w14:textId="77777777" w:rsidR="00BA075A" w:rsidRPr="00782F0C" w:rsidRDefault="00BA075A" w:rsidP="00BD04D4">
            <w:pPr>
              <w:tabs>
                <w:tab w:val="left" w:pos="900"/>
                <w:tab w:val="left" w:pos="1440"/>
              </w:tabs>
              <w:spacing w:before="120" w:after="120"/>
              <w:rPr>
                <w:rFonts w:ascii="Arial" w:hAnsi="Arial" w:cs="Arial"/>
              </w:rPr>
            </w:pPr>
            <w:r>
              <w:rPr>
                <w:rFonts w:ascii="Arial" w:hAnsi="Arial" w:cs="Arial"/>
              </w:rPr>
              <w:t>General Data Protection Regulation</w:t>
            </w:r>
          </w:p>
        </w:tc>
      </w:tr>
      <w:tr w:rsidR="00C34DB0" w:rsidRPr="00782F0C" w14:paraId="687502FA" w14:textId="77777777" w:rsidTr="00C34DB0">
        <w:trPr>
          <w:jc w:val="center"/>
        </w:trPr>
        <w:tc>
          <w:tcPr>
            <w:tcW w:w="1961" w:type="dxa"/>
            <w:vAlign w:val="center"/>
          </w:tcPr>
          <w:p w14:paraId="7B690876"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HE</w:t>
            </w:r>
          </w:p>
        </w:tc>
        <w:tc>
          <w:tcPr>
            <w:tcW w:w="6898" w:type="dxa"/>
            <w:vAlign w:val="center"/>
          </w:tcPr>
          <w:p w14:paraId="07768265"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Higher Education</w:t>
            </w:r>
          </w:p>
        </w:tc>
      </w:tr>
      <w:tr w:rsidR="00C34DB0" w:rsidRPr="00782F0C" w14:paraId="681200D3" w14:textId="77777777" w:rsidTr="00C34DB0">
        <w:trPr>
          <w:jc w:val="center"/>
        </w:trPr>
        <w:tc>
          <w:tcPr>
            <w:tcW w:w="1961" w:type="dxa"/>
            <w:vAlign w:val="center"/>
          </w:tcPr>
          <w:p w14:paraId="6C002A0D"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HEI</w:t>
            </w:r>
          </w:p>
        </w:tc>
        <w:tc>
          <w:tcPr>
            <w:tcW w:w="6898" w:type="dxa"/>
            <w:vAlign w:val="center"/>
          </w:tcPr>
          <w:p w14:paraId="5D5A30E1"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Higher Education Institution</w:t>
            </w:r>
          </w:p>
        </w:tc>
      </w:tr>
      <w:tr w:rsidR="00BD0348" w:rsidRPr="00782F0C" w14:paraId="0BC3C177" w14:textId="77777777" w:rsidTr="00C34DB0">
        <w:trPr>
          <w:jc w:val="center"/>
        </w:trPr>
        <w:tc>
          <w:tcPr>
            <w:tcW w:w="1961" w:type="dxa"/>
            <w:vAlign w:val="center"/>
          </w:tcPr>
          <w:p w14:paraId="15B69DBC" w14:textId="77777777" w:rsidR="00BD0348" w:rsidRPr="00782F0C" w:rsidRDefault="00BD0348" w:rsidP="00BD04D4">
            <w:pPr>
              <w:tabs>
                <w:tab w:val="left" w:pos="900"/>
                <w:tab w:val="left" w:pos="1440"/>
              </w:tabs>
              <w:spacing w:before="120" w:after="120"/>
              <w:rPr>
                <w:rFonts w:ascii="Arial" w:hAnsi="Arial" w:cs="Arial"/>
                <w:b/>
              </w:rPr>
            </w:pPr>
            <w:r w:rsidRPr="00782F0C">
              <w:rPr>
                <w:rFonts w:ascii="Arial" w:hAnsi="Arial" w:cs="Arial"/>
                <w:b/>
              </w:rPr>
              <w:t>HOD</w:t>
            </w:r>
          </w:p>
        </w:tc>
        <w:tc>
          <w:tcPr>
            <w:tcW w:w="6898" w:type="dxa"/>
            <w:vAlign w:val="center"/>
          </w:tcPr>
          <w:p w14:paraId="19CDEB2C" w14:textId="77777777" w:rsidR="00BD0348" w:rsidRPr="00782F0C" w:rsidRDefault="00BD0348" w:rsidP="00BD04D4">
            <w:pPr>
              <w:tabs>
                <w:tab w:val="left" w:pos="900"/>
                <w:tab w:val="left" w:pos="1440"/>
              </w:tabs>
              <w:spacing w:before="120" w:after="120"/>
              <w:rPr>
                <w:rFonts w:ascii="Arial" w:hAnsi="Arial" w:cs="Arial"/>
              </w:rPr>
            </w:pPr>
            <w:r w:rsidRPr="00782F0C">
              <w:rPr>
                <w:rFonts w:ascii="Arial" w:hAnsi="Arial" w:cs="Arial"/>
              </w:rPr>
              <w:t>Head of Department</w:t>
            </w:r>
          </w:p>
        </w:tc>
      </w:tr>
      <w:tr w:rsidR="009D2194" w:rsidRPr="00782F0C" w14:paraId="69F1EE27" w14:textId="77777777" w:rsidTr="00C34DB0">
        <w:trPr>
          <w:jc w:val="center"/>
        </w:trPr>
        <w:tc>
          <w:tcPr>
            <w:tcW w:w="1961" w:type="dxa"/>
            <w:vAlign w:val="center"/>
          </w:tcPr>
          <w:p w14:paraId="6FE1BAD5" w14:textId="77777777" w:rsidR="009D2194" w:rsidRPr="00782F0C" w:rsidRDefault="009D2194" w:rsidP="00BD04D4">
            <w:pPr>
              <w:tabs>
                <w:tab w:val="left" w:pos="900"/>
                <w:tab w:val="left" w:pos="1440"/>
              </w:tabs>
              <w:spacing w:before="120" w:after="120"/>
              <w:rPr>
                <w:rFonts w:ascii="Arial" w:hAnsi="Arial" w:cs="Arial"/>
                <w:b/>
              </w:rPr>
            </w:pPr>
            <w:proofErr w:type="spellStart"/>
            <w:r>
              <w:rPr>
                <w:rFonts w:ascii="Arial" w:hAnsi="Arial" w:cs="Arial"/>
                <w:b/>
              </w:rPr>
              <w:lastRenderedPageBreak/>
              <w:t>IfATE</w:t>
            </w:r>
            <w:proofErr w:type="spellEnd"/>
          </w:p>
        </w:tc>
        <w:tc>
          <w:tcPr>
            <w:tcW w:w="6898" w:type="dxa"/>
            <w:vAlign w:val="center"/>
          </w:tcPr>
          <w:p w14:paraId="41C97DF5" w14:textId="77777777" w:rsidR="009D2194" w:rsidRPr="009D2194" w:rsidRDefault="009D2194" w:rsidP="00BD04D4">
            <w:pPr>
              <w:tabs>
                <w:tab w:val="left" w:pos="900"/>
                <w:tab w:val="left" w:pos="1440"/>
              </w:tabs>
              <w:spacing w:before="120" w:after="120"/>
              <w:rPr>
                <w:rFonts w:ascii="Arial" w:hAnsi="Arial" w:cs="Arial"/>
              </w:rPr>
            </w:pPr>
            <w:r w:rsidRPr="009D2194">
              <w:rPr>
                <w:rFonts w:ascii="Arial" w:hAnsi="Arial" w:cs="Arial"/>
              </w:rPr>
              <w:t>Institute for Apprenticeships and Technical Education</w:t>
            </w:r>
          </w:p>
        </w:tc>
      </w:tr>
      <w:tr w:rsidR="00C34DB0" w:rsidRPr="00782F0C" w14:paraId="7D9EFD2F" w14:textId="77777777" w:rsidTr="00C34DB0">
        <w:trPr>
          <w:jc w:val="center"/>
        </w:trPr>
        <w:tc>
          <w:tcPr>
            <w:tcW w:w="1961" w:type="dxa"/>
            <w:vAlign w:val="center"/>
          </w:tcPr>
          <w:p w14:paraId="014A3952"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IREF</w:t>
            </w:r>
          </w:p>
        </w:tc>
        <w:tc>
          <w:tcPr>
            <w:tcW w:w="6898" w:type="dxa"/>
            <w:vAlign w:val="center"/>
          </w:tcPr>
          <w:p w14:paraId="1785A887"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Institutional Review Evidence File</w:t>
            </w:r>
          </w:p>
        </w:tc>
      </w:tr>
      <w:tr w:rsidR="00C34DB0" w:rsidRPr="00782F0C" w14:paraId="2B43A445" w14:textId="77777777" w:rsidTr="00C34DB0">
        <w:trPr>
          <w:jc w:val="center"/>
        </w:trPr>
        <w:tc>
          <w:tcPr>
            <w:tcW w:w="1961" w:type="dxa"/>
            <w:vAlign w:val="center"/>
          </w:tcPr>
          <w:p w14:paraId="5763FDFB"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ISA</w:t>
            </w:r>
          </w:p>
        </w:tc>
        <w:tc>
          <w:tcPr>
            <w:tcW w:w="6898" w:type="dxa"/>
            <w:vAlign w:val="center"/>
          </w:tcPr>
          <w:p w14:paraId="321358D5"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Incoming Student Abroad Agreement</w:t>
            </w:r>
          </w:p>
        </w:tc>
      </w:tr>
      <w:tr w:rsidR="00C34DB0" w:rsidRPr="00782F0C" w14:paraId="65375A2C" w14:textId="77777777" w:rsidTr="00C34DB0">
        <w:trPr>
          <w:jc w:val="center"/>
        </w:trPr>
        <w:tc>
          <w:tcPr>
            <w:tcW w:w="1961" w:type="dxa"/>
            <w:vAlign w:val="center"/>
          </w:tcPr>
          <w:p w14:paraId="5D01AA14"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IT</w:t>
            </w:r>
          </w:p>
        </w:tc>
        <w:tc>
          <w:tcPr>
            <w:tcW w:w="6898" w:type="dxa"/>
            <w:vAlign w:val="center"/>
          </w:tcPr>
          <w:p w14:paraId="23E6B841"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Information Technology</w:t>
            </w:r>
          </w:p>
        </w:tc>
      </w:tr>
      <w:tr w:rsidR="00BD0348" w:rsidRPr="00782F0C" w14:paraId="43480F48" w14:textId="77777777" w:rsidTr="00C34DB0">
        <w:trPr>
          <w:jc w:val="center"/>
        </w:trPr>
        <w:tc>
          <w:tcPr>
            <w:tcW w:w="1961" w:type="dxa"/>
            <w:vAlign w:val="center"/>
          </w:tcPr>
          <w:p w14:paraId="178B2B8B" w14:textId="77777777" w:rsidR="00BD0348" w:rsidRPr="00782F0C" w:rsidRDefault="00BD0348" w:rsidP="00BD04D4">
            <w:pPr>
              <w:tabs>
                <w:tab w:val="left" w:pos="900"/>
                <w:tab w:val="left" w:pos="1440"/>
              </w:tabs>
              <w:spacing w:before="120" w:after="120"/>
              <w:rPr>
                <w:rFonts w:ascii="Arial" w:hAnsi="Arial" w:cs="Arial"/>
                <w:b/>
              </w:rPr>
            </w:pPr>
            <w:r w:rsidRPr="00782F0C">
              <w:rPr>
                <w:rFonts w:ascii="Arial" w:hAnsi="Arial" w:cs="Arial"/>
                <w:b/>
              </w:rPr>
              <w:t>ITDS</w:t>
            </w:r>
          </w:p>
        </w:tc>
        <w:tc>
          <w:tcPr>
            <w:tcW w:w="6898" w:type="dxa"/>
            <w:vAlign w:val="center"/>
          </w:tcPr>
          <w:p w14:paraId="51123A01" w14:textId="77777777" w:rsidR="00BD0348" w:rsidRPr="00782F0C" w:rsidRDefault="00BD0348" w:rsidP="00BD04D4">
            <w:pPr>
              <w:tabs>
                <w:tab w:val="left" w:pos="900"/>
                <w:tab w:val="left" w:pos="1440"/>
              </w:tabs>
              <w:spacing w:before="120" w:after="120"/>
              <w:rPr>
                <w:rFonts w:ascii="Arial" w:hAnsi="Arial" w:cs="Arial"/>
              </w:rPr>
            </w:pPr>
            <w:r w:rsidRPr="00782F0C">
              <w:rPr>
                <w:rFonts w:ascii="Arial" w:hAnsi="Arial" w:cs="Arial"/>
              </w:rPr>
              <w:t>IT and Digital Services</w:t>
            </w:r>
          </w:p>
        </w:tc>
      </w:tr>
      <w:tr w:rsidR="00C34DB0" w:rsidRPr="00782F0C" w14:paraId="6509FEB5" w14:textId="77777777" w:rsidTr="00C34DB0">
        <w:trPr>
          <w:jc w:val="center"/>
        </w:trPr>
        <w:tc>
          <w:tcPr>
            <w:tcW w:w="1961" w:type="dxa"/>
            <w:vAlign w:val="center"/>
          </w:tcPr>
          <w:p w14:paraId="3E7F0B9B"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KPI</w:t>
            </w:r>
          </w:p>
        </w:tc>
        <w:tc>
          <w:tcPr>
            <w:tcW w:w="6898" w:type="dxa"/>
            <w:vAlign w:val="center"/>
          </w:tcPr>
          <w:p w14:paraId="2AED19F8" w14:textId="77777777" w:rsidR="00C34DB0" w:rsidRPr="00782F0C" w:rsidRDefault="00C34DB0" w:rsidP="00BD04D4">
            <w:pPr>
              <w:tabs>
                <w:tab w:val="left" w:pos="900"/>
                <w:tab w:val="left" w:pos="1440"/>
              </w:tabs>
              <w:spacing w:before="120" w:after="120"/>
              <w:rPr>
                <w:rFonts w:ascii="Arial" w:hAnsi="Arial" w:cs="Arial"/>
              </w:rPr>
            </w:pPr>
            <w:r w:rsidRPr="00782F0C">
              <w:rPr>
                <w:rStyle w:val="Strong"/>
                <w:rFonts w:ascii="Arial" w:hAnsi="Arial" w:cs="Arial"/>
                <w:b w:val="0"/>
                <w:shd w:val="clear" w:color="auto" w:fill="FFFFFF"/>
              </w:rPr>
              <w:t>Key Performance Indicator</w:t>
            </w:r>
          </w:p>
        </w:tc>
      </w:tr>
      <w:tr w:rsidR="00EE4963" w:rsidRPr="00782F0C" w14:paraId="7181C94C" w14:textId="77777777" w:rsidTr="00C34DB0">
        <w:trPr>
          <w:jc w:val="center"/>
        </w:trPr>
        <w:tc>
          <w:tcPr>
            <w:tcW w:w="1961" w:type="dxa"/>
            <w:vAlign w:val="center"/>
          </w:tcPr>
          <w:p w14:paraId="4B7D47C2" w14:textId="77777777" w:rsidR="00EE4963" w:rsidRPr="00782F0C" w:rsidRDefault="00EE4963" w:rsidP="00BD04D4">
            <w:pPr>
              <w:tabs>
                <w:tab w:val="left" w:pos="900"/>
                <w:tab w:val="left" w:pos="1440"/>
              </w:tabs>
              <w:spacing w:before="120" w:after="120"/>
              <w:rPr>
                <w:rFonts w:ascii="Arial" w:hAnsi="Arial" w:cs="Arial"/>
                <w:b/>
              </w:rPr>
            </w:pPr>
            <w:r w:rsidRPr="00782F0C">
              <w:rPr>
                <w:rFonts w:ascii="Arial" w:hAnsi="Arial" w:cs="Arial"/>
                <w:b/>
              </w:rPr>
              <w:t>KSB</w:t>
            </w:r>
          </w:p>
        </w:tc>
        <w:tc>
          <w:tcPr>
            <w:tcW w:w="6898" w:type="dxa"/>
            <w:vAlign w:val="center"/>
          </w:tcPr>
          <w:p w14:paraId="2036CDCC" w14:textId="77777777" w:rsidR="00EE4963" w:rsidRPr="00782F0C" w:rsidRDefault="00EE4963" w:rsidP="00BD04D4">
            <w:pPr>
              <w:tabs>
                <w:tab w:val="left" w:pos="900"/>
                <w:tab w:val="left" w:pos="1440"/>
              </w:tabs>
              <w:spacing w:before="120" w:after="120"/>
              <w:rPr>
                <w:rStyle w:val="Strong"/>
                <w:rFonts w:ascii="Arial" w:hAnsi="Arial" w:cs="Arial"/>
                <w:b w:val="0"/>
                <w:shd w:val="clear" w:color="auto" w:fill="FFFFFF"/>
              </w:rPr>
            </w:pPr>
            <w:r w:rsidRPr="00782F0C">
              <w:rPr>
                <w:rStyle w:val="Strong"/>
                <w:rFonts w:ascii="Arial" w:hAnsi="Arial" w:cs="Arial"/>
                <w:b w:val="0"/>
                <w:shd w:val="clear" w:color="auto" w:fill="FFFFFF"/>
              </w:rPr>
              <w:t>Knowledge, Skills &amp; Behaviours</w:t>
            </w:r>
          </w:p>
        </w:tc>
      </w:tr>
      <w:tr w:rsidR="00C34DB0" w:rsidRPr="00782F0C" w14:paraId="5FE0D165" w14:textId="77777777" w:rsidTr="00C34DB0">
        <w:trPr>
          <w:jc w:val="center"/>
        </w:trPr>
        <w:tc>
          <w:tcPr>
            <w:tcW w:w="1961" w:type="dxa"/>
            <w:vAlign w:val="center"/>
          </w:tcPr>
          <w:p w14:paraId="1B145FAC"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LAD</w:t>
            </w:r>
          </w:p>
        </w:tc>
        <w:tc>
          <w:tcPr>
            <w:tcW w:w="6898" w:type="dxa"/>
            <w:vAlign w:val="center"/>
          </w:tcPr>
          <w:p w14:paraId="77A71515" w14:textId="77777777" w:rsidR="00C34DB0" w:rsidRPr="00782F0C" w:rsidRDefault="00C34DB0" w:rsidP="00BD04D4">
            <w:pPr>
              <w:tabs>
                <w:tab w:val="left" w:pos="900"/>
                <w:tab w:val="left" w:pos="1440"/>
              </w:tabs>
              <w:spacing w:before="120" w:after="120"/>
              <w:rPr>
                <w:rStyle w:val="Strong"/>
                <w:rFonts w:ascii="Arial" w:hAnsi="Arial" w:cs="Arial"/>
                <w:b w:val="0"/>
                <w:shd w:val="clear" w:color="auto" w:fill="FFFFFF"/>
              </w:rPr>
            </w:pPr>
            <w:r w:rsidRPr="00782F0C">
              <w:rPr>
                <w:rFonts w:ascii="Arial" w:hAnsi="Arial" w:cs="Arial"/>
              </w:rPr>
              <w:t>Location Approval Document</w:t>
            </w:r>
          </w:p>
        </w:tc>
      </w:tr>
      <w:tr w:rsidR="00DF3EE6" w:rsidRPr="00782F0C" w14:paraId="7F7EB259" w14:textId="77777777" w:rsidTr="00C34DB0">
        <w:trPr>
          <w:jc w:val="center"/>
        </w:trPr>
        <w:tc>
          <w:tcPr>
            <w:tcW w:w="1961" w:type="dxa"/>
            <w:vAlign w:val="center"/>
          </w:tcPr>
          <w:p w14:paraId="4ECDF8D1" w14:textId="77777777" w:rsidR="00DF3EE6" w:rsidRPr="00782F0C" w:rsidRDefault="00E316F6" w:rsidP="00BD04D4">
            <w:pPr>
              <w:tabs>
                <w:tab w:val="left" w:pos="900"/>
                <w:tab w:val="left" w:pos="1440"/>
              </w:tabs>
              <w:spacing w:before="120" w:after="120"/>
              <w:rPr>
                <w:rFonts w:ascii="Arial" w:hAnsi="Arial" w:cs="Arial"/>
                <w:b/>
              </w:rPr>
            </w:pPr>
            <w:r>
              <w:rPr>
                <w:rFonts w:ascii="Arial" w:hAnsi="Arial" w:cs="Arial"/>
                <w:b/>
              </w:rPr>
              <w:t>LEO</w:t>
            </w:r>
          </w:p>
        </w:tc>
        <w:tc>
          <w:tcPr>
            <w:tcW w:w="6898" w:type="dxa"/>
            <w:vAlign w:val="center"/>
          </w:tcPr>
          <w:p w14:paraId="4ECF3DB2" w14:textId="77777777" w:rsidR="00DF3EE6" w:rsidRPr="00782F0C" w:rsidRDefault="00DF3EE6" w:rsidP="00BD04D4">
            <w:pPr>
              <w:tabs>
                <w:tab w:val="left" w:pos="900"/>
                <w:tab w:val="left" w:pos="1440"/>
              </w:tabs>
              <w:spacing w:before="120" w:after="120"/>
              <w:rPr>
                <w:rFonts w:ascii="Arial" w:hAnsi="Arial" w:cs="Arial"/>
              </w:rPr>
            </w:pPr>
            <w:r w:rsidRPr="00782F0C">
              <w:rPr>
                <w:rFonts w:ascii="Arial" w:hAnsi="Arial" w:cs="Arial"/>
              </w:rPr>
              <w:t>Longitudinal Education Outcomes</w:t>
            </w:r>
          </w:p>
        </w:tc>
      </w:tr>
      <w:tr w:rsidR="00EE4963" w:rsidRPr="00782F0C" w14:paraId="7D6A58D2" w14:textId="77777777" w:rsidTr="00C34DB0">
        <w:trPr>
          <w:jc w:val="center"/>
        </w:trPr>
        <w:tc>
          <w:tcPr>
            <w:tcW w:w="1961" w:type="dxa"/>
            <w:vAlign w:val="center"/>
          </w:tcPr>
          <w:p w14:paraId="3A8CF49F" w14:textId="77777777" w:rsidR="00EE4963" w:rsidRPr="00782F0C" w:rsidRDefault="00EE4963" w:rsidP="00BD04D4">
            <w:pPr>
              <w:tabs>
                <w:tab w:val="left" w:pos="900"/>
                <w:tab w:val="left" w:pos="1440"/>
              </w:tabs>
              <w:spacing w:before="120" w:after="120"/>
              <w:rPr>
                <w:rFonts w:ascii="Arial" w:hAnsi="Arial" w:cs="Arial"/>
                <w:b/>
              </w:rPr>
            </w:pPr>
            <w:r w:rsidRPr="00782F0C">
              <w:rPr>
                <w:rFonts w:ascii="Arial" w:hAnsi="Arial" w:cs="Arial"/>
                <w:b/>
              </w:rPr>
              <w:t>LGS</w:t>
            </w:r>
          </w:p>
        </w:tc>
        <w:tc>
          <w:tcPr>
            <w:tcW w:w="6898" w:type="dxa"/>
            <w:vAlign w:val="center"/>
          </w:tcPr>
          <w:p w14:paraId="4C914E01" w14:textId="77777777" w:rsidR="00EE4963" w:rsidRPr="00782F0C" w:rsidRDefault="00EE4963" w:rsidP="00BD04D4">
            <w:pPr>
              <w:tabs>
                <w:tab w:val="left" w:pos="900"/>
                <w:tab w:val="left" w:pos="1440"/>
              </w:tabs>
              <w:spacing w:before="120" w:after="120"/>
              <w:rPr>
                <w:rFonts w:ascii="Arial" w:hAnsi="Arial" w:cs="Arial"/>
              </w:rPr>
            </w:pPr>
            <w:r w:rsidRPr="00782F0C">
              <w:rPr>
                <w:rFonts w:ascii="Arial" w:hAnsi="Arial" w:cs="Arial"/>
              </w:rPr>
              <w:t>Legal and Governance Services</w:t>
            </w:r>
          </w:p>
        </w:tc>
      </w:tr>
      <w:tr w:rsidR="00C34DB0" w:rsidRPr="00782F0C" w14:paraId="4CE761A8" w14:textId="77777777" w:rsidTr="00C34DB0">
        <w:trPr>
          <w:jc w:val="center"/>
        </w:trPr>
        <w:tc>
          <w:tcPr>
            <w:tcW w:w="1961" w:type="dxa"/>
            <w:vAlign w:val="center"/>
          </w:tcPr>
          <w:p w14:paraId="73DE7609"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MoU</w:t>
            </w:r>
          </w:p>
        </w:tc>
        <w:tc>
          <w:tcPr>
            <w:tcW w:w="6898" w:type="dxa"/>
            <w:vAlign w:val="center"/>
          </w:tcPr>
          <w:p w14:paraId="386319F3"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Memorandum of Understanding</w:t>
            </w:r>
          </w:p>
        </w:tc>
      </w:tr>
      <w:tr w:rsidR="00146459" w:rsidRPr="00782F0C" w14:paraId="6807204D" w14:textId="77777777" w:rsidTr="00C34DB0">
        <w:trPr>
          <w:jc w:val="center"/>
        </w:trPr>
        <w:tc>
          <w:tcPr>
            <w:tcW w:w="1961" w:type="dxa"/>
            <w:vAlign w:val="center"/>
          </w:tcPr>
          <w:p w14:paraId="639A56D3" w14:textId="77777777" w:rsidR="00146459" w:rsidRPr="00782F0C" w:rsidRDefault="00146459" w:rsidP="00BD04D4">
            <w:pPr>
              <w:tabs>
                <w:tab w:val="left" w:pos="900"/>
                <w:tab w:val="left" w:pos="1440"/>
              </w:tabs>
              <w:spacing w:before="120" w:after="120"/>
              <w:rPr>
                <w:rFonts w:ascii="Arial" w:hAnsi="Arial" w:cs="Arial"/>
                <w:b/>
              </w:rPr>
            </w:pPr>
            <w:r>
              <w:rPr>
                <w:rFonts w:ascii="Arial" w:hAnsi="Arial" w:cs="Arial"/>
                <w:b/>
              </w:rPr>
              <w:t>MQF</w:t>
            </w:r>
          </w:p>
        </w:tc>
        <w:tc>
          <w:tcPr>
            <w:tcW w:w="6898" w:type="dxa"/>
            <w:vAlign w:val="center"/>
          </w:tcPr>
          <w:p w14:paraId="3301D2F7" w14:textId="77777777" w:rsidR="00146459" w:rsidRPr="00782F0C" w:rsidRDefault="00146459" w:rsidP="00BD04D4">
            <w:pPr>
              <w:tabs>
                <w:tab w:val="left" w:pos="900"/>
                <w:tab w:val="left" w:pos="1440"/>
              </w:tabs>
              <w:spacing w:before="120" w:after="120"/>
              <w:rPr>
                <w:rFonts w:ascii="Arial" w:hAnsi="Arial" w:cs="Arial"/>
              </w:rPr>
            </w:pPr>
            <w:r>
              <w:rPr>
                <w:rFonts w:ascii="Arial" w:hAnsi="Arial" w:cs="Arial"/>
              </w:rPr>
              <w:t>Malta Qualifications Framework</w:t>
            </w:r>
          </w:p>
        </w:tc>
      </w:tr>
      <w:tr w:rsidR="006D1AAB" w:rsidRPr="00782F0C" w14:paraId="2AA6ADC9" w14:textId="77777777" w:rsidTr="00C34DB0">
        <w:trPr>
          <w:jc w:val="center"/>
        </w:trPr>
        <w:tc>
          <w:tcPr>
            <w:tcW w:w="1961" w:type="dxa"/>
            <w:vAlign w:val="center"/>
          </w:tcPr>
          <w:p w14:paraId="746F0A41" w14:textId="77777777" w:rsidR="006D1AAB" w:rsidRDefault="006D1AAB" w:rsidP="00BD04D4">
            <w:pPr>
              <w:tabs>
                <w:tab w:val="left" w:pos="900"/>
                <w:tab w:val="left" w:pos="1440"/>
              </w:tabs>
              <w:spacing w:before="120" w:after="120"/>
              <w:rPr>
                <w:rFonts w:ascii="Arial" w:hAnsi="Arial" w:cs="Arial"/>
                <w:b/>
              </w:rPr>
            </w:pPr>
            <w:r>
              <w:rPr>
                <w:rFonts w:ascii="Arial" w:hAnsi="Arial" w:cs="Arial"/>
                <w:b/>
              </w:rPr>
              <w:t>NARIC</w:t>
            </w:r>
          </w:p>
        </w:tc>
        <w:tc>
          <w:tcPr>
            <w:tcW w:w="6898" w:type="dxa"/>
            <w:vAlign w:val="center"/>
          </w:tcPr>
          <w:p w14:paraId="62E9491C" w14:textId="77777777" w:rsidR="006D1AAB" w:rsidRDefault="006D1AAB" w:rsidP="00BD04D4">
            <w:pPr>
              <w:tabs>
                <w:tab w:val="left" w:pos="900"/>
                <w:tab w:val="left" w:pos="1440"/>
              </w:tabs>
              <w:spacing w:before="120" w:after="120"/>
              <w:rPr>
                <w:rFonts w:ascii="Arial" w:hAnsi="Arial" w:cs="Arial"/>
              </w:rPr>
            </w:pPr>
            <w:r w:rsidRPr="00B42A68">
              <w:rPr>
                <w:rFonts w:ascii="Arial" w:hAnsi="Arial" w:cs="Arial"/>
              </w:rPr>
              <w:t>National Recognition Information Centre</w:t>
            </w:r>
          </w:p>
        </w:tc>
      </w:tr>
      <w:tr w:rsidR="00146459" w:rsidRPr="00782F0C" w14:paraId="68A9B685" w14:textId="77777777" w:rsidTr="00C34DB0">
        <w:trPr>
          <w:jc w:val="center"/>
        </w:trPr>
        <w:tc>
          <w:tcPr>
            <w:tcW w:w="1961" w:type="dxa"/>
            <w:vAlign w:val="center"/>
          </w:tcPr>
          <w:p w14:paraId="5765C019" w14:textId="77777777" w:rsidR="00146459" w:rsidRPr="00782F0C" w:rsidRDefault="00146459" w:rsidP="00BD04D4">
            <w:pPr>
              <w:tabs>
                <w:tab w:val="left" w:pos="900"/>
                <w:tab w:val="left" w:pos="1440"/>
              </w:tabs>
              <w:spacing w:before="120" w:after="120"/>
              <w:rPr>
                <w:rFonts w:ascii="Arial" w:hAnsi="Arial" w:cs="Arial"/>
                <w:b/>
              </w:rPr>
            </w:pPr>
            <w:r>
              <w:rPr>
                <w:rFonts w:ascii="Arial" w:hAnsi="Arial" w:cs="Arial"/>
                <w:b/>
              </w:rPr>
              <w:t>NQF</w:t>
            </w:r>
          </w:p>
        </w:tc>
        <w:tc>
          <w:tcPr>
            <w:tcW w:w="6898" w:type="dxa"/>
            <w:vAlign w:val="center"/>
          </w:tcPr>
          <w:p w14:paraId="7587753E" w14:textId="77777777" w:rsidR="00146459" w:rsidRPr="00782F0C" w:rsidRDefault="00146459" w:rsidP="00BD04D4">
            <w:pPr>
              <w:tabs>
                <w:tab w:val="left" w:pos="900"/>
                <w:tab w:val="left" w:pos="1440"/>
              </w:tabs>
              <w:spacing w:before="120" w:after="120"/>
              <w:rPr>
                <w:rFonts w:ascii="Arial" w:hAnsi="Arial" w:cs="Arial"/>
              </w:rPr>
            </w:pPr>
            <w:r>
              <w:rPr>
                <w:rFonts w:ascii="Arial" w:hAnsi="Arial" w:cs="Arial"/>
              </w:rPr>
              <w:t>National Qualification Framework</w:t>
            </w:r>
          </w:p>
        </w:tc>
      </w:tr>
      <w:tr w:rsidR="00DF3EE6" w:rsidRPr="00782F0C" w14:paraId="0598DCDB" w14:textId="77777777" w:rsidTr="00C34DB0">
        <w:trPr>
          <w:jc w:val="center"/>
        </w:trPr>
        <w:tc>
          <w:tcPr>
            <w:tcW w:w="1961" w:type="dxa"/>
            <w:vAlign w:val="center"/>
          </w:tcPr>
          <w:p w14:paraId="51CBF4D7" w14:textId="77777777" w:rsidR="00DF3EE6" w:rsidRPr="00782F0C" w:rsidRDefault="00DF3EE6" w:rsidP="00BD04D4">
            <w:pPr>
              <w:tabs>
                <w:tab w:val="left" w:pos="900"/>
                <w:tab w:val="left" w:pos="1440"/>
              </w:tabs>
              <w:spacing w:before="120" w:after="120"/>
              <w:rPr>
                <w:rFonts w:ascii="Arial" w:hAnsi="Arial" w:cs="Arial"/>
                <w:b/>
              </w:rPr>
            </w:pPr>
            <w:r>
              <w:rPr>
                <w:rFonts w:ascii="Arial" w:hAnsi="Arial" w:cs="Arial"/>
                <w:b/>
              </w:rPr>
              <w:t>NSS</w:t>
            </w:r>
          </w:p>
        </w:tc>
        <w:tc>
          <w:tcPr>
            <w:tcW w:w="6898" w:type="dxa"/>
            <w:vAlign w:val="center"/>
          </w:tcPr>
          <w:p w14:paraId="187CC4DC" w14:textId="77777777" w:rsidR="00DF3EE6" w:rsidRPr="00782F0C" w:rsidRDefault="00DF3EE6" w:rsidP="00BD04D4">
            <w:pPr>
              <w:tabs>
                <w:tab w:val="left" w:pos="900"/>
                <w:tab w:val="left" w:pos="1440"/>
              </w:tabs>
              <w:spacing w:before="120" w:after="120"/>
              <w:rPr>
                <w:rFonts w:ascii="Arial" w:hAnsi="Arial" w:cs="Arial"/>
              </w:rPr>
            </w:pPr>
            <w:r w:rsidRPr="00782F0C">
              <w:rPr>
                <w:rFonts w:ascii="Arial" w:hAnsi="Arial" w:cs="Arial"/>
              </w:rPr>
              <w:t>National Student Survey</w:t>
            </w:r>
          </w:p>
        </w:tc>
      </w:tr>
      <w:tr w:rsidR="00C34DB0" w:rsidRPr="00782F0C" w14:paraId="59A0A1B2" w14:textId="77777777" w:rsidTr="00C34DB0">
        <w:trPr>
          <w:jc w:val="center"/>
        </w:trPr>
        <w:tc>
          <w:tcPr>
            <w:tcW w:w="1961" w:type="dxa"/>
            <w:vAlign w:val="center"/>
          </w:tcPr>
          <w:p w14:paraId="545D621F"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OL</w:t>
            </w:r>
          </w:p>
        </w:tc>
        <w:tc>
          <w:tcPr>
            <w:tcW w:w="6898" w:type="dxa"/>
            <w:vAlign w:val="center"/>
          </w:tcPr>
          <w:p w14:paraId="1D8A31AE" w14:textId="77777777" w:rsidR="00C34DB0" w:rsidRPr="00782F0C" w:rsidRDefault="00C34DB0" w:rsidP="00BD04D4">
            <w:pPr>
              <w:tabs>
                <w:tab w:val="left" w:pos="900"/>
                <w:tab w:val="left" w:pos="1440"/>
              </w:tabs>
              <w:spacing w:before="120" w:after="120"/>
              <w:rPr>
                <w:rFonts w:ascii="Arial" w:hAnsi="Arial" w:cs="Arial"/>
              </w:rPr>
            </w:pPr>
            <w:r w:rsidRPr="00782F0C">
              <w:rPr>
                <w:rStyle w:val="Strong"/>
                <w:rFonts w:ascii="Arial" w:hAnsi="Arial" w:cs="Arial"/>
                <w:b w:val="0"/>
                <w:shd w:val="clear" w:color="auto" w:fill="FFFFFF"/>
              </w:rPr>
              <w:t>Online Learning</w:t>
            </w:r>
          </w:p>
        </w:tc>
      </w:tr>
      <w:tr w:rsidR="00C34DB0" w:rsidRPr="00782F0C" w14:paraId="6C8033F4" w14:textId="77777777" w:rsidTr="00C34DB0">
        <w:trPr>
          <w:jc w:val="center"/>
        </w:trPr>
        <w:tc>
          <w:tcPr>
            <w:tcW w:w="1961" w:type="dxa"/>
            <w:vAlign w:val="center"/>
          </w:tcPr>
          <w:p w14:paraId="0268206E"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OSA</w:t>
            </w:r>
          </w:p>
        </w:tc>
        <w:tc>
          <w:tcPr>
            <w:tcW w:w="6898" w:type="dxa"/>
            <w:vAlign w:val="center"/>
          </w:tcPr>
          <w:p w14:paraId="6FB0CB9D" w14:textId="77777777" w:rsidR="00C34DB0" w:rsidRPr="00782F0C" w:rsidRDefault="00C34DB0" w:rsidP="00BD04D4">
            <w:pPr>
              <w:tabs>
                <w:tab w:val="left" w:pos="900"/>
                <w:tab w:val="left" w:pos="1440"/>
              </w:tabs>
              <w:spacing w:before="120" w:after="120"/>
              <w:rPr>
                <w:rStyle w:val="Strong"/>
                <w:rFonts w:ascii="Arial" w:hAnsi="Arial" w:cs="Arial"/>
                <w:b w:val="0"/>
                <w:shd w:val="clear" w:color="auto" w:fill="FFFFFF"/>
              </w:rPr>
            </w:pPr>
            <w:r w:rsidRPr="00782F0C">
              <w:rPr>
                <w:rFonts w:ascii="Arial" w:hAnsi="Arial" w:cs="Arial"/>
              </w:rPr>
              <w:t>Outgoing Study Abroad Agreement</w:t>
            </w:r>
          </w:p>
        </w:tc>
      </w:tr>
      <w:tr w:rsidR="006C24E3" w:rsidRPr="00782F0C" w14:paraId="058CADA0" w14:textId="77777777" w:rsidTr="00420FD8">
        <w:trPr>
          <w:jc w:val="center"/>
        </w:trPr>
        <w:tc>
          <w:tcPr>
            <w:tcW w:w="1961" w:type="dxa"/>
            <w:vAlign w:val="center"/>
          </w:tcPr>
          <w:p w14:paraId="0D561A65" w14:textId="77777777" w:rsidR="006C24E3" w:rsidRPr="00782F0C" w:rsidRDefault="006C24E3" w:rsidP="00420FD8">
            <w:pPr>
              <w:tabs>
                <w:tab w:val="left" w:pos="900"/>
                <w:tab w:val="left" w:pos="1440"/>
              </w:tabs>
              <w:spacing w:before="120" w:after="120"/>
              <w:rPr>
                <w:rFonts w:ascii="Arial" w:hAnsi="Arial" w:cs="Arial"/>
                <w:b/>
              </w:rPr>
            </w:pPr>
            <w:r>
              <w:rPr>
                <w:rFonts w:ascii="Arial" w:hAnsi="Arial" w:cs="Arial"/>
                <w:b/>
              </w:rPr>
              <w:t>PR</w:t>
            </w:r>
          </w:p>
        </w:tc>
        <w:tc>
          <w:tcPr>
            <w:tcW w:w="6898" w:type="dxa"/>
            <w:vAlign w:val="center"/>
          </w:tcPr>
          <w:p w14:paraId="3B3F46D2" w14:textId="77777777" w:rsidR="006C24E3" w:rsidRPr="00782F0C" w:rsidRDefault="006C24E3" w:rsidP="00420FD8">
            <w:pPr>
              <w:tabs>
                <w:tab w:val="left" w:pos="900"/>
                <w:tab w:val="left" w:pos="1440"/>
              </w:tabs>
              <w:spacing w:before="120" w:after="120"/>
              <w:rPr>
                <w:rFonts w:ascii="Arial" w:hAnsi="Arial" w:cs="Arial"/>
              </w:rPr>
            </w:pPr>
            <w:r>
              <w:rPr>
                <w:rFonts w:ascii="Arial" w:hAnsi="Arial" w:cs="Arial"/>
              </w:rPr>
              <w:t>Partner</w:t>
            </w:r>
            <w:r w:rsidRPr="00782F0C">
              <w:rPr>
                <w:rFonts w:ascii="Arial" w:hAnsi="Arial" w:cs="Arial"/>
              </w:rPr>
              <w:t xml:space="preserve"> Report</w:t>
            </w:r>
          </w:p>
        </w:tc>
      </w:tr>
      <w:tr w:rsidR="00EE4963" w:rsidRPr="00782F0C" w14:paraId="2098622A" w14:textId="77777777" w:rsidTr="00C34DB0">
        <w:trPr>
          <w:jc w:val="center"/>
        </w:trPr>
        <w:tc>
          <w:tcPr>
            <w:tcW w:w="1961" w:type="dxa"/>
            <w:vAlign w:val="center"/>
          </w:tcPr>
          <w:p w14:paraId="00ED839C" w14:textId="77777777" w:rsidR="00EE4963" w:rsidRPr="00782F0C" w:rsidRDefault="00EE4963" w:rsidP="00BD04D4">
            <w:pPr>
              <w:tabs>
                <w:tab w:val="left" w:pos="900"/>
                <w:tab w:val="left" w:pos="1440"/>
              </w:tabs>
              <w:spacing w:before="120" w:after="120"/>
              <w:rPr>
                <w:rFonts w:ascii="Arial" w:hAnsi="Arial" w:cs="Arial"/>
                <w:b/>
              </w:rPr>
            </w:pPr>
            <w:r w:rsidRPr="00782F0C">
              <w:rPr>
                <w:rFonts w:ascii="Arial" w:hAnsi="Arial" w:cs="Arial"/>
                <w:b/>
              </w:rPr>
              <w:t>PL</w:t>
            </w:r>
          </w:p>
        </w:tc>
        <w:tc>
          <w:tcPr>
            <w:tcW w:w="6898" w:type="dxa"/>
            <w:vAlign w:val="center"/>
          </w:tcPr>
          <w:p w14:paraId="32DE98CB" w14:textId="77777777" w:rsidR="00EE4963" w:rsidRPr="00782F0C" w:rsidRDefault="00EE4963" w:rsidP="00BD04D4">
            <w:pPr>
              <w:tabs>
                <w:tab w:val="left" w:pos="900"/>
                <w:tab w:val="left" w:pos="1440"/>
              </w:tabs>
              <w:spacing w:before="120" w:after="120"/>
              <w:rPr>
                <w:rFonts w:ascii="Arial" w:hAnsi="Arial" w:cs="Arial"/>
              </w:rPr>
            </w:pPr>
            <w:r w:rsidRPr="00782F0C">
              <w:rPr>
                <w:rFonts w:ascii="Arial" w:hAnsi="Arial" w:cs="Arial"/>
              </w:rPr>
              <w:t>Principal Lecturer</w:t>
            </w:r>
          </w:p>
        </w:tc>
      </w:tr>
      <w:tr w:rsidR="00C34DB0" w:rsidRPr="00782F0C" w14:paraId="0E04B38A" w14:textId="77777777" w:rsidTr="00C34DB0">
        <w:trPr>
          <w:jc w:val="center"/>
        </w:trPr>
        <w:tc>
          <w:tcPr>
            <w:tcW w:w="1961" w:type="dxa"/>
            <w:vAlign w:val="center"/>
          </w:tcPr>
          <w:p w14:paraId="10FAB001"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PSRB</w:t>
            </w:r>
          </w:p>
        </w:tc>
        <w:tc>
          <w:tcPr>
            <w:tcW w:w="6898" w:type="dxa"/>
            <w:vAlign w:val="center"/>
          </w:tcPr>
          <w:p w14:paraId="7C3EBDCF"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Professional, Statutory &amp; Regulatory Body</w:t>
            </w:r>
          </w:p>
        </w:tc>
      </w:tr>
      <w:tr w:rsidR="00C34DB0" w:rsidRPr="00782F0C" w14:paraId="3078C673" w14:textId="77777777" w:rsidTr="00C34DB0">
        <w:trPr>
          <w:jc w:val="center"/>
        </w:trPr>
        <w:tc>
          <w:tcPr>
            <w:tcW w:w="1961" w:type="dxa"/>
            <w:vAlign w:val="center"/>
          </w:tcPr>
          <w:p w14:paraId="65685E44"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QA</w:t>
            </w:r>
          </w:p>
        </w:tc>
        <w:tc>
          <w:tcPr>
            <w:tcW w:w="6898" w:type="dxa"/>
            <w:vAlign w:val="center"/>
          </w:tcPr>
          <w:p w14:paraId="6FF54C30"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Quality Assurance</w:t>
            </w:r>
          </w:p>
        </w:tc>
      </w:tr>
      <w:tr w:rsidR="00C34DB0" w:rsidRPr="00782F0C" w14:paraId="0905B63B" w14:textId="77777777" w:rsidTr="00C34DB0">
        <w:trPr>
          <w:jc w:val="center"/>
        </w:trPr>
        <w:tc>
          <w:tcPr>
            <w:tcW w:w="1961" w:type="dxa"/>
            <w:vAlign w:val="center"/>
          </w:tcPr>
          <w:p w14:paraId="2461EABE"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QAA</w:t>
            </w:r>
          </w:p>
        </w:tc>
        <w:tc>
          <w:tcPr>
            <w:tcW w:w="6898" w:type="dxa"/>
            <w:vAlign w:val="center"/>
          </w:tcPr>
          <w:p w14:paraId="5B774101"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Quality Assurance Agency</w:t>
            </w:r>
          </w:p>
        </w:tc>
      </w:tr>
      <w:tr w:rsidR="00EE4963" w:rsidRPr="00782F0C" w14:paraId="35869157" w14:textId="77777777" w:rsidTr="00EE4963">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3B2CBA5E" w14:textId="77777777" w:rsidR="00EE4963" w:rsidRPr="00782F0C" w:rsidRDefault="00EE4963" w:rsidP="006E6DFF">
            <w:pPr>
              <w:tabs>
                <w:tab w:val="left" w:pos="900"/>
                <w:tab w:val="left" w:pos="1440"/>
              </w:tabs>
              <w:spacing w:before="120" w:after="120"/>
              <w:rPr>
                <w:rFonts w:ascii="Arial" w:hAnsi="Arial" w:cs="Arial"/>
                <w:b/>
              </w:rPr>
            </w:pPr>
            <w:r w:rsidRPr="00782F0C">
              <w:rPr>
                <w:rFonts w:ascii="Arial" w:hAnsi="Arial" w:cs="Arial"/>
                <w:b/>
              </w:rPr>
              <w:t>QAAP</w:t>
            </w:r>
          </w:p>
        </w:tc>
        <w:tc>
          <w:tcPr>
            <w:tcW w:w="6898" w:type="dxa"/>
            <w:tcBorders>
              <w:top w:val="single" w:sz="4" w:space="0" w:color="auto"/>
              <w:left w:val="single" w:sz="4" w:space="0" w:color="auto"/>
              <w:bottom w:val="single" w:sz="4" w:space="0" w:color="auto"/>
              <w:right w:val="single" w:sz="4" w:space="0" w:color="auto"/>
            </w:tcBorders>
            <w:vAlign w:val="center"/>
          </w:tcPr>
          <w:p w14:paraId="3DF6862F" w14:textId="77777777" w:rsidR="00EE4963" w:rsidRPr="00782F0C" w:rsidRDefault="00EE4963" w:rsidP="006E6DFF">
            <w:pPr>
              <w:tabs>
                <w:tab w:val="left" w:pos="900"/>
                <w:tab w:val="left" w:pos="1440"/>
              </w:tabs>
              <w:spacing w:before="120" w:after="120"/>
              <w:rPr>
                <w:rFonts w:ascii="Arial" w:hAnsi="Arial" w:cs="Arial"/>
              </w:rPr>
            </w:pPr>
            <w:bookmarkStart w:id="0" w:name="_Hlk134531829"/>
            <w:r w:rsidRPr="00782F0C">
              <w:rPr>
                <w:rFonts w:ascii="Arial" w:hAnsi="Arial" w:cs="Arial"/>
              </w:rPr>
              <w:t>Quality Assurance Authorisation Panel</w:t>
            </w:r>
            <w:bookmarkEnd w:id="0"/>
          </w:p>
        </w:tc>
      </w:tr>
      <w:tr w:rsidR="00C34DB0" w:rsidRPr="00782F0C" w14:paraId="4E3055E9" w14:textId="77777777" w:rsidTr="00C34DB0">
        <w:trPr>
          <w:jc w:val="center"/>
        </w:trPr>
        <w:tc>
          <w:tcPr>
            <w:tcW w:w="1961" w:type="dxa"/>
            <w:vAlign w:val="center"/>
          </w:tcPr>
          <w:p w14:paraId="06828F66"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QEV</w:t>
            </w:r>
          </w:p>
        </w:tc>
        <w:tc>
          <w:tcPr>
            <w:tcW w:w="6898" w:type="dxa"/>
            <w:vAlign w:val="center"/>
          </w:tcPr>
          <w:p w14:paraId="59C3F8E5"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Quality Enhancement Visit</w:t>
            </w:r>
          </w:p>
        </w:tc>
      </w:tr>
      <w:tr w:rsidR="00BA075A" w:rsidRPr="00782F0C" w14:paraId="7033BDDA" w14:textId="77777777" w:rsidTr="00C34DB0">
        <w:trPr>
          <w:jc w:val="center"/>
        </w:trPr>
        <w:tc>
          <w:tcPr>
            <w:tcW w:w="1961" w:type="dxa"/>
            <w:vAlign w:val="center"/>
          </w:tcPr>
          <w:p w14:paraId="2F5CBAFD" w14:textId="77777777" w:rsidR="00BA075A" w:rsidRPr="00782F0C" w:rsidRDefault="00BA075A" w:rsidP="00BD04D4">
            <w:pPr>
              <w:tabs>
                <w:tab w:val="left" w:pos="900"/>
                <w:tab w:val="left" w:pos="1440"/>
              </w:tabs>
              <w:spacing w:before="120" w:after="120"/>
              <w:rPr>
                <w:rFonts w:ascii="Arial" w:hAnsi="Arial" w:cs="Arial"/>
                <w:b/>
              </w:rPr>
            </w:pPr>
            <w:proofErr w:type="spellStart"/>
            <w:r>
              <w:rPr>
                <w:rFonts w:ascii="Arial" w:hAnsi="Arial" w:cs="Arial"/>
                <w:b/>
              </w:rPr>
              <w:t>RoATP</w:t>
            </w:r>
            <w:proofErr w:type="spellEnd"/>
          </w:p>
        </w:tc>
        <w:tc>
          <w:tcPr>
            <w:tcW w:w="6898" w:type="dxa"/>
            <w:vAlign w:val="center"/>
          </w:tcPr>
          <w:p w14:paraId="137E529B" w14:textId="77777777" w:rsidR="00BA075A" w:rsidRPr="00782F0C" w:rsidRDefault="00BA075A" w:rsidP="00BD04D4">
            <w:pPr>
              <w:tabs>
                <w:tab w:val="left" w:pos="900"/>
                <w:tab w:val="left" w:pos="1440"/>
              </w:tabs>
              <w:spacing w:before="120" w:after="120"/>
              <w:rPr>
                <w:rFonts w:ascii="Arial" w:hAnsi="Arial" w:cs="Arial"/>
              </w:rPr>
            </w:pPr>
            <w:r>
              <w:rPr>
                <w:rFonts w:ascii="Arial" w:hAnsi="Arial" w:cs="Arial"/>
              </w:rPr>
              <w:t>Register of Apprenticeship Training Providers</w:t>
            </w:r>
          </w:p>
        </w:tc>
      </w:tr>
      <w:tr w:rsidR="00C34DB0" w:rsidRPr="00782F0C" w14:paraId="60981AD2" w14:textId="77777777" w:rsidTr="00C34DB0">
        <w:trPr>
          <w:jc w:val="center"/>
        </w:trPr>
        <w:tc>
          <w:tcPr>
            <w:tcW w:w="1961" w:type="dxa"/>
            <w:vAlign w:val="center"/>
          </w:tcPr>
          <w:p w14:paraId="0C074138"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RPL</w:t>
            </w:r>
          </w:p>
        </w:tc>
        <w:tc>
          <w:tcPr>
            <w:tcW w:w="6898" w:type="dxa"/>
            <w:vAlign w:val="center"/>
          </w:tcPr>
          <w:p w14:paraId="0D5DBFEA"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Recognition of Prior Learning</w:t>
            </w:r>
          </w:p>
        </w:tc>
      </w:tr>
      <w:tr w:rsidR="00C34DB0" w:rsidRPr="00782F0C" w14:paraId="45D1EEC1"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649C793"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lastRenderedPageBreak/>
              <w:t>SITS</w:t>
            </w:r>
          </w:p>
        </w:tc>
        <w:tc>
          <w:tcPr>
            <w:tcW w:w="6898" w:type="dxa"/>
            <w:tcBorders>
              <w:top w:val="single" w:sz="4" w:space="0" w:color="auto"/>
              <w:left w:val="single" w:sz="4" w:space="0" w:color="auto"/>
              <w:bottom w:val="single" w:sz="4" w:space="0" w:color="auto"/>
              <w:right w:val="single" w:sz="4" w:space="0" w:color="auto"/>
            </w:tcBorders>
            <w:vAlign w:val="center"/>
          </w:tcPr>
          <w:p w14:paraId="177A31B7" w14:textId="77777777" w:rsidR="00C34DB0" w:rsidRPr="00782F0C" w:rsidRDefault="00C34DB0" w:rsidP="00BD04D4">
            <w:pPr>
              <w:tabs>
                <w:tab w:val="left" w:pos="900"/>
                <w:tab w:val="left" w:pos="1440"/>
              </w:tabs>
              <w:spacing w:before="120" w:after="120"/>
              <w:rPr>
                <w:rStyle w:val="Strong"/>
                <w:rFonts w:ascii="Arial" w:hAnsi="Arial" w:cs="Arial"/>
                <w:b w:val="0"/>
                <w:bCs w:val="0"/>
              </w:rPr>
            </w:pPr>
            <w:r w:rsidRPr="00782F0C">
              <w:rPr>
                <w:rFonts w:ascii="Arial" w:hAnsi="Arial" w:cs="Arial"/>
              </w:rPr>
              <w:t>Student Record System</w:t>
            </w:r>
          </w:p>
        </w:tc>
      </w:tr>
      <w:tr w:rsidR="00684C5A" w:rsidRPr="00782F0C" w14:paraId="4D7CC940" w14:textId="77777777" w:rsidTr="00684C5A">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1C14193" w14:textId="77777777" w:rsidR="00684C5A" w:rsidRPr="00782F0C" w:rsidRDefault="00684C5A" w:rsidP="00B87521">
            <w:pPr>
              <w:tabs>
                <w:tab w:val="left" w:pos="900"/>
                <w:tab w:val="left" w:pos="1440"/>
              </w:tabs>
              <w:spacing w:before="120" w:after="120"/>
              <w:rPr>
                <w:rFonts w:ascii="Arial" w:hAnsi="Arial" w:cs="Arial"/>
                <w:b/>
              </w:rPr>
            </w:pPr>
            <w:r>
              <w:rPr>
                <w:rFonts w:ascii="Arial" w:hAnsi="Arial" w:cs="Arial"/>
                <w:b/>
              </w:rPr>
              <w:t>SLAR (ACI)</w:t>
            </w:r>
          </w:p>
        </w:tc>
        <w:tc>
          <w:tcPr>
            <w:tcW w:w="6898" w:type="dxa"/>
            <w:tcBorders>
              <w:top w:val="single" w:sz="4" w:space="0" w:color="auto"/>
              <w:left w:val="single" w:sz="4" w:space="0" w:color="auto"/>
              <w:bottom w:val="single" w:sz="4" w:space="0" w:color="auto"/>
              <w:right w:val="single" w:sz="4" w:space="0" w:color="auto"/>
            </w:tcBorders>
            <w:vAlign w:val="center"/>
          </w:tcPr>
          <w:p w14:paraId="0DFD679E" w14:textId="77777777" w:rsidR="00684C5A" w:rsidRPr="00782F0C" w:rsidRDefault="00684C5A" w:rsidP="00B87521">
            <w:pPr>
              <w:tabs>
                <w:tab w:val="left" w:pos="900"/>
                <w:tab w:val="left" w:pos="1440"/>
              </w:tabs>
              <w:spacing w:before="120" w:after="120"/>
              <w:rPr>
                <w:rFonts w:ascii="Arial" w:hAnsi="Arial" w:cs="Arial"/>
              </w:rPr>
            </w:pPr>
            <w:r>
              <w:rPr>
                <w:rFonts w:ascii="Arial" w:hAnsi="Arial" w:cs="Arial"/>
              </w:rPr>
              <w:t>Student Learning &amp; Academic Registry</w:t>
            </w:r>
            <w:r w:rsidRPr="00782F0C">
              <w:rPr>
                <w:rFonts w:ascii="Arial" w:hAnsi="Arial" w:cs="Arial"/>
              </w:rPr>
              <w:t xml:space="preserve"> (Academic </w:t>
            </w:r>
            <w:r>
              <w:rPr>
                <w:rFonts w:ascii="Arial" w:hAnsi="Arial" w:cs="Arial"/>
              </w:rPr>
              <w:t>Collaborative Innovation</w:t>
            </w:r>
            <w:r w:rsidRPr="00782F0C">
              <w:rPr>
                <w:rFonts w:ascii="Arial" w:hAnsi="Arial" w:cs="Arial"/>
              </w:rPr>
              <w:t>)</w:t>
            </w:r>
          </w:p>
        </w:tc>
      </w:tr>
      <w:tr w:rsidR="00684C5A" w:rsidRPr="00782F0C" w14:paraId="6F153FE0" w14:textId="77777777" w:rsidTr="00684C5A">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7418693" w14:textId="77777777" w:rsidR="00684C5A" w:rsidRPr="00782F0C" w:rsidRDefault="00684C5A" w:rsidP="00B87521">
            <w:pPr>
              <w:tabs>
                <w:tab w:val="left" w:pos="900"/>
                <w:tab w:val="left" w:pos="1440"/>
              </w:tabs>
              <w:spacing w:before="120" w:after="120"/>
              <w:rPr>
                <w:rFonts w:ascii="Arial" w:hAnsi="Arial" w:cs="Arial"/>
                <w:b/>
              </w:rPr>
            </w:pPr>
            <w:r>
              <w:rPr>
                <w:rFonts w:ascii="Arial" w:hAnsi="Arial" w:cs="Arial"/>
                <w:b/>
              </w:rPr>
              <w:t>SLAR</w:t>
            </w:r>
            <w:r w:rsidRPr="00782F0C">
              <w:rPr>
                <w:rFonts w:ascii="Arial" w:hAnsi="Arial" w:cs="Arial"/>
                <w:b/>
              </w:rPr>
              <w:t xml:space="preserve"> (APR)</w:t>
            </w:r>
          </w:p>
        </w:tc>
        <w:tc>
          <w:tcPr>
            <w:tcW w:w="6898" w:type="dxa"/>
            <w:tcBorders>
              <w:top w:val="single" w:sz="4" w:space="0" w:color="auto"/>
              <w:left w:val="single" w:sz="4" w:space="0" w:color="auto"/>
              <w:bottom w:val="single" w:sz="4" w:space="0" w:color="auto"/>
              <w:right w:val="single" w:sz="4" w:space="0" w:color="auto"/>
            </w:tcBorders>
            <w:vAlign w:val="center"/>
          </w:tcPr>
          <w:p w14:paraId="37D48594" w14:textId="77777777" w:rsidR="00684C5A" w:rsidRPr="00782F0C" w:rsidRDefault="00684C5A" w:rsidP="00B87521">
            <w:pPr>
              <w:tabs>
                <w:tab w:val="left" w:pos="900"/>
                <w:tab w:val="left" w:pos="1440"/>
              </w:tabs>
              <w:spacing w:before="120" w:after="120"/>
              <w:rPr>
                <w:rFonts w:ascii="Arial" w:hAnsi="Arial" w:cs="Arial"/>
              </w:rPr>
            </w:pPr>
            <w:r>
              <w:rPr>
                <w:rFonts w:ascii="Arial" w:hAnsi="Arial" w:cs="Arial"/>
              </w:rPr>
              <w:t>Student Learning &amp; Academic Registry</w:t>
            </w:r>
            <w:r w:rsidRPr="00782F0C">
              <w:rPr>
                <w:rFonts w:ascii="Arial" w:hAnsi="Arial" w:cs="Arial"/>
              </w:rPr>
              <w:t xml:space="preserve"> (Academic Policy &amp; Regulations)</w:t>
            </w:r>
          </w:p>
        </w:tc>
      </w:tr>
      <w:tr w:rsidR="00684C5A" w:rsidRPr="00782F0C" w14:paraId="3A32ABB7" w14:textId="77777777" w:rsidTr="00684C5A">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D406EA9" w14:textId="77777777" w:rsidR="00684C5A" w:rsidRPr="00782F0C" w:rsidRDefault="00684C5A" w:rsidP="00B87521">
            <w:pPr>
              <w:tabs>
                <w:tab w:val="left" w:pos="900"/>
                <w:tab w:val="left" w:pos="1440"/>
              </w:tabs>
              <w:spacing w:before="120" w:after="120"/>
              <w:rPr>
                <w:rFonts w:ascii="Arial" w:hAnsi="Arial" w:cs="Arial"/>
                <w:b/>
              </w:rPr>
            </w:pPr>
            <w:r>
              <w:rPr>
                <w:rFonts w:ascii="Arial" w:hAnsi="Arial" w:cs="Arial"/>
                <w:b/>
              </w:rPr>
              <w:t>SLAR</w:t>
            </w:r>
            <w:r w:rsidRPr="00782F0C">
              <w:rPr>
                <w:rFonts w:ascii="Arial" w:hAnsi="Arial" w:cs="Arial"/>
                <w:b/>
              </w:rPr>
              <w:t xml:space="preserve"> (</w:t>
            </w:r>
            <w:r w:rsidR="00F406AB">
              <w:rPr>
                <w:rFonts w:ascii="Arial" w:hAnsi="Arial" w:cs="Arial"/>
                <w:b/>
              </w:rPr>
              <w:t>DX</w:t>
            </w:r>
            <w:r w:rsidRPr="00782F0C">
              <w:rPr>
                <w:rFonts w:ascii="Arial" w:hAnsi="Arial" w:cs="Arial"/>
                <w:b/>
              </w:rPr>
              <w:t>)</w:t>
            </w:r>
          </w:p>
        </w:tc>
        <w:tc>
          <w:tcPr>
            <w:tcW w:w="6898" w:type="dxa"/>
            <w:tcBorders>
              <w:top w:val="single" w:sz="4" w:space="0" w:color="auto"/>
              <w:left w:val="single" w:sz="4" w:space="0" w:color="auto"/>
              <w:bottom w:val="single" w:sz="4" w:space="0" w:color="auto"/>
              <w:right w:val="single" w:sz="4" w:space="0" w:color="auto"/>
            </w:tcBorders>
            <w:vAlign w:val="center"/>
          </w:tcPr>
          <w:p w14:paraId="4BE20DA7" w14:textId="77777777" w:rsidR="00684C5A" w:rsidRPr="00782F0C" w:rsidRDefault="00684C5A" w:rsidP="00B87521">
            <w:pPr>
              <w:tabs>
                <w:tab w:val="left" w:pos="900"/>
                <w:tab w:val="left" w:pos="1440"/>
              </w:tabs>
              <w:spacing w:before="120" w:after="120"/>
              <w:rPr>
                <w:rFonts w:ascii="Arial" w:hAnsi="Arial" w:cs="Arial"/>
              </w:rPr>
            </w:pPr>
            <w:r>
              <w:rPr>
                <w:rFonts w:ascii="Arial" w:hAnsi="Arial" w:cs="Arial"/>
              </w:rPr>
              <w:t>Student Learning &amp; Academic Registry</w:t>
            </w:r>
            <w:r w:rsidRPr="00782F0C">
              <w:rPr>
                <w:rFonts w:ascii="Arial" w:hAnsi="Arial" w:cs="Arial"/>
              </w:rPr>
              <w:t xml:space="preserve"> (</w:t>
            </w:r>
            <w:r>
              <w:rPr>
                <w:rFonts w:ascii="Arial" w:hAnsi="Arial" w:cs="Arial"/>
              </w:rPr>
              <w:t>Digital Transformation</w:t>
            </w:r>
            <w:r w:rsidRPr="00782F0C">
              <w:rPr>
                <w:rFonts w:ascii="Arial" w:hAnsi="Arial" w:cs="Arial"/>
              </w:rPr>
              <w:t>)</w:t>
            </w:r>
          </w:p>
        </w:tc>
      </w:tr>
      <w:tr w:rsidR="00684C5A" w:rsidRPr="00782F0C" w14:paraId="40ADEC69" w14:textId="77777777" w:rsidTr="00684C5A">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44F26279" w14:textId="77777777" w:rsidR="00684C5A" w:rsidRPr="00782F0C" w:rsidRDefault="00684C5A" w:rsidP="00B87521">
            <w:pPr>
              <w:tabs>
                <w:tab w:val="left" w:pos="900"/>
                <w:tab w:val="left" w:pos="1440"/>
              </w:tabs>
              <w:spacing w:before="120" w:after="120"/>
              <w:rPr>
                <w:rFonts w:ascii="Arial" w:hAnsi="Arial" w:cs="Arial"/>
                <w:b/>
              </w:rPr>
            </w:pPr>
            <w:r>
              <w:rPr>
                <w:rFonts w:ascii="Arial" w:hAnsi="Arial" w:cs="Arial"/>
                <w:b/>
              </w:rPr>
              <w:t>SLAR</w:t>
            </w:r>
            <w:r w:rsidRPr="00782F0C">
              <w:rPr>
                <w:rFonts w:ascii="Arial" w:hAnsi="Arial" w:cs="Arial"/>
                <w:b/>
              </w:rPr>
              <w:t xml:space="preserve"> (QAV)</w:t>
            </w:r>
          </w:p>
        </w:tc>
        <w:tc>
          <w:tcPr>
            <w:tcW w:w="6898" w:type="dxa"/>
            <w:tcBorders>
              <w:top w:val="single" w:sz="4" w:space="0" w:color="auto"/>
              <w:left w:val="single" w:sz="4" w:space="0" w:color="auto"/>
              <w:bottom w:val="single" w:sz="4" w:space="0" w:color="auto"/>
              <w:right w:val="single" w:sz="4" w:space="0" w:color="auto"/>
            </w:tcBorders>
            <w:vAlign w:val="center"/>
          </w:tcPr>
          <w:p w14:paraId="21B89161" w14:textId="77777777" w:rsidR="00684C5A" w:rsidRPr="00782F0C" w:rsidRDefault="00684C5A" w:rsidP="00B87521">
            <w:pPr>
              <w:tabs>
                <w:tab w:val="left" w:pos="900"/>
                <w:tab w:val="left" w:pos="1440"/>
              </w:tabs>
              <w:spacing w:before="120" w:after="120"/>
              <w:rPr>
                <w:rFonts w:ascii="Arial" w:hAnsi="Arial" w:cs="Arial"/>
              </w:rPr>
            </w:pPr>
            <w:r>
              <w:rPr>
                <w:rFonts w:ascii="Arial" w:hAnsi="Arial" w:cs="Arial"/>
              </w:rPr>
              <w:t>Student Learning &amp; Academic Registry</w:t>
            </w:r>
            <w:r w:rsidRPr="00782F0C">
              <w:rPr>
                <w:rFonts w:ascii="Arial" w:hAnsi="Arial" w:cs="Arial"/>
              </w:rPr>
              <w:t xml:space="preserve"> (Quality Assurance &amp; Validation)</w:t>
            </w:r>
          </w:p>
        </w:tc>
      </w:tr>
      <w:tr w:rsidR="00C34DB0" w:rsidRPr="00782F0C" w14:paraId="24BA0B8D"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B535E7F"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SLEC</w:t>
            </w:r>
          </w:p>
        </w:tc>
        <w:tc>
          <w:tcPr>
            <w:tcW w:w="6898" w:type="dxa"/>
            <w:tcBorders>
              <w:top w:val="single" w:sz="4" w:space="0" w:color="auto"/>
              <w:left w:val="single" w:sz="4" w:space="0" w:color="auto"/>
              <w:bottom w:val="single" w:sz="4" w:space="0" w:color="auto"/>
              <w:right w:val="single" w:sz="4" w:space="0" w:color="auto"/>
            </w:tcBorders>
            <w:vAlign w:val="center"/>
          </w:tcPr>
          <w:p w14:paraId="785D0C9E" w14:textId="77777777" w:rsidR="00C34DB0" w:rsidRPr="00782F0C" w:rsidRDefault="00C34DB0" w:rsidP="00BD04D4">
            <w:pPr>
              <w:tabs>
                <w:tab w:val="left" w:pos="900"/>
                <w:tab w:val="left" w:pos="1440"/>
              </w:tabs>
              <w:spacing w:before="120" w:after="120"/>
              <w:rPr>
                <w:rFonts w:ascii="Arial" w:hAnsi="Arial" w:cs="Arial"/>
              </w:rPr>
            </w:pPr>
            <w:r w:rsidRPr="00782F0C">
              <w:rPr>
                <w:rStyle w:val="Strong"/>
                <w:rFonts w:ascii="Arial" w:hAnsi="Arial" w:cs="Arial"/>
                <w:b w:val="0"/>
                <w:bCs w:val="0"/>
              </w:rPr>
              <w:t>Student Learning &amp; Experience Committee</w:t>
            </w:r>
          </w:p>
        </w:tc>
      </w:tr>
      <w:tr w:rsidR="00C34DB0" w:rsidRPr="00782F0C" w14:paraId="4B444AC5"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059E755"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SLS</w:t>
            </w:r>
          </w:p>
        </w:tc>
        <w:tc>
          <w:tcPr>
            <w:tcW w:w="6898" w:type="dxa"/>
            <w:tcBorders>
              <w:top w:val="single" w:sz="4" w:space="0" w:color="auto"/>
              <w:left w:val="single" w:sz="4" w:space="0" w:color="auto"/>
              <w:bottom w:val="single" w:sz="4" w:space="0" w:color="auto"/>
              <w:right w:val="single" w:sz="4" w:space="0" w:color="auto"/>
            </w:tcBorders>
            <w:vAlign w:val="center"/>
          </w:tcPr>
          <w:p w14:paraId="640C69D0" w14:textId="77777777" w:rsidR="00C34DB0" w:rsidRPr="00782F0C" w:rsidRDefault="00C34DB0" w:rsidP="00BD04D4">
            <w:pPr>
              <w:tabs>
                <w:tab w:val="left" w:pos="900"/>
                <w:tab w:val="left" w:pos="1440"/>
              </w:tabs>
              <w:spacing w:before="120" w:after="120"/>
              <w:rPr>
                <w:rStyle w:val="Strong"/>
                <w:rFonts w:ascii="Arial" w:hAnsi="Arial" w:cs="Arial"/>
                <w:b w:val="0"/>
                <w:bCs w:val="0"/>
              </w:rPr>
            </w:pPr>
            <w:r w:rsidRPr="00782F0C">
              <w:rPr>
                <w:rStyle w:val="Strong"/>
                <w:rFonts w:ascii="Arial" w:hAnsi="Arial" w:cs="Arial"/>
                <w:b w:val="0"/>
                <w:bCs w:val="0"/>
              </w:rPr>
              <w:t>Student &amp; Library Services</w:t>
            </w:r>
          </w:p>
        </w:tc>
      </w:tr>
      <w:tr w:rsidR="00C34DB0" w:rsidRPr="00782F0C" w14:paraId="674EDF34"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5F54B39" w14:textId="77777777" w:rsidR="00C34DB0" w:rsidRPr="00782F0C" w:rsidRDefault="00C34DB0" w:rsidP="00A5394D">
            <w:pPr>
              <w:tabs>
                <w:tab w:val="left" w:pos="900"/>
                <w:tab w:val="left" w:pos="1440"/>
              </w:tabs>
              <w:spacing w:before="120" w:after="120"/>
              <w:rPr>
                <w:rFonts w:ascii="Arial" w:hAnsi="Arial" w:cs="Arial"/>
                <w:b/>
              </w:rPr>
            </w:pPr>
            <w:r w:rsidRPr="00782F0C">
              <w:rPr>
                <w:rFonts w:ascii="Arial" w:hAnsi="Arial" w:cs="Arial"/>
                <w:b/>
              </w:rPr>
              <w:t>SH</w:t>
            </w:r>
            <w:r w:rsidR="00671B89" w:rsidRPr="00782F0C">
              <w:rPr>
                <w:rFonts w:ascii="Arial" w:hAnsi="Arial" w:cs="Arial"/>
                <w:b/>
              </w:rPr>
              <w:t>LS</w:t>
            </w:r>
          </w:p>
        </w:tc>
        <w:tc>
          <w:tcPr>
            <w:tcW w:w="6898" w:type="dxa"/>
            <w:tcBorders>
              <w:top w:val="single" w:sz="4" w:space="0" w:color="auto"/>
              <w:left w:val="single" w:sz="4" w:space="0" w:color="auto"/>
              <w:bottom w:val="single" w:sz="4" w:space="0" w:color="auto"/>
              <w:right w:val="single" w:sz="4" w:space="0" w:color="auto"/>
            </w:tcBorders>
            <w:vAlign w:val="center"/>
          </w:tcPr>
          <w:p w14:paraId="7E539382" w14:textId="77777777" w:rsidR="00C34DB0" w:rsidRPr="00782F0C" w:rsidRDefault="00C34DB0" w:rsidP="00BD04D4">
            <w:pPr>
              <w:tabs>
                <w:tab w:val="left" w:pos="900"/>
                <w:tab w:val="left" w:pos="1440"/>
              </w:tabs>
              <w:spacing w:before="120" w:after="120"/>
              <w:rPr>
                <w:rStyle w:val="Strong"/>
                <w:rFonts w:ascii="Arial" w:hAnsi="Arial" w:cs="Arial"/>
                <w:b w:val="0"/>
                <w:bCs w:val="0"/>
              </w:rPr>
            </w:pPr>
            <w:r w:rsidRPr="00782F0C">
              <w:rPr>
                <w:rStyle w:val="Strong"/>
                <w:rFonts w:ascii="Arial" w:hAnsi="Arial" w:cs="Arial"/>
                <w:b w:val="0"/>
                <w:bCs w:val="0"/>
              </w:rPr>
              <w:t xml:space="preserve">School of Health &amp; </w:t>
            </w:r>
            <w:r w:rsidR="00BA18DA" w:rsidRPr="00782F0C">
              <w:rPr>
                <w:rStyle w:val="Strong"/>
                <w:rFonts w:ascii="Arial" w:hAnsi="Arial" w:cs="Arial"/>
                <w:b w:val="0"/>
                <w:bCs w:val="0"/>
              </w:rPr>
              <w:t>Life Sciences</w:t>
            </w:r>
          </w:p>
        </w:tc>
      </w:tr>
      <w:tr w:rsidR="00092C63" w:rsidRPr="00782F0C" w14:paraId="36761F08"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57D5CD31" w14:textId="77777777" w:rsidR="00092C63" w:rsidRPr="00782F0C" w:rsidRDefault="00092C63" w:rsidP="00A5394D">
            <w:pPr>
              <w:tabs>
                <w:tab w:val="left" w:pos="900"/>
                <w:tab w:val="left" w:pos="1440"/>
              </w:tabs>
              <w:spacing w:before="120" w:after="120"/>
              <w:rPr>
                <w:rFonts w:ascii="Arial" w:hAnsi="Arial" w:cs="Arial"/>
                <w:b/>
              </w:rPr>
            </w:pPr>
            <w:r>
              <w:rPr>
                <w:rFonts w:ascii="Arial" w:hAnsi="Arial" w:cs="Arial"/>
                <w:b/>
              </w:rPr>
              <w:t>SIC</w:t>
            </w:r>
          </w:p>
        </w:tc>
        <w:tc>
          <w:tcPr>
            <w:tcW w:w="6898" w:type="dxa"/>
            <w:tcBorders>
              <w:top w:val="single" w:sz="4" w:space="0" w:color="auto"/>
              <w:left w:val="single" w:sz="4" w:space="0" w:color="auto"/>
              <w:bottom w:val="single" w:sz="4" w:space="0" w:color="auto"/>
              <w:right w:val="single" w:sz="4" w:space="0" w:color="auto"/>
            </w:tcBorders>
            <w:vAlign w:val="center"/>
          </w:tcPr>
          <w:p w14:paraId="402DC1F1" w14:textId="77777777" w:rsidR="00092C63" w:rsidRPr="00DC46C5" w:rsidRDefault="00092C63" w:rsidP="00BD04D4">
            <w:pPr>
              <w:tabs>
                <w:tab w:val="left" w:pos="900"/>
                <w:tab w:val="left" w:pos="1440"/>
              </w:tabs>
              <w:spacing w:before="120" w:after="120"/>
              <w:rPr>
                <w:rStyle w:val="Strong"/>
                <w:rFonts w:ascii="Arial" w:hAnsi="Arial" w:cs="Arial"/>
                <w:b w:val="0"/>
                <w:bCs w:val="0"/>
              </w:rPr>
            </w:pPr>
            <w:r w:rsidRPr="00DC46C5">
              <w:rPr>
                <w:rStyle w:val="Strong"/>
                <w:rFonts w:ascii="Arial" w:hAnsi="Arial" w:cs="Arial"/>
                <w:b w:val="0"/>
                <w:bCs w:val="0"/>
              </w:rPr>
              <w:t>School International Committee</w:t>
            </w:r>
          </w:p>
        </w:tc>
      </w:tr>
      <w:tr w:rsidR="00C34DB0" w:rsidRPr="00782F0C" w14:paraId="792A3E6B"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C913FA2"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SQA</w:t>
            </w:r>
          </w:p>
        </w:tc>
        <w:tc>
          <w:tcPr>
            <w:tcW w:w="6898" w:type="dxa"/>
            <w:tcBorders>
              <w:top w:val="single" w:sz="4" w:space="0" w:color="auto"/>
              <w:left w:val="single" w:sz="4" w:space="0" w:color="auto"/>
              <w:bottom w:val="single" w:sz="4" w:space="0" w:color="auto"/>
              <w:right w:val="single" w:sz="4" w:space="0" w:color="auto"/>
            </w:tcBorders>
            <w:vAlign w:val="center"/>
          </w:tcPr>
          <w:p w14:paraId="1B431FDE" w14:textId="77777777" w:rsidR="00C34DB0" w:rsidRPr="00782F0C" w:rsidRDefault="00C34DB0" w:rsidP="00BD04D4">
            <w:pPr>
              <w:tabs>
                <w:tab w:val="left" w:pos="900"/>
                <w:tab w:val="left" w:pos="1440"/>
              </w:tabs>
              <w:spacing w:before="120" w:after="120"/>
              <w:rPr>
                <w:rStyle w:val="Strong"/>
                <w:rFonts w:ascii="Arial" w:hAnsi="Arial" w:cs="Arial"/>
                <w:b w:val="0"/>
                <w:bCs w:val="0"/>
              </w:rPr>
            </w:pPr>
            <w:r w:rsidRPr="00782F0C">
              <w:rPr>
                <w:rFonts w:ascii="Arial" w:hAnsi="Arial" w:cs="Arial"/>
              </w:rPr>
              <w:t>Scottish Qualifications Authority</w:t>
            </w:r>
          </w:p>
        </w:tc>
      </w:tr>
      <w:tr w:rsidR="00C34DB0" w:rsidRPr="00782F0C" w14:paraId="7EB4EBE2" w14:textId="77777777" w:rsidTr="00C34DB0">
        <w:trPr>
          <w:jc w:val="center"/>
        </w:trPr>
        <w:tc>
          <w:tcPr>
            <w:tcW w:w="1961" w:type="dxa"/>
            <w:vAlign w:val="center"/>
          </w:tcPr>
          <w:p w14:paraId="64A9869B"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SRM</w:t>
            </w:r>
          </w:p>
        </w:tc>
        <w:tc>
          <w:tcPr>
            <w:tcW w:w="6898" w:type="dxa"/>
            <w:vAlign w:val="center"/>
          </w:tcPr>
          <w:p w14:paraId="569DCC56"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Student Recruitment and Marketing</w:t>
            </w:r>
          </w:p>
        </w:tc>
      </w:tr>
      <w:tr w:rsidR="00C34DB0" w:rsidRPr="00782F0C" w14:paraId="3D7263DA"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7DCA4BD6"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SSLESC</w:t>
            </w:r>
          </w:p>
        </w:tc>
        <w:tc>
          <w:tcPr>
            <w:tcW w:w="6898" w:type="dxa"/>
            <w:tcBorders>
              <w:top w:val="single" w:sz="4" w:space="0" w:color="auto"/>
              <w:left w:val="single" w:sz="4" w:space="0" w:color="auto"/>
              <w:bottom w:val="single" w:sz="4" w:space="0" w:color="auto"/>
              <w:right w:val="single" w:sz="4" w:space="0" w:color="auto"/>
            </w:tcBorders>
            <w:vAlign w:val="center"/>
          </w:tcPr>
          <w:p w14:paraId="54CC51FE" w14:textId="77777777" w:rsidR="00C34DB0" w:rsidRPr="00782F0C" w:rsidRDefault="00C34DB0" w:rsidP="00BD04D4">
            <w:pPr>
              <w:tabs>
                <w:tab w:val="left" w:pos="900"/>
                <w:tab w:val="left" w:pos="1440"/>
              </w:tabs>
              <w:spacing w:before="120" w:after="120"/>
              <w:rPr>
                <w:rStyle w:val="Strong"/>
                <w:rFonts w:ascii="Arial" w:hAnsi="Arial" w:cs="Arial"/>
                <w:b w:val="0"/>
                <w:shd w:val="clear" w:color="auto" w:fill="FFFFFF"/>
              </w:rPr>
            </w:pPr>
            <w:r w:rsidRPr="00782F0C">
              <w:rPr>
                <w:rFonts w:ascii="Arial" w:hAnsi="Arial" w:cs="Arial"/>
                <w:bCs/>
                <w:shd w:val="clear" w:color="auto" w:fill="FFFFFF"/>
              </w:rPr>
              <w:t>School Student Learning &amp; Experience Sub-Committee</w:t>
            </w:r>
          </w:p>
        </w:tc>
      </w:tr>
      <w:tr w:rsidR="00C34DB0" w:rsidRPr="00782F0C" w14:paraId="370BD9A3" w14:textId="77777777" w:rsidTr="00C34DB0">
        <w:trPr>
          <w:jc w:val="center"/>
        </w:trPr>
        <w:tc>
          <w:tcPr>
            <w:tcW w:w="1961" w:type="dxa"/>
            <w:vAlign w:val="center"/>
          </w:tcPr>
          <w:p w14:paraId="686D6F38"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TNE</w:t>
            </w:r>
          </w:p>
        </w:tc>
        <w:tc>
          <w:tcPr>
            <w:tcW w:w="6898" w:type="dxa"/>
            <w:vAlign w:val="center"/>
          </w:tcPr>
          <w:p w14:paraId="4950AD0E" w14:textId="77777777" w:rsidR="00C34DB0" w:rsidRPr="00782F0C" w:rsidRDefault="00C34DB0" w:rsidP="00BD04D4">
            <w:pPr>
              <w:tabs>
                <w:tab w:val="left" w:pos="900"/>
                <w:tab w:val="left" w:pos="1440"/>
              </w:tabs>
              <w:spacing w:before="120" w:after="120"/>
              <w:rPr>
                <w:rFonts w:ascii="Arial" w:hAnsi="Arial" w:cs="Arial"/>
                <w:bCs/>
                <w:shd w:val="clear" w:color="auto" w:fill="FFFFFF"/>
              </w:rPr>
            </w:pPr>
            <w:r w:rsidRPr="00782F0C">
              <w:rPr>
                <w:rFonts w:ascii="Arial" w:hAnsi="Arial" w:cs="Arial"/>
              </w:rPr>
              <w:t>Transnational Education</w:t>
            </w:r>
          </w:p>
        </w:tc>
      </w:tr>
      <w:tr w:rsidR="00C34DB0" w:rsidRPr="00782F0C" w14:paraId="2C9DB456" w14:textId="77777777" w:rsidTr="00C34DB0">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5CA91D1A"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TU</w:t>
            </w:r>
          </w:p>
        </w:tc>
        <w:tc>
          <w:tcPr>
            <w:tcW w:w="6898" w:type="dxa"/>
            <w:tcBorders>
              <w:top w:val="single" w:sz="4" w:space="0" w:color="auto"/>
              <w:left w:val="single" w:sz="4" w:space="0" w:color="auto"/>
              <w:bottom w:val="single" w:sz="4" w:space="0" w:color="auto"/>
              <w:right w:val="single" w:sz="4" w:space="0" w:color="auto"/>
            </w:tcBorders>
            <w:vAlign w:val="center"/>
          </w:tcPr>
          <w:p w14:paraId="5ECE54F2"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Teesside University</w:t>
            </w:r>
          </w:p>
        </w:tc>
      </w:tr>
      <w:tr w:rsidR="00C34DB0" w:rsidRPr="00782F0C" w14:paraId="6BA0DEA7" w14:textId="77777777" w:rsidTr="00C34DB0">
        <w:trPr>
          <w:jc w:val="center"/>
        </w:trPr>
        <w:tc>
          <w:tcPr>
            <w:tcW w:w="1961" w:type="dxa"/>
            <w:vAlign w:val="center"/>
          </w:tcPr>
          <w:p w14:paraId="391C1AB7"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TUCP</w:t>
            </w:r>
          </w:p>
        </w:tc>
        <w:tc>
          <w:tcPr>
            <w:tcW w:w="6898" w:type="dxa"/>
            <w:vAlign w:val="center"/>
          </w:tcPr>
          <w:p w14:paraId="06399F4C"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Teesside University College Partnership</w:t>
            </w:r>
          </w:p>
        </w:tc>
      </w:tr>
      <w:tr w:rsidR="00C34DB0" w:rsidRPr="00782F0C" w14:paraId="2C06AA45" w14:textId="77777777" w:rsidTr="00C34DB0">
        <w:trPr>
          <w:jc w:val="center"/>
        </w:trPr>
        <w:tc>
          <w:tcPr>
            <w:tcW w:w="1961" w:type="dxa"/>
            <w:vAlign w:val="center"/>
          </w:tcPr>
          <w:p w14:paraId="158AA7C7"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UC</w:t>
            </w:r>
          </w:p>
        </w:tc>
        <w:tc>
          <w:tcPr>
            <w:tcW w:w="6898" w:type="dxa"/>
            <w:vAlign w:val="center"/>
          </w:tcPr>
          <w:p w14:paraId="0353418F"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University Certificate</w:t>
            </w:r>
          </w:p>
        </w:tc>
      </w:tr>
      <w:tr w:rsidR="00C34DB0" w:rsidRPr="00782F0C" w14:paraId="132D4D7C" w14:textId="77777777" w:rsidTr="00C34DB0">
        <w:trPr>
          <w:jc w:val="center"/>
        </w:trPr>
        <w:tc>
          <w:tcPr>
            <w:tcW w:w="1961" w:type="dxa"/>
            <w:vAlign w:val="center"/>
          </w:tcPr>
          <w:p w14:paraId="16BEF010"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UET</w:t>
            </w:r>
          </w:p>
        </w:tc>
        <w:tc>
          <w:tcPr>
            <w:tcW w:w="6898" w:type="dxa"/>
            <w:vAlign w:val="center"/>
          </w:tcPr>
          <w:p w14:paraId="360C5BDF"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University Executive Team</w:t>
            </w:r>
          </w:p>
        </w:tc>
      </w:tr>
      <w:tr w:rsidR="00C34DB0" w:rsidRPr="00782F0C" w14:paraId="5BE98D9F" w14:textId="77777777" w:rsidTr="00C34DB0">
        <w:trPr>
          <w:jc w:val="center"/>
        </w:trPr>
        <w:tc>
          <w:tcPr>
            <w:tcW w:w="1961" w:type="dxa"/>
            <w:vAlign w:val="center"/>
          </w:tcPr>
          <w:p w14:paraId="4C024EDC"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UK HEI</w:t>
            </w:r>
          </w:p>
        </w:tc>
        <w:tc>
          <w:tcPr>
            <w:tcW w:w="6898" w:type="dxa"/>
            <w:vAlign w:val="center"/>
          </w:tcPr>
          <w:p w14:paraId="0F982C56"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United Kingdom Higher Education Institution</w:t>
            </w:r>
          </w:p>
        </w:tc>
      </w:tr>
      <w:tr w:rsidR="00BA075A" w:rsidRPr="00782F0C" w14:paraId="49BF8B68" w14:textId="77777777" w:rsidTr="00C34DB0">
        <w:trPr>
          <w:jc w:val="center"/>
        </w:trPr>
        <w:tc>
          <w:tcPr>
            <w:tcW w:w="1961" w:type="dxa"/>
            <w:vAlign w:val="center"/>
          </w:tcPr>
          <w:p w14:paraId="29EAF750" w14:textId="77777777" w:rsidR="00BA075A" w:rsidRPr="00782F0C" w:rsidRDefault="00BA075A" w:rsidP="00BD04D4">
            <w:pPr>
              <w:tabs>
                <w:tab w:val="left" w:pos="900"/>
                <w:tab w:val="left" w:pos="1440"/>
              </w:tabs>
              <w:spacing w:before="120" w:after="120"/>
              <w:rPr>
                <w:rFonts w:ascii="Arial" w:hAnsi="Arial" w:cs="Arial"/>
                <w:b/>
              </w:rPr>
            </w:pPr>
            <w:r>
              <w:rPr>
                <w:rFonts w:ascii="Arial" w:hAnsi="Arial" w:cs="Arial"/>
                <w:b/>
              </w:rPr>
              <w:t>UKPRN</w:t>
            </w:r>
          </w:p>
        </w:tc>
        <w:tc>
          <w:tcPr>
            <w:tcW w:w="6898" w:type="dxa"/>
            <w:vAlign w:val="center"/>
          </w:tcPr>
          <w:p w14:paraId="361E76C7" w14:textId="77777777" w:rsidR="00BA075A" w:rsidRPr="00782F0C" w:rsidRDefault="00BA075A" w:rsidP="00BD04D4">
            <w:pPr>
              <w:tabs>
                <w:tab w:val="left" w:pos="900"/>
                <w:tab w:val="left" w:pos="1440"/>
              </w:tabs>
              <w:spacing w:before="120" w:after="120"/>
              <w:rPr>
                <w:rFonts w:ascii="Arial" w:hAnsi="Arial" w:cs="Arial"/>
              </w:rPr>
            </w:pPr>
            <w:r>
              <w:rPr>
                <w:rFonts w:ascii="Arial" w:hAnsi="Arial" w:cs="Arial"/>
              </w:rPr>
              <w:t>UK Provider Reference Number</w:t>
            </w:r>
          </w:p>
        </w:tc>
      </w:tr>
      <w:tr w:rsidR="00C34DB0" w:rsidRPr="00782F0C" w14:paraId="14ECD1B7" w14:textId="77777777" w:rsidTr="00C34DB0">
        <w:trPr>
          <w:jc w:val="center"/>
        </w:trPr>
        <w:tc>
          <w:tcPr>
            <w:tcW w:w="1961" w:type="dxa"/>
            <w:vAlign w:val="center"/>
          </w:tcPr>
          <w:p w14:paraId="5453E9D3" w14:textId="77777777" w:rsidR="00C34DB0" w:rsidRPr="00782F0C" w:rsidRDefault="00C34DB0" w:rsidP="00BD04D4">
            <w:pPr>
              <w:tabs>
                <w:tab w:val="left" w:pos="900"/>
                <w:tab w:val="left" w:pos="1440"/>
              </w:tabs>
              <w:spacing w:before="120" w:after="120"/>
              <w:rPr>
                <w:rFonts w:ascii="Arial" w:hAnsi="Arial" w:cs="Arial"/>
                <w:b/>
              </w:rPr>
            </w:pPr>
            <w:r w:rsidRPr="00782F0C">
              <w:rPr>
                <w:rFonts w:ascii="Arial" w:hAnsi="Arial" w:cs="Arial"/>
                <w:b/>
              </w:rPr>
              <w:t>UKVI</w:t>
            </w:r>
          </w:p>
        </w:tc>
        <w:tc>
          <w:tcPr>
            <w:tcW w:w="6898" w:type="dxa"/>
            <w:vAlign w:val="center"/>
          </w:tcPr>
          <w:p w14:paraId="323E23B6" w14:textId="77777777" w:rsidR="00C34DB0" w:rsidRPr="00782F0C" w:rsidRDefault="00C34DB0" w:rsidP="00BD04D4">
            <w:pPr>
              <w:tabs>
                <w:tab w:val="left" w:pos="900"/>
                <w:tab w:val="left" w:pos="1440"/>
              </w:tabs>
              <w:spacing w:before="120" w:after="120"/>
              <w:rPr>
                <w:rFonts w:ascii="Arial" w:hAnsi="Arial" w:cs="Arial"/>
              </w:rPr>
            </w:pPr>
            <w:r w:rsidRPr="00782F0C">
              <w:rPr>
                <w:rFonts w:ascii="Arial" w:hAnsi="Arial" w:cs="Arial"/>
              </w:rPr>
              <w:t>United Kingdom</w:t>
            </w:r>
            <w:r w:rsidR="00F86CED" w:rsidRPr="00782F0C">
              <w:rPr>
                <w:rFonts w:ascii="Arial" w:hAnsi="Arial" w:cs="Arial"/>
              </w:rPr>
              <w:t xml:space="preserve"> Home Office</w:t>
            </w:r>
            <w:r w:rsidRPr="00782F0C">
              <w:rPr>
                <w:rFonts w:ascii="Arial" w:hAnsi="Arial" w:cs="Arial"/>
              </w:rPr>
              <w:t xml:space="preserve"> Visa</w:t>
            </w:r>
            <w:r w:rsidR="00DF3EE6">
              <w:rPr>
                <w:rFonts w:ascii="Arial" w:hAnsi="Arial" w:cs="Arial"/>
              </w:rPr>
              <w:t>s</w:t>
            </w:r>
            <w:r w:rsidRPr="00782F0C">
              <w:rPr>
                <w:rFonts w:ascii="Arial" w:hAnsi="Arial" w:cs="Arial"/>
              </w:rPr>
              <w:t xml:space="preserve"> </w:t>
            </w:r>
            <w:r w:rsidR="00F86CED" w:rsidRPr="00782F0C">
              <w:rPr>
                <w:rFonts w:ascii="Arial" w:hAnsi="Arial" w:cs="Arial"/>
              </w:rPr>
              <w:t>&amp;</w:t>
            </w:r>
            <w:r w:rsidRPr="00782F0C">
              <w:rPr>
                <w:rFonts w:ascii="Arial" w:hAnsi="Arial" w:cs="Arial"/>
              </w:rPr>
              <w:t xml:space="preserve"> Immigration</w:t>
            </w:r>
          </w:p>
        </w:tc>
      </w:tr>
    </w:tbl>
    <w:p w14:paraId="5C360FBA" w14:textId="77777777" w:rsidR="00621BA8" w:rsidRPr="00782F0C" w:rsidRDefault="00621BA8" w:rsidP="00656A5E">
      <w:pPr>
        <w:tabs>
          <w:tab w:val="left" w:pos="900"/>
          <w:tab w:val="left" w:pos="1440"/>
        </w:tabs>
        <w:rPr>
          <w:rFonts w:ascii="Arial" w:hAnsi="Arial" w:cs="Arial"/>
        </w:rPr>
        <w:sectPr w:rsidR="00621BA8" w:rsidRPr="00782F0C" w:rsidSect="00621BA8">
          <w:pgSz w:w="11906" w:h="16838" w:code="9"/>
          <w:pgMar w:top="1440" w:right="1440" w:bottom="1440" w:left="1440" w:header="706" w:footer="706" w:gutter="0"/>
          <w:pgNumType w:fmt="lowerRoman"/>
          <w:cols w:space="708"/>
          <w:titlePg/>
          <w:docGrid w:linePitch="360"/>
        </w:sectPr>
      </w:pPr>
    </w:p>
    <w:p w14:paraId="21063FE5" w14:textId="77777777" w:rsidR="00415028" w:rsidRPr="00782F0C" w:rsidRDefault="007D1627" w:rsidP="00656A5E">
      <w:pPr>
        <w:pStyle w:val="Heading1"/>
        <w:tabs>
          <w:tab w:val="clear" w:pos="907"/>
          <w:tab w:val="left" w:pos="900"/>
          <w:tab w:val="left" w:pos="1440"/>
        </w:tabs>
        <w:rPr>
          <w:rFonts w:ascii="Arial" w:hAnsi="Arial" w:cs="Arial"/>
        </w:rPr>
      </w:pPr>
      <w:bookmarkStart w:id="1" w:name="_Toc149030791"/>
      <w:r w:rsidRPr="00782F0C">
        <w:rPr>
          <w:rFonts w:ascii="Arial" w:hAnsi="Arial" w:cs="Arial"/>
          <w:lang w:val="en-GB"/>
        </w:rPr>
        <w:lastRenderedPageBreak/>
        <w:t>1</w:t>
      </w:r>
      <w:r w:rsidR="006C1866" w:rsidRPr="00782F0C">
        <w:rPr>
          <w:rFonts w:ascii="Arial" w:hAnsi="Arial" w:cs="Arial"/>
        </w:rPr>
        <w:t>.</w:t>
      </w:r>
      <w:r w:rsidR="00A775ED" w:rsidRPr="00782F0C">
        <w:rPr>
          <w:rFonts w:ascii="Arial" w:hAnsi="Arial" w:cs="Arial"/>
        </w:rPr>
        <w:tab/>
        <w:t>DEFINITION OF COLLABORATIVE PROVISION</w:t>
      </w:r>
      <w:bookmarkEnd w:id="1"/>
      <w:r w:rsidR="00415028" w:rsidRPr="00782F0C">
        <w:rPr>
          <w:rFonts w:ascii="Arial" w:hAnsi="Arial" w:cs="Arial"/>
        </w:rPr>
        <w:t xml:space="preserve"> </w:t>
      </w:r>
    </w:p>
    <w:p w14:paraId="07CDE832" w14:textId="77777777" w:rsidR="00A775ED" w:rsidRPr="00782F0C" w:rsidRDefault="00A775ED" w:rsidP="00656A5E">
      <w:pPr>
        <w:pStyle w:val="CLQEParagraph"/>
        <w:tabs>
          <w:tab w:val="left" w:pos="426"/>
          <w:tab w:val="left" w:pos="900"/>
          <w:tab w:val="left" w:pos="1440"/>
        </w:tabs>
        <w:ind w:left="907"/>
        <w:rPr>
          <w:rFonts w:ascii="Arial" w:hAnsi="Arial" w:cs="Arial"/>
          <w:sz w:val="24"/>
          <w:szCs w:val="24"/>
        </w:rPr>
      </w:pPr>
    </w:p>
    <w:p w14:paraId="01517BE4" w14:textId="77777777" w:rsidR="0080750C" w:rsidRPr="00782F0C" w:rsidRDefault="00A775ED" w:rsidP="00656A5E">
      <w:pPr>
        <w:pStyle w:val="CLQEParagraph"/>
        <w:tabs>
          <w:tab w:val="left" w:pos="426"/>
          <w:tab w:val="left" w:pos="900"/>
          <w:tab w:val="left" w:pos="1440"/>
        </w:tabs>
        <w:ind w:left="907"/>
        <w:rPr>
          <w:rFonts w:ascii="Arial" w:hAnsi="Arial" w:cs="Arial"/>
          <w:sz w:val="24"/>
          <w:szCs w:val="24"/>
        </w:rPr>
      </w:pPr>
      <w:r w:rsidRPr="00782F0C">
        <w:rPr>
          <w:rFonts w:ascii="Arial" w:hAnsi="Arial" w:cs="Arial"/>
          <w:sz w:val="24"/>
          <w:szCs w:val="24"/>
        </w:rPr>
        <w:t>The Quality Ass</w:t>
      </w:r>
      <w:r w:rsidR="00DB2E17" w:rsidRPr="00782F0C">
        <w:rPr>
          <w:rFonts w:ascii="Arial" w:hAnsi="Arial" w:cs="Arial"/>
          <w:sz w:val="24"/>
          <w:szCs w:val="24"/>
        </w:rPr>
        <w:t>urance Agency (QAA) UK Quality C</w:t>
      </w:r>
      <w:r w:rsidRPr="00782F0C">
        <w:rPr>
          <w:rFonts w:ascii="Arial" w:hAnsi="Arial" w:cs="Arial"/>
          <w:sz w:val="24"/>
          <w:szCs w:val="24"/>
        </w:rPr>
        <w:t>ode for Higher Education</w:t>
      </w:r>
      <w:r w:rsidR="006376EA" w:rsidRPr="00782F0C">
        <w:rPr>
          <w:rFonts w:ascii="Arial" w:hAnsi="Arial" w:cs="Arial"/>
          <w:sz w:val="24"/>
          <w:szCs w:val="24"/>
        </w:rPr>
        <w:t xml:space="preserve"> defin</w:t>
      </w:r>
      <w:r w:rsidR="00DC3394" w:rsidRPr="00782F0C">
        <w:rPr>
          <w:rFonts w:ascii="Arial" w:hAnsi="Arial" w:cs="Arial"/>
          <w:sz w:val="24"/>
          <w:szCs w:val="24"/>
        </w:rPr>
        <w:t>es</w:t>
      </w:r>
      <w:r w:rsidR="006376EA" w:rsidRPr="00782F0C">
        <w:rPr>
          <w:rFonts w:ascii="Arial" w:hAnsi="Arial" w:cs="Arial"/>
          <w:sz w:val="24"/>
          <w:szCs w:val="24"/>
        </w:rPr>
        <w:t xml:space="preserve"> Collaborative Provision</w:t>
      </w:r>
      <w:r w:rsidR="00417811" w:rsidRPr="00782F0C">
        <w:rPr>
          <w:rFonts w:ascii="Arial" w:hAnsi="Arial" w:cs="Arial"/>
          <w:sz w:val="24"/>
          <w:szCs w:val="24"/>
        </w:rPr>
        <w:t xml:space="preserve"> </w:t>
      </w:r>
      <w:r w:rsidR="006376EA" w:rsidRPr="00782F0C">
        <w:rPr>
          <w:rFonts w:ascii="Arial" w:hAnsi="Arial" w:cs="Arial"/>
          <w:sz w:val="24"/>
          <w:szCs w:val="24"/>
        </w:rPr>
        <w:t xml:space="preserve">with </w:t>
      </w:r>
      <w:r w:rsidR="00D64076" w:rsidRPr="00782F0C">
        <w:rPr>
          <w:rFonts w:ascii="Arial" w:hAnsi="Arial" w:cs="Arial"/>
          <w:sz w:val="24"/>
          <w:szCs w:val="24"/>
        </w:rPr>
        <w:t>others</w:t>
      </w:r>
      <w:r w:rsidR="00DC3394" w:rsidRPr="00782F0C">
        <w:rPr>
          <w:rFonts w:ascii="Arial" w:hAnsi="Arial" w:cs="Arial"/>
          <w:sz w:val="24"/>
          <w:szCs w:val="24"/>
        </w:rPr>
        <w:t xml:space="preserve"> </w:t>
      </w:r>
      <w:r w:rsidR="0080750C" w:rsidRPr="00782F0C">
        <w:rPr>
          <w:rFonts w:ascii="Arial" w:hAnsi="Arial" w:cs="Arial"/>
          <w:sz w:val="24"/>
          <w:szCs w:val="24"/>
        </w:rPr>
        <w:t xml:space="preserve">through </w:t>
      </w:r>
      <w:r w:rsidR="007F55C9" w:rsidRPr="00782F0C">
        <w:rPr>
          <w:rFonts w:ascii="Arial" w:hAnsi="Arial" w:cs="Arial"/>
          <w:sz w:val="24"/>
          <w:szCs w:val="24"/>
        </w:rPr>
        <w:t>expectations for standards and quality</w:t>
      </w:r>
      <w:r w:rsidR="0080750C" w:rsidRPr="00782F0C">
        <w:rPr>
          <w:rFonts w:ascii="Arial" w:hAnsi="Arial" w:cs="Arial"/>
          <w:sz w:val="24"/>
          <w:szCs w:val="24"/>
        </w:rPr>
        <w:t xml:space="preserve"> that recognise work in partnership with a range of organisations including awarding bodies, other education providers, </w:t>
      </w:r>
      <w:r w:rsidR="00FC3705" w:rsidRPr="00782F0C">
        <w:rPr>
          <w:rFonts w:ascii="Arial" w:hAnsi="Arial" w:cs="Arial"/>
          <w:sz w:val="24"/>
          <w:szCs w:val="24"/>
        </w:rPr>
        <w:t>non-academic</w:t>
      </w:r>
      <w:r w:rsidR="0080750C" w:rsidRPr="00782F0C">
        <w:rPr>
          <w:rFonts w:ascii="Arial" w:hAnsi="Arial" w:cs="Arial"/>
          <w:sz w:val="24"/>
          <w:szCs w:val="24"/>
        </w:rPr>
        <w:t xml:space="preserve"> providers</w:t>
      </w:r>
      <w:r w:rsidR="00787E76">
        <w:rPr>
          <w:rFonts w:ascii="Arial" w:hAnsi="Arial" w:cs="Arial"/>
          <w:sz w:val="24"/>
          <w:szCs w:val="24"/>
        </w:rPr>
        <w:t>,</w:t>
      </w:r>
      <w:r w:rsidR="0080750C" w:rsidRPr="00782F0C">
        <w:rPr>
          <w:rFonts w:ascii="Arial" w:hAnsi="Arial" w:cs="Arial"/>
          <w:sz w:val="24"/>
          <w:szCs w:val="24"/>
        </w:rPr>
        <w:t xml:space="preserve"> and employers.  When doing so, the University retains responsibility for the academic standards of its awards and for the quality of the student experience.</w:t>
      </w:r>
    </w:p>
    <w:p w14:paraId="2E0A965F" w14:textId="77777777" w:rsidR="0080750C" w:rsidRPr="00782F0C" w:rsidRDefault="0080750C" w:rsidP="00656A5E">
      <w:pPr>
        <w:pStyle w:val="CLQEParagraph"/>
        <w:tabs>
          <w:tab w:val="left" w:pos="426"/>
          <w:tab w:val="left" w:pos="900"/>
          <w:tab w:val="left" w:pos="1440"/>
        </w:tabs>
        <w:ind w:left="907"/>
        <w:rPr>
          <w:rFonts w:ascii="Arial" w:hAnsi="Arial" w:cs="Arial"/>
          <w:sz w:val="24"/>
          <w:szCs w:val="24"/>
        </w:rPr>
      </w:pPr>
    </w:p>
    <w:p w14:paraId="67378B5C" w14:textId="77777777" w:rsidR="0080750C" w:rsidRPr="00782F0C" w:rsidRDefault="0080750C" w:rsidP="00656A5E">
      <w:pPr>
        <w:pStyle w:val="CLQEParagraph"/>
        <w:tabs>
          <w:tab w:val="left" w:pos="426"/>
          <w:tab w:val="left" w:pos="900"/>
          <w:tab w:val="left" w:pos="1440"/>
        </w:tabs>
        <w:ind w:left="907"/>
        <w:rPr>
          <w:rFonts w:ascii="Arial" w:hAnsi="Arial" w:cs="Arial"/>
          <w:sz w:val="24"/>
          <w:szCs w:val="24"/>
        </w:rPr>
      </w:pPr>
      <w:r w:rsidRPr="00782F0C">
        <w:rPr>
          <w:rFonts w:ascii="Arial" w:hAnsi="Arial" w:cs="Arial"/>
          <w:sz w:val="24"/>
          <w:szCs w:val="24"/>
        </w:rPr>
        <w:t>The Quality Code describes the</w:t>
      </w:r>
      <w:r w:rsidR="00ED0269" w:rsidRPr="00782F0C">
        <w:rPr>
          <w:rFonts w:ascii="Arial" w:hAnsi="Arial" w:cs="Arial"/>
          <w:sz w:val="24"/>
          <w:szCs w:val="24"/>
        </w:rPr>
        <w:t xml:space="preserve"> following as</w:t>
      </w:r>
      <w:r w:rsidRPr="00782F0C">
        <w:rPr>
          <w:rFonts w:ascii="Arial" w:hAnsi="Arial" w:cs="Arial"/>
          <w:sz w:val="24"/>
          <w:szCs w:val="24"/>
        </w:rPr>
        <w:t xml:space="preserve"> guiding principles for working in partnership:</w:t>
      </w:r>
    </w:p>
    <w:p w14:paraId="58EA2D63" w14:textId="77777777" w:rsidR="0080750C" w:rsidRPr="00782F0C" w:rsidRDefault="0080750C" w:rsidP="00656A5E">
      <w:pPr>
        <w:pStyle w:val="CLQEParagraph"/>
        <w:tabs>
          <w:tab w:val="left" w:pos="426"/>
          <w:tab w:val="left" w:pos="900"/>
          <w:tab w:val="left" w:pos="1440"/>
        </w:tabs>
        <w:ind w:left="907"/>
        <w:rPr>
          <w:rFonts w:ascii="Arial" w:hAnsi="Arial" w:cs="Arial"/>
          <w:sz w:val="24"/>
          <w:szCs w:val="24"/>
        </w:rPr>
      </w:pPr>
    </w:p>
    <w:p w14:paraId="2ADC12C5" w14:textId="77777777" w:rsidR="0080750C" w:rsidRPr="00782F0C" w:rsidRDefault="0080750C"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The awarding body is accountable for assuring the overall quality and academic standards of the provision</w:t>
      </w:r>
      <w:r w:rsidR="00BD04D4" w:rsidRPr="00782F0C">
        <w:rPr>
          <w:rFonts w:ascii="Arial" w:hAnsi="Arial" w:cs="Arial"/>
          <w:sz w:val="24"/>
          <w:szCs w:val="24"/>
        </w:rPr>
        <w:t>.</w:t>
      </w:r>
    </w:p>
    <w:p w14:paraId="57C8E74E" w14:textId="77777777" w:rsidR="00AC15DC" w:rsidRPr="00782F0C" w:rsidRDefault="00AC15DC"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 xml:space="preserve">The awarding </w:t>
      </w:r>
      <w:r w:rsidR="001944F6" w:rsidRPr="00782F0C">
        <w:rPr>
          <w:rFonts w:ascii="Arial" w:hAnsi="Arial" w:cs="Arial"/>
          <w:sz w:val="24"/>
          <w:szCs w:val="24"/>
        </w:rPr>
        <w:t xml:space="preserve">body </w:t>
      </w:r>
      <w:r w:rsidRPr="00782F0C">
        <w:rPr>
          <w:rFonts w:ascii="Arial" w:hAnsi="Arial" w:cs="Arial"/>
          <w:sz w:val="24"/>
          <w:szCs w:val="24"/>
        </w:rPr>
        <w:t>will have in place appropriate governance to oversee the development, operation</w:t>
      </w:r>
      <w:r w:rsidR="00787E76">
        <w:rPr>
          <w:rFonts w:ascii="Arial" w:hAnsi="Arial" w:cs="Arial"/>
          <w:sz w:val="24"/>
          <w:szCs w:val="24"/>
        </w:rPr>
        <w:t>,</w:t>
      </w:r>
      <w:r w:rsidRPr="00782F0C">
        <w:rPr>
          <w:rFonts w:ascii="Arial" w:hAnsi="Arial" w:cs="Arial"/>
          <w:sz w:val="24"/>
          <w:szCs w:val="24"/>
        </w:rPr>
        <w:t xml:space="preserve"> and closure of partnership arrangements</w:t>
      </w:r>
      <w:r w:rsidR="00BD04D4" w:rsidRPr="00782F0C">
        <w:rPr>
          <w:rFonts w:ascii="Arial" w:hAnsi="Arial" w:cs="Arial"/>
          <w:sz w:val="24"/>
          <w:szCs w:val="24"/>
        </w:rPr>
        <w:t>.</w:t>
      </w:r>
    </w:p>
    <w:p w14:paraId="515E9013" w14:textId="77777777" w:rsidR="00AC15DC" w:rsidRPr="00782F0C" w:rsidRDefault="00AC15DC"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 xml:space="preserve">Due Diligence is completed, and written agreements signed prior to the commencement of student registration and </w:t>
      </w:r>
      <w:r w:rsidR="00435267" w:rsidRPr="00782F0C">
        <w:rPr>
          <w:rFonts w:ascii="Arial" w:hAnsi="Arial" w:cs="Arial"/>
          <w:sz w:val="24"/>
          <w:szCs w:val="24"/>
        </w:rPr>
        <w:t>refreshed</w:t>
      </w:r>
      <w:r w:rsidRPr="00782F0C">
        <w:rPr>
          <w:rFonts w:ascii="Arial" w:hAnsi="Arial" w:cs="Arial"/>
          <w:sz w:val="24"/>
          <w:szCs w:val="24"/>
        </w:rPr>
        <w:t xml:space="preserve"> periodically</w:t>
      </w:r>
      <w:r w:rsidR="00BD04D4" w:rsidRPr="00782F0C">
        <w:rPr>
          <w:rFonts w:ascii="Arial" w:hAnsi="Arial" w:cs="Arial"/>
          <w:sz w:val="24"/>
          <w:szCs w:val="24"/>
        </w:rPr>
        <w:t>.</w:t>
      </w:r>
    </w:p>
    <w:p w14:paraId="33CA0298" w14:textId="77777777" w:rsidR="00AC15DC" w:rsidRPr="00782F0C" w:rsidRDefault="00AC15DC"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Provision delivered through partnership arrangements is subject to quality procedures which reflect those used for provision delivered within the awarding organisation</w:t>
      </w:r>
      <w:r w:rsidR="00BD04D4" w:rsidRPr="00782F0C">
        <w:rPr>
          <w:rFonts w:ascii="Arial" w:hAnsi="Arial" w:cs="Arial"/>
          <w:sz w:val="24"/>
          <w:szCs w:val="24"/>
        </w:rPr>
        <w:t>.</w:t>
      </w:r>
    </w:p>
    <w:p w14:paraId="67D244F4" w14:textId="77777777" w:rsidR="00AC15DC" w:rsidRPr="00782F0C" w:rsidRDefault="00AC15DC"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The awarding body retains the authority and responsibility for awarding certificates and records of study in relation to student achievement</w:t>
      </w:r>
      <w:r w:rsidR="00BD04D4" w:rsidRPr="00782F0C">
        <w:rPr>
          <w:rFonts w:ascii="Arial" w:hAnsi="Arial" w:cs="Arial"/>
          <w:sz w:val="24"/>
          <w:szCs w:val="24"/>
        </w:rPr>
        <w:t>.</w:t>
      </w:r>
    </w:p>
    <w:p w14:paraId="08AC2647" w14:textId="77777777" w:rsidR="00ED0269" w:rsidRPr="00782F0C" w:rsidRDefault="001944F6"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 xml:space="preserve">The awarding </w:t>
      </w:r>
      <w:r w:rsidR="00ED0269" w:rsidRPr="00782F0C">
        <w:rPr>
          <w:rFonts w:ascii="Arial" w:hAnsi="Arial" w:cs="Arial"/>
          <w:sz w:val="24"/>
          <w:szCs w:val="24"/>
        </w:rPr>
        <w:t>body maintains accurate records of all formal partnership arrangements</w:t>
      </w:r>
      <w:r w:rsidR="00BD04D4" w:rsidRPr="00782F0C">
        <w:rPr>
          <w:rFonts w:ascii="Arial" w:hAnsi="Arial" w:cs="Arial"/>
          <w:sz w:val="24"/>
          <w:szCs w:val="24"/>
        </w:rPr>
        <w:t>.</w:t>
      </w:r>
    </w:p>
    <w:p w14:paraId="4F4518E8" w14:textId="77777777" w:rsidR="00A775ED" w:rsidRPr="00782F0C" w:rsidRDefault="001944F6" w:rsidP="00E939F0">
      <w:pPr>
        <w:pStyle w:val="CLQEParagraph"/>
        <w:numPr>
          <w:ilvl w:val="0"/>
          <w:numId w:val="43"/>
        </w:numPr>
        <w:ind w:left="1260" w:hanging="353"/>
        <w:rPr>
          <w:rFonts w:ascii="Arial" w:hAnsi="Arial" w:cs="Arial"/>
          <w:sz w:val="24"/>
          <w:szCs w:val="24"/>
        </w:rPr>
      </w:pPr>
      <w:r w:rsidRPr="00782F0C">
        <w:rPr>
          <w:rFonts w:ascii="Arial" w:hAnsi="Arial" w:cs="Arial"/>
          <w:sz w:val="24"/>
          <w:szCs w:val="24"/>
        </w:rPr>
        <w:t xml:space="preserve">The awarding </w:t>
      </w:r>
      <w:r w:rsidR="00ED0269" w:rsidRPr="00782F0C">
        <w:rPr>
          <w:rFonts w:ascii="Arial" w:hAnsi="Arial" w:cs="Arial"/>
          <w:sz w:val="24"/>
          <w:szCs w:val="24"/>
        </w:rPr>
        <w:t xml:space="preserve">body monitors and evaluates partnership arrangements to ensure that academic standards and quality are </w:t>
      </w:r>
      <w:r w:rsidR="00435267" w:rsidRPr="00782F0C">
        <w:rPr>
          <w:rFonts w:ascii="Arial" w:hAnsi="Arial" w:cs="Arial"/>
          <w:sz w:val="24"/>
          <w:szCs w:val="24"/>
        </w:rPr>
        <w:t>maintained.</w:t>
      </w:r>
    </w:p>
    <w:p w14:paraId="28D94F14" w14:textId="77777777" w:rsidR="00415028" w:rsidRPr="00782F0C" w:rsidRDefault="00415028" w:rsidP="0017010E">
      <w:pPr>
        <w:tabs>
          <w:tab w:val="left" w:pos="900"/>
          <w:tab w:val="left" w:pos="1440"/>
        </w:tabs>
        <w:autoSpaceDE w:val="0"/>
        <w:autoSpaceDN w:val="0"/>
        <w:adjustRightInd w:val="0"/>
        <w:rPr>
          <w:rFonts w:ascii="Arial" w:hAnsi="Arial" w:cs="Arial"/>
          <w:color w:val="000000"/>
          <w:sz w:val="22"/>
          <w:szCs w:val="22"/>
          <w:lang w:eastAsia="en-GB"/>
        </w:rPr>
      </w:pPr>
    </w:p>
    <w:p w14:paraId="33BB8117" w14:textId="77777777" w:rsidR="00265106" w:rsidRPr="00782F0C" w:rsidRDefault="00ED0269" w:rsidP="00787E76">
      <w:pPr>
        <w:tabs>
          <w:tab w:val="left" w:pos="900"/>
          <w:tab w:val="left" w:pos="1440"/>
        </w:tabs>
        <w:autoSpaceDE w:val="0"/>
        <w:autoSpaceDN w:val="0"/>
        <w:adjustRightInd w:val="0"/>
        <w:ind w:left="907"/>
        <w:rPr>
          <w:rFonts w:ascii="Arial" w:hAnsi="Arial" w:cs="Arial"/>
          <w:b/>
          <w:bCs/>
          <w:color w:val="000000"/>
          <w:lang w:eastAsia="en-GB"/>
        </w:rPr>
      </w:pPr>
      <w:r w:rsidRPr="00782F0C">
        <w:rPr>
          <w:rFonts w:ascii="Arial" w:hAnsi="Arial" w:cs="Arial"/>
          <w:color w:val="000000"/>
          <w:lang w:eastAsia="en-GB"/>
        </w:rPr>
        <w:t xml:space="preserve">Further information and specific guidance can be found in the UK Quality Code for Higher Education – Advice and Guidance </w:t>
      </w:r>
      <w:hyperlink r:id="rId15" w:history="1">
        <w:r w:rsidRPr="00782F0C">
          <w:rPr>
            <w:rStyle w:val="Hyperlink"/>
            <w:rFonts w:ascii="Arial" w:hAnsi="Arial" w:cs="Arial"/>
            <w:color w:val="auto"/>
            <w:u w:val="none"/>
            <w:lang w:eastAsia="en-GB"/>
          </w:rPr>
          <w:t>(</w:t>
        </w:r>
        <w:r w:rsidRPr="00782F0C">
          <w:rPr>
            <w:rStyle w:val="Hyperlink"/>
            <w:rFonts w:ascii="Arial" w:hAnsi="Arial" w:cs="Arial"/>
            <w:b/>
            <w:color w:val="0070C0"/>
            <w:u w:val="none"/>
            <w:lang w:eastAsia="en-GB"/>
          </w:rPr>
          <w:t>Partnership</w:t>
        </w:r>
        <w:r w:rsidRPr="00782F0C">
          <w:rPr>
            <w:rStyle w:val="Hyperlink"/>
            <w:rFonts w:ascii="Arial" w:hAnsi="Arial" w:cs="Arial"/>
            <w:color w:val="auto"/>
            <w:u w:val="none"/>
            <w:lang w:eastAsia="en-GB"/>
          </w:rPr>
          <w:t>)</w:t>
        </w:r>
      </w:hyperlink>
      <w:r w:rsidR="00BD04D4" w:rsidRPr="00782F0C">
        <w:rPr>
          <w:rFonts w:ascii="Arial" w:hAnsi="Arial" w:cs="Arial"/>
          <w:b/>
          <w:color w:val="0070C0"/>
          <w:lang w:eastAsia="en-GB"/>
        </w:rPr>
        <w:t>.</w:t>
      </w:r>
    </w:p>
    <w:p w14:paraId="3B542C7E" w14:textId="77777777" w:rsidR="00E33B00" w:rsidRPr="00782F0C" w:rsidRDefault="00E33B00" w:rsidP="00B66250">
      <w:pPr>
        <w:tabs>
          <w:tab w:val="left" w:pos="900"/>
          <w:tab w:val="left" w:pos="1440"/>
        </w:tabs>
        <w:autoSpaceDE w:val="0"/>
        <w:autoSpaceDN w:val="0"/>
        <w:adjustRightInd w:val="0"/>
        <w:rPr>
          <w:rFonts w:ascii="Arial" w:hAnsi="Arial" w:cs="Arial"/>
          <w:color w:val="000000"/>
          <w:szCs w:val="22"/>
          <w:lang w:eastAsia="en-GB"/>
        </w:rPr>
      </w:pPr>
    </w:p>
    <w:p w14:paraId="273BAF26" w14:textId="77777777" w:rsidR="00903EBA" w:rsidRPr="00782F0C" w:rsidRDefault="007D1627" w:rsidP="00656A5E">
      <w:pPr>
        <w:pStyle w:val="Heading2"/>
        <w:tabs>
          <w:tab w:val="clear" w:pos="907"/>
          <w:tab w:val="left" w:pos="900"/>
          <w:tab w:val="left" w:pos="1440"/>
        </w:tabs>
        <w:rPr>
          <w:rFonts w:cs="Arial"/>
        </w:rPr>
      </w:pPr>
      <w:bookmarkStart w:id="2" w:name="_Ref164675323"/>
      <w:bookmarkStart w:id="3" w:name="_Toc424226336"/>
      <w:bookmarkStart w:id="4" w:name="_Toc459879111"/>
      <w:bookmarkStart w:id="5" w:name="_Toc459879313"/>
      <w:bookmarkStart w:id="6" w:name="_Toc459879535"/>
      <w:bookmarkStart w:id="7" w:name="_Toc459879633"/>
      <w:bookmarkStart w:id="8" w:name="_Toc461706256"/>
      <w:bookmarkStart w:id="9" w:name="_Ref240252959"/>
      <w:bookmarkStart w:id="10" w:name="_Toc414979923"/>
      <w:bookmarkStart w:id="11" w:name="_Toc149030792"/>
      <w:r w:rsidRPr="00782F0C">
        <w:rPr>
          <w:rFonts w:cs="Arial"/>
          <w:lang w:val="en-GB"/>
        </w:rPr>
        <w:t>1</w:t>
      </w:r>
      <w:r w:rsidR="008C7EDA" w:rsidRPr="00782F0C">
        <w:rPr>
          <w:rFonts w:cs="Arial"/>
        </w:rPr>
        <w:t>.</w:t>
      </w:r>
      <w:r w:rsidR="00DC3394" w:rsidRPr="00782F0C">
        <w:rPr>
          <w:rFonts w:cs="Arial"/>
        </w:rPr>
        <w:t>1</w:t>
      </w:r>
      <w:r w:rsidR="00903EBA" w:rsidRPr="00782F0C">
        <w:rPr>
          <w:rFonts w:cs="Arial"/>
        </w:rPr>
        <w:tab/>
      </w:r>
      <w:bookmarkEnd w:id="2"/>
      <w:r w:rsidR="00ED0269" w:rsidRPr="00782F0C">
        <w:rPr>
          <w:rFonts w:cs="Arial"/>
          <w:lang w:val="en-GB"/>
        </w:rPr>
        <w:t>Teesside University</w:t>
      </w:r>
      <w:r w:rsidR="00ED0269" w:rsidRPr="00782F0C">
        <w:rPr>
          <w:rFonts w:cs="Arial"/>
        </w:rPr>
        <w:t xml:space="preserve"> </w:t>
      </w:r>
      <w:r w:rsidR="008A4195" w:rsidRPr="00782F0C">
        <w:rPr>
          <w:rFonts w:cs="Arial"/>
        </w:rPr>
        <w:t>Principles of Collaborative Provision</w:t>
      </w:r>
      <w:bookmarkEnd w:id="3"/>
      <w:bookmarkEnd w:id="4"/>
      <w:bookmarkEnd w:id="5"/>
      <w:bookmarkEnd w:id="6"/>
      <w:bookmarkEnd w:id="7"/>
      <w:bookmarkEnd w:id="8"/>
      <w:bookmarkEnd w:id="11"/>
    </w:p>
    <w:p w14:paraId="37BB0252" w14:textId="77777777" w:rsidR="00903EBA" w:rsidRPr="00782F0C" w:rsidRDefault="00903EBA" w:rsidP="00656A5E">
      <w:pPr>
        <w:tabs>
          <w:tab w:val="num" w:pos="720"/>
          <w:tab w:val="left" w:pos="900"/>
          <w:tab w:val="left" w:pos="1080"/>
          <w:tab w:val="left" w:pos="1260"/>
          <w:tab w:val="left" w:pos="1440"/>
        </w:tabs>
        <w:rPr>
          <w:rFonts w:ascii="Arial" w:hAnsi="Arial" w:cs="Arial"/>
        </w:rPr>
      </w:pPr>
    </w:p>
    <w:p w14:paraId="1C54E280" w14:textId="77777777" w:rsidR="00903EBA" w:rsidRPr="00782F0C" w:rsidRDefault="00903EBA" w:rsidP="00656A5E">
      <w:pPr>
        <w:tabs>
          <w:tab w:val="left" w:pos="900"/>
          <w:tab w:val="left" w:pos="1440"/>
        </w:tabs>
        <w:ind w:left="900"/>
        <w:rPr>
          <w:rFonts w:ascii="Arial" w:hAnsi="Arial" w:cs="Arial"/>
        </w:rPr>
      </w:pPr>
      <w:r w:rsidRPr="00782F0C">
        <w:rPr>
          <w:rFonts w:ascii="Arial" w:hAnsi="Arial" w:cs="Arial"/>
        </w:rPr>
        <w:t>T</w:t>
      </w:r>
      <w:r w:rsidR="00566B38" w:rsidRPr="00782F0C">
        <w:rPr>
          <w:rFonts w:ascii="Arial" w:hAnsi="Arial" w:cs="Arial"/>
        </w:rPr>
        <w:t xml:space="preserve">he </w:t>
      </w:r>
      <w:r w:rsidRPr="00782F0C">
        <w:rPr>
          <w:rFonts w:ascii="Arial" w:hAnsi="Arial" w:cs="Arial"/>
        </w:rPr>
        <w:t>University has determined that collaborative provision should be a significant part of its Academic Strategy</w:t>
      </w:r>
      <w:r w:rsidR="00C203B7" w:rsidRPr="00782F0C">
        <w:rPr>
          <w:rFonts w:ascii="Arial" w:hAnsi="Arial" w:cs="Arial"/>
        </w:rPr>
        <w:t>, as detailed in Teesside 202</w:t>
      </w:r>
      <w:r w:rsidR="00091C82">
        <w:rPr>
          <w:rFonts w:ascii="Arial" w:hAnsi="Arial" w:cs="Arial"/>
        </w:rPr>
        <w:t>7</w:t>
      </w:r>
      <w:r w:rsidR="007100E6" w:rsidRPr="00782F0C">
        <w:rPr>
          <w:rFonts w:ascii="Arial" w:hAnsi="Arial" w:cs="Arial"/>
        </w:rPr>
        <w:t>:</w:t>
      </w:r>
    </w:p>
    <w:p w14:paraId="7F8212C0" w14:textId="77777777" w:rsidR="00903EBA" w:rsidRPr="00782F0C" w:rsidRDefault="00903EBA" w:rsidP="00656A5E">
      <w:pPr>
        <w:tabs>
          <w:tab w:val="left" w:pos="900"/>
          <w:tab w:val="left" w:pos="1440"/>
        </w:tabs>
        <w:rPr>
          <w:rFonts w:ascii="Arial" w:hAnsi="Arial" w:cs="Arial"/>
        </w:rPr>
      </w:pPr>
    </w:p>
    <w:p w14:paraId="3C16502D" w14:textId="77777777" w:rsidR="002D61AC" w:rsidRPr="00782F0C" w:rsidRDefault="009A0B97" w:rsidP="00696311">
      <w:pPr>
        <w:numPr>
          <w:ilvl w:val="0"/>
          <w:numId w:val="16"/>
        </w:numPr>
        <w:tabs>
          <w:tab w:val="clear" w:pos="1430"/>
        </w:tabs>
        <w:ind w:left="1267" w:right="-274" w:hanging="360"/>
        <w:rPr>
          <w:rFonts w:ascii="Arial" w:hAnsi="Arial" w:cs="Arial"/>
        </w:rPr>
      </w:pPr>
      <w:r w:rsidRPr="00782F0C">
        <w:rPr>
          <w:rFonts w:ascii="Arial" w:hAnsi="Arial" w:cs="Arial"/>
        </w:rPr>
        <w:t>I</w:t>
      </w:r>
      <w:r w:rsidR="00903EBA" w:rsidRPr="00782F0C">
        <w:rPr>
          <w:rFonts w:ascii="Arial" w:hAnsi="Arial" w:cs="Arial"/>
        </w:rPr>
        <w:t xml:space="preserve">n the Northern region through the operation of the </w:t>
      </w:r>
      <w:r w:rsidR="004004B5" w:rsidRPr="00782F0C">
        <w:rPr>
          <w:rFonts w:ascii="Arial" w:hAnsi="Arial" w:cs="Arial"/>
        </w:rPr>
        <w:t>Teesside University College Partnership</w:t>
      </w:r>
      <w:r w:rsidR="00903EBA" w:rsidRPr="00782F0C">
        <w:rPr>
          <w:rFonts w:ascii="Arial" w:hAnsi="Arial" w:cs="Arial"/>
        </w:rPr>
        <w:t xml:space="preserve"> </w:t>
      </w:r>
      <w:r w:rsidR="00444D8D" w:rsidRPr="00782F0C">
        <w:rPr>
          <w:rFonts w:ascii="Arial" w:hAnsi="Arial" w:cs="Arial"/>
        </w:rPr>
        <w:t>(</w:t>
      </w:r>
      <w:r w:rsidR="004004B5" w:rsidRPr="00782F0C">
        <w:rPr>
          <w:rFonts w:ascii="Arial" w:hAnsi="Arial" w:cs="Arial"/>
        </w:rPr>
        <w:t>TUCP</w:t>
      </w:r>
      <w:r w:rsidR="00444D8D" w:rsidRPr="00782F0C">
        <w:rPr>
          <w:rFonts w:ascii="Arial" w:hAnsi="Arial" w:cs="Arial"/>
        </w:rPr>
        <w:t>)</w:t>
      </w:r>
      <w:r w:rsidRPr="00782F0C">
        <w:rPr>
          <w:rFonts w:ascii="Arial" w:hAnsi="Arial" w:cs="Arial"/>
        </w:rPr>
        <w:t>.</w:t>
      </w:r>
    </w:p>
    <w:p w14:paraId="3F0EB513" w14:textId="77777777" w:rsidR="00903EBA" w:rsidRPr="00782F0C" w:rsidRDefault="009A0B97" w:rsidP="00696311">
      <w:pPr>
        <w:numPr>
          <w:ilvl w:val="0"/>
          <w:numId w:val="16"/>
        </w:numPr>
        <w:tabs>
          <w:tab w:val="clear" w:pos="1430"/>
        </w:tabs>
        <w:ind w:left="1260" w:right="-360" w:hanging="360"/>
        <w:rPr>
          <w:rFonts w:ascii="Arial" w:hAnsi="Arial" w:cs="Arial"/>
        </w:rPr>
      </w:pPr>
      <w:r w:rsidRPr="00782F0C">
        <w:rPr>
          <w:rFonts w:ascii="Arial" w:hAnsi="Arial" w:cs="Arial"/>
        </w:rPr>
        <w:t>I</w:t>
      </w:r>
      <w:r w:rsidR="00903EBA" w:rsidRPr="00782F0C">
        <w:rPr>
          <w:rFonts w:ascii="Arial" w:hAnsi="Arial" w:cs="Arial"/>
        </w:rPr>
        <w:t xml:space="preserve">n the development of strategic </w:t>
      </w:r>
      <w:r w:rsidR="004350F5" w:rsidRPr="00782F0C">
        <w:rPr>
          <w:rFonts w:ascii="Arial" w:hAnsi="Arial" w:cs="Arial"/>
        </w:rPr>
        <w:t>I</w:t>
      </w:r>
      <w:r w:rsidR="00903EBA" w:rsidRPr="00782F0C">
        <w:rPr>
          <w:rFonts w:ascii="Arial" w:hAnsi="Arial" w:cs="Arial"/>
        </w:rPr>
        <w:t xml:space="preserve">nternational </w:t>
      </w:r>
      <w:r w:rsidR="004350F5" w:rsidRPr="00782F0C">
        <w:rPr>
          <w:rFonts w:ascii="Arial" w:hAnsi="Arial" w:cs="Arial"/>
        </w:rPr>
        <w:t>P</w:t>
      </w:r>
      <w:r w:rsidR="00903EBA" w:rsidRPr="00782F0C">
        <w:rPr>
          <w:rFonts w:ascii="Arial" w:hAnsi="Arial" w:cs="Arial"/>
        </w:rPr>
        <w:t>artner</w:t>
      </w:r>
      <w:r w:rsidR="005263D2" w:rsidRPr="00782F0C">
        <w:rPr>
          <w:rFonts w:ascii="Arial" w:hAnsi="Arial" w:cs="Arial"/>
        </w:rPr>
        <w:t xml:space="preserve">ships </w:t>
      </w:r>
      <w:r w:rsidR="00C203B7" w:rsidRPr="00782F0C">
        <w:rPr>
          <w:rFonts w:ascii="Arial" w:hAnsi="Arial" w:cs="Arial"/>
        </w:rPr>
        <w:t>in line with the international strategy.</w:t>
      </w:r>
    </w:p>
    <w:p w14:paraId="324574DE" w14:textId="77777777" w:rsidR="00903EBA" w:rsidRPr="00782F0C" w:rsidRDefault="009A0B97" w:rsidP="00696311">
      <w:pPr>
        <w:numPr>
          <w:ilvl w:val="0"/>
          <w:numId w:val="16"/>
        </w:numPr>
        <w:tabs>
          <w:tab w:val="clear" w:pos="1430"/>
        </w:tabs>
        <w:ind w:left="1260" w:right="-270" w:hanging="360"/>
        <w:rPr>
          <w:rFonts w:ascii="Arial" w:hAnsi="Arial" w:cs="Arial"/>
        </w:rPr>
      </w:pPr>
      <w:r w:rsidRPr="00782F0C">
        <w:rPr>
          <w:rFonts w:ascii="Arial" w:hAnsi="Arial" w:cs="Arial"/>
        </w:rPr>
        <w:t>I</w:t>
      </w:r>
      <w:r w:rsidR="00903EBA" w:rsidRPr="00782F0C">
        <w:rPr>
          <w:rFonts w:ascii="Arial" w:hAnsi="Arial" w:cs="Arial"/>
        </w:rPr>
        <w:t xml:space="preserve">n its strategic commitment to </w:t>
      </w:r>
      <w:r w:rsidR="00A54495" w:rsidRPr="00782F0C">
        <w:rPr>
          <w:rFonts w:ascii="Arial" w:hAnsi="Arial" w:cs="Arial"/>
        </w:rPr>
        <w:t>Enterprise</w:t>
      </w:r>
      <w:r w:rsidR="00903EBA" w:rsidRPr="00782F0C">
        <w:rPr>
          <w:rFonts w:ascii="Arial" w:hAnsi="Arial" w:cs="Arial"/>
        </w:rPr>
        <w:t xml:space="preserve"> and Business Engagement</w:t>
      </w:r>
      <w:r w:rsidR="002D61AC" w:rsidRPr="00782F0C">
        <w:rPr>
          <w:rFonts w:ascii="Arial" w:hAnsi="Arial" w:cs="Arial"/>
        </w:rPr>
        <w:t>.</w:t>
      </w:r>
    </w:p>
    <w:p w14:paraId="2DA12FC2" w14:textId="77777777" w:rsidR="00903EBA" w:rsidRPr="00782F0C" w:rsidRDefault="00903EBA" w:rsidP="00656A5E">
      <w:pPr>
        <w:tabs>
          <w:tab w:val="left" w:pos="900"/>
          <w:tab w:val="left" w:pos="1440"/>
        </w:tabs>
        <w:rPr>
          <w:rFonts w:ascii="Arial" w:hAnsi="Arial" w:cs="Arial"/>
        </w:rPr>
      </w:pPr>
    </w:p>
    <w:p w14:paraId="1BB1E76A" w14:textId="77777777" w:rsidR="00903EBA" w:rsidRPr="00782F0C" w:rsidRDefault="00903EBA" w:rsidP="00656A5E">
      <w:pPr>
        <w:tabs>
          <w:tab w:val="left" w:pos="900"/>
          <w:tab w:val="left" w:pos="1440"/>
        </w:tabs>
        <w:ind w:left="900"/>
        <w:rPr>
          <w:rFonts w:ascii="Arial" w:hAnsi="Arial" w:cs="Arial"/>
        </w:rPr>
      </w:pPr>
      <w:r w:rsidRPr="00782F0C">
        <w:rPr>
          <w:rFonts w:ascii="Arial" w:hAnsi="Arial" w:cs="Arial"/>
        </w:rPr>
        <w:t>T</w:t>
      </w:r>
      <w:r w:rsidR="007D58F2" w:rsidRPr="00782F0C">
        <w:rPr>
          <w:rFonts w:ascii="Arial" w:hAnsi="Arial" w:cs="Arial"/>
        </w:rPr>
        <w:t xml:space="preserve">he </w:t>
      </w:r>
      <w:r w:rsidRPr="00782F0C">
        <w:rPr>
          <w:rFonts w:ascii="Arial" w:hAnsi="Arial" w:cs="Arial"/>
        </w:rPr>
        <w:t xml:space="preserve">University is responsible for the assurance of the academic quality and standards of its </w:t>
      </w:r>
      <w:r w:rsidR="009C49DC" w:rsidRPr="00782F0C">
        <w:rPr>
          <w:rFonts w:ascii="Arial" w:hAnsi="Arial" w:cs="Arial"/>
        </w:rPr>
        <w:t>courses</w:t>
      </w:r>
      <w:r w:rsidRPr="00782F0C">
        <w:rPr>
          <w:rFonts w:ascii="Arial" w:hAnsi="Arial" w:cs="Arial"/>
        </w:rPr>
        <w:t>, awards</w:t>
      </w:r>
      <w:r w:rsidR="00AB6D84">
        <w:rPr>
          <w:rFonts w:ascii="Arial" w:hAnsi="Arial" w:cs="Arial"/>
        </w:rPr>
        <w:t>,</w:t>
      </w:r>
      <w:r w:rsidRPr="00782F0C">
        <w:rPr>
          <w:rFonts w:ascii="Arial" w:hAnsi="Arial" w:cs="Arial"/>
        </w:rPr>
        <w:t xml:space="preserve"> and qualifications wherever they are </w:t>
      </w:r>
      <w:r w:rsidR="00577942" w:rsidRPr="00782F0C">
        <w:rPr>
          <w:rFonts w:ascii="Arial" w:hAnsi="Arial" w:cs="Arial"/>
        </w:rPr>
        <w:t>d</w:t>
      </w:r>
      <w:r w:rsidRPr="00782F0C">
        <w:rPr>
          <w:rFonts w:ascii="Arial" w:hAnsi="Arial" w:cs="Arial"/>
        </w:rPr>
        <w:t>elivered</w:t>
      </w:r>
      <w:r w:rsidR="002D61AC" w:rsidRPr="00782F0C">
        <w:rPr>
          <w:rFonts w:ascii="Arial" w:hAnsi="Arial" w:cs="Arial"/>
        </w:rPr>
        <w:t>.</w:t>
      </w:r>
    </w:p>
    <w:p w14:paraId="1307A15B" w14:textId="77777777" w:rsidR="00903EBA" w:rsidRPr="00782F0C" w:rsidRDefault="00903EBA" w:rsidP="00656A5E">
      <w:pPr>
        <w:tabs>
          <w:tab w:val="left" w:pos="900"/>
          <w:tab w:val="left" w:pos="1440"/>
        </w:tabs>
        <w:ind w:left="900"/>
        <w:rPr>
          <w:rFonts w:ascii="Arial" w:hAnsi="Arial" w:cs="Arial"/>
        </w:rPr>
      </w:pPr>
    </w:p>
    <w:p w14:paraId="26C5DD5A" w14:textId="77777777" w:rsidR="006376EA" w:rsidRPr="00782F0C" w:rsidRDefault="00BC47D7" w:rsidP="00656A5E">
      <w:pPr>
        <w:tabs>
          <w:tab w:val="left" w:pos="900"/>
          <w:tab w:val="left" w:pos="1440"/>
        </w:tabs>
        <w:ind w:left="900"/>
        <w:rPr>
          <w:rFonts w:ascii="Arial" w:hAnsi="Arial" w:cs="Arial"/>
        </w:rPr>
      </w:pPr>
      <w:r w:rsidRPr="00782F0C">
        <w:rPr>
          <w:rFonts w:ascii="Arial" w:hAnsi="Arial" w:cs="Arial"/>
        </w:rPr>
        <w:t>The following</w:t>
      </w:r>
      <w:r w:rsidR="00903EBA" w:rsidRPr="00782F0C">
        <w:rPr>
          <w:rFonts w:ascii="Arial" w:hAnsi="Arial" w:cs="Arial"/>
        </w:rPr>
        <w:t xml:space="preserve"> guiding principles are generic and apply t</w:t>
      </w:r>
      <w:r w:rsidR="009A0B97" w:rsidRPr="00782F0C">
        <w:rPr>
          <w:rFonts w:ascii="Arial" w:hAnsi="Arial" w:cs="Arial"/>
        </w:rPr>
        <w:t xml:space="preserve">o all collaborative provision. </w:t>
      </w:r>
      <w:r w:rsidR="005C37C2" w:rsidRPr="00782F0C">
        <w:rPr>
          <w:rFonts w:ascii="Arial" w:hAnsi="Arial" w:cs="Arial"/>
        </w:rPr>
        <w:t xml:space="preserve"> </w:t>
      </w:r>
      <w:r w:rsidR="009A0B97" w:rsidRPr="00782F0C">
        <w:rPr>
          <w:rFonts w:ascii="Arial" w:hAnsi="Arial" w:cs="Arial"/>
        </w:rPr>
        <w:t xml:space="preserve">Definitions </w:t>
      </w:r>
      <w:r w:rsidR="00903EBA" w:rsidRPr="00782F0C">
        <w:rPr>
          <w:rFonts w:ascii="Arial" w:hAnsi="Arial" w:cs="Arial"/>
        </w:rPr>
        <w:t xml:space="preserve">of collaborative provision by </w:t>
      </w:r>
      <w:r w:rsidR="00B15021" w:rsidRPr="00782F0C">
        <w:rPr>
          <w:rFonts w:ascii="Arial" w:hAnsi="Arial" w:cs="Arial"/>
        </w:rPr>
        <w:t>the type</w:t>
      </w:r>
      <w:r w:rsidR="00FE4417" w:rsidRPr="00782F0C">
        <w:rPr>
          <w:rFonts w:ascii="Arial" w:hAnsi="Arial" w:cs="Arial"/>
        </w:rPr>
        <w:t xml:space="preserve"> of </w:t>
      </w:r>
      <w:r w:rsidR="004350F5" w:rsidRPr="00782F0C">
        <w:rPr>
          <w:rFonts w:ascii="Arial" w:hAnsi="Arial" w:cs="Arial"/>
        </w:rPr>
        <w:t>P</w:t>
      </w:r>
      <w:r w:rsidR="00FE4417" w:rsidRPr="00782F0C">
        <w:rPr>
          <w:rFonts w:ascii="Arial" w:hAnsi="Arial" w:cs="Arial"/>
        </w:rPr>
        <w:t>artner</w:t>
      </w:r>
      <w:r w:rsidR="00B15021" w:rsidRPr="00782F0C">
        <w:rPr>
          <w:rFonts w:ascii="Arial" w:hAnsi="Arial" w:cs="Arial"/>
        </w:rPr>
        <w:t>ship</w:t>
      </w:r>
      <w:r w:rsidR="00FE4417" w:rsidRPr="00782F0C">
        <w:rPr>
          <w:rFonts w:ascii="Arial" w:hAnsi="Arial" w:cs="Arial"/>
        </w:rPr>
        <w:t xml:space="preserve"> </w:t>
      </w:r>
      <w:r w:rsidR="009A0B97" w:rsidRPr="00782F0C">
        <w:rPr>
          <w:rFonts w:ascii="Arial" w:hAnsi="Arial" w:cs="Arial"/>
        </w:rPr>
        <w:t>are</w:t>
      </w:r>
      <w:r w:rsidR="00FE4417" w:rsidRPr="00782F0C">
        <w:rPr>
          <w:rFonts w:ascii="Arial" w:hAnsi="Arial" w:cs="Arial"/>
        </w:rPr>
        <w:t xml:space="preserve"> outlined in</w:t>
      </w:r>
      <w:r w:rsidR="00DF09CD" w:rsidRPr="00782F0C">
        <w:rPr>
          <w:rFonts w:ascii="Arial" w:hAnsi="Arial" w:cs="Arial"/>
        </w:rPr>
        <w:t xml:space="preserve"> the table of typologies in </w:t>
      </w:r>
      <w:r w:rsidR="00A02F38" w:rsidRPr="00782F0C">
        <w:rPr>
          <w:rFonts w:ascii="Arial" w:hAnsi="Arial" w:cs="Arial"/>
          <w:b/>
          <w:color w:val="FF0000"/>
        </w:rPr>
        <w:t>S</w:t>
      </w:r>
      <w:r w:rsidR="00DF09CD" w:rsidRPr="00782F0C">
        <w:rPr>
          <w:rFonts w:ascii="Arial" w:hAnsi="Arial" w:cs="Arial"/>
          <w:b/>
          <w:color w:val="FF0000"/>
        </w:rPr>
        <w:t xml:space="preserve">ection </w:t>
      </w:r>
      <w:r w:rsidR="007D1627" w:rsidRPr="00782F0C">
        <w:rPr>
          <w:rFonts w:ascii="Arial" w:hAnsi="Arial" w:cs="Arial"/>
          <w:b/>
          <w:color w:val="FF0000"/>
        </w:rPr>
        <w:t>1</w:t>
      </w:r>
      <w:r w:rsidR="00D40934" w:rsidRPr="00782F0C">
        <w:rPr>
          <w:rFonts w:ascii="Arial" w:hAnsi="Arial" w:cs="Arial"/>
          <w:b/>
          <w:color w:val="FF0000"/>
        </w:rPr>
        <w:t>.</w:t>
      </w:r>
      <w:r w:rsidR="00A258F5" w:rsidRPr="00782F0C">
        <w:rPr>
          <w:rFonts w:ascii="Arial" w:hAnsi="Arial" w:cs="Arial"/>
          <w:b/>
          <w:color w:val="FF0000"/>
        </w:rPr>
        <w:t>8</w:t>
      </w:r>
      <w:r w:rsidR="00DF09CD" w:rsidRPr="00782F0C">
        <w:rPr>
          <w:rFonts w:ascii="Arial" w:hAnsi="Arial" w:cs="Arial"/>
        </w:rPr>
        <w:t>.</w:t>
      </w:r>
    </w:p>
    <w:p w14:paraId="0FC98F81" w14:textId="77777777" w:rsidR="00903EBA" w:rsidRPr="00782F0C" w:rsidRDefault="007D1627" w:rsidP="00656A5E">
      <w:pPr>
        <w:pStyle w:val="Heading2"/>
        <w:tabs>
          <w:tab w:val="clear" w:pos="907"/>
          <w:tab w:val="left" w:pos="900"/>
          <w:tab w:val="left" w:pos="1440"/>
        </w:tabs>
        <w:rPr>
          <w:rFonts w:cs="Arial"/>
        </w:rPr>
      </w:pPr>
      <w:bookmarkStart w:id="12" w:name="_Toc424226337"/>
      <w:bookmarkStart w:id="13" w:name="_Toc459879112"/>
      <w:bookmarkStart w:id="14" w:name="_Toc459879314"/>
      <w:bookmarkStart w:id="15" w:name="_Toc459879536"/>
      <w:bookmarkStart w:id="16" w:name="_Toc459879634"/>
      <w:bookmarkStart w:id="17" w:name="_Toc461706257"/>
      <w:bookmarkStart w:id="18" w:name="_Toc149030793"/>
      <w:r w:rsidRPr="00782F0C">
        <w:rPr>
          <w:rFonts w:cs="Arial"/>
          <w:lang w:val="en-GB"/>
        </w:rPr>
        <w:lastRenderedPageBreak/>
        <w:t>1</w:t>
      </w:r>
      <w:r w:rsidR="00D01F43" w:rsidRPr="00782F0C">
        <w:rPr>
          <w:rFonts w:cs="Arial"/>
        </w:rPr>
        <w:t>.</w:t>
      </w:r>
      <w:r w:rsidR="00DC3394" w:rsidRPr="00782F0C">
        <w:rPr>
          <w:rFonts w:cs="Arial"/>
        </w:rPr>
        <w:t>2</w:t>
      </w:r>
      <w:r w:rsidR="00441D04" w:rsidRPr="00782F0C">
        <w:rPr>
          <w:rFonts w:cs="Arial"/>
        </w:rPr>
        <w:tab/>
      </w:r>
      <w:r w:rsidR="00903EBA" w:rsidRPr="00782F0C">
        <w:rPr>
          <w:rFonts w:cs="Arial"/>
        </w:rPr>
        <w:t xml:space="preserve">Basis </w:t>
      </w:r>
      <w:r w:rsidR="00D01F43" w:rsidRPr="00782F0C">
        <w:rPr>
          <w:rFonts w:cs="Arial"/>
        </w:rPr>
        <w:t>f</w:t>
      </w:r>
      <w:r w:rsidR="00441D04" w:rsidRPr="00782F0C">
        <w:rPr>
          <w:rFonts w:cs="Arial"/>
        </w:rPr>
        <w:t xml:space="preserve">or </w:t>
      </w:r>
      <w:r w:rsidR="00F220E7" w:rsidRPr="00782F0C">
        <w:rPr>
          <w:rFonts w:cs="Arial"/>
        </w:rPr>
        <w:t>Partner</w:t>
      </w:r>
      <w:r w:rsidR="00903EBA" w:rsidRPr="00782F0C">
        <w:rPr>
          <w:rFonts w:cs="Arial"/>
        </w:rPr>
        <w:t>ship</w:t>
      </w:r>
      <w:bookmarkEnd w:id="12"/>
      <w:bookmarkEnd w:id="13"/>
      <w:bookmarkEnd w:id="14"/>
      <w:bookmarkEnd w:id="15"/>
      <w:bookmarkEnd w:id="16"/>
      <w:bookmarkEnd w:id="17"/>
      <w:bookmarkEnd w:id="18"/>
    </w:p>
    <w:p w14:paraId="4292F81E" w14:textId="77777777" w:rsidR="008512C5" w:rsidRPr="00782F0C" w:rsidRDefault="008512C5" w:rsidP="00656A5E">
      <w:pPr>
        <w:tabs>
          <w:tab w:val="left" w:pos="900"/>
          <w:tab w:val="left" w:pos="1440"/>
        </w:tabs>
        <w:rPr>
          <w:rFonts w:ascii="Arial" w:hAnsi="Arial" w:cs="Arial"/>
        </w:rPr>
      </w:pPr>
    </w:p>
    <w:p w14:paraId="1B456FD7" w14:textId="77777777" w:rsidR="00903EBA" w:rsidRPr="00782F0C" w:rsidRDefault="00433574" w:rsidP="00656A5E">
      <w:pPr>
        <w:tabs>
          <w:tab w:val="left" w:pos="900"/>
          <w:tab w:val="left" w:pos="1440"/>
        </w:tabs>
        <w:ind w:left="900" w:right="-424"/>
        <w:rPr>
          <w:rFonts w:ascii="Arial" w:hAnsi="Arial" w:cs="Arial"/>
        </w:rPr>
      </w:pPr>
      <w:r w:rsidRPr="00782F0C">
        <w:rPr>
          <w:rFonts w:ascii="Arial" w:hAnsi="Arial" w:cs="Arial"/>
        </w:rPr>
        <w:t>T</w:t>
      </w:r>
      <w:r w:rsidR="00566B38" w:rsidRPr="00782F0C">
        <w:rPr>
          <w:rFonts w:ascii="Arial" w:hAnsi="Arial" w:cs="Arial"/>
        </w:rPr>
        <w:t>he University a</w:t>
      </w:r>
      <w:r w:rsidR="00903EBA" w:rsidRPr="00782F0C">
        <w:rPr>
          <w:rFonts w:ascii="Arial" w:hAnsi="Arial" w:cs="Arial"/>
        </w:rPr>
        <w:t xml:space="preserve">dopts the following criteria as the basis for any </w:t>
      </w:r>
      <w:r w:rsidR="00F220E7" w:rsidRPr="00782F0C">
        <w:rPr>
          <w:rFonts w:ascii="Arial" w:hAnsi="Arial" w:cs="Arial"/>
        </w:rPr>
        <w:t>Partner</w:t>
      </w:r>
      <w:r w:rsidR="00F45FEE" w:rsidRPr="00782F0C">
        <w:rPr>
          <w:rFonts w:ascii="Arial" w:hAnsi="Arial" w:cs="Arial"/>
        </w:rPr>
        <w:t>ship</w:t>
      </w:r>
      <w:r w:rsidR="00903EBA" w:rsidRPr="00782F0C">
        <w:rPr>
          <w:rFonts w:ascii="Arial" w:hAnsi="Arial" w:cs="Arial"/>
        </w:rPr>
        <w:t xml:space="preserve"> delivering awards of </w:t>
      </w:r>
      <w:r w:rsidR="007D58F2" w:rsidRPr="00782F0C">
        <w:rPr>
          <w:rFonts w:ascii="Arial" w:hAnsi="Arial" w:cs="Arial"/>
        </w:rPr>
        <w:t>the</w:t>
      </w:r>
      <w:r w:rsidR="00903EBA" w:rsidRPr="00782F0C">
        <w:rPr>
          <w:rFonts w:ascii="Arial" w:hAnsi="Arial" w:cs="Arial"/>
        </w:rPr>
        <w:t xml:space="preserve"> University, that the </w:t>
      </w:r>
      <w:r w:rsidR="00F220E7" w:rsidRPr="00782F0C">
        <w:rPr>
          <w:rFonts w:ascii="Arial" w:hAnsi="Arial" w:cs="Arial"/>
        </w:rPr>
        <w:t>Partner</w:t>
      </w:r>
      <w:r w:rsidR="00903EBA" w:rsidRPr="00782F0C">
        <w:rPr>
          <w:rFonts w:ascii="Arial" w:hAnsi="Arial" w:cs="Arial"/>
        </w:rPr>
        <w:t>:</w:t>
      </w:r>
    </w:p>
    <w:p w14:paraId="51E055E2" w14:textId="77777777" w:rsidR="00903EBA" w:rsidRPr="00782F0C" w:rsidRDefault="00903EBA" w:rsidP="00656A5E">
      <w:pPr>
        <w:tabs>
          <w:tab w:val="left" w:pos="720"/>
          <w:tab w:val="left" w:pos="900"/>
          <w:tab w:val="left" w:pos="1260"/>
          <w:tab w:val="left" w:pos="1440"/>
        </w:tabs>
        <w:rPr>
          <w:rFonts w:ascii="Arial" w:hAnsi="Arial" w:cs="Arial"/>
        </w:rPr>
      </w:pPr>
    </w:p>
    <w:p w14:paraId="264BA395" w14:textId="77777777" w:rsidR="00903EBA" w:rsidRPr="00782F0C" w:rsidRDefault="009A0B97" w:rsidP="00CF1FBD">
      <w:pPr>
        <w:numPr>
          <w:ilvl w:val="0"/>
          <w:numId w:val="30"/>
        </w:numPr>
        <w:rPr>
          <w:rFonts w:ascii="Arial" w:hAnsi="Arial" w:cs="Arial"/>
        </w:rPr>
      </w:pPr>
      <w:r w:rsidRPr="00782F0C">
        <w:rPr>
          <w:rFonts w:ascii="Arial" w:hAnsi="Arial" w:cs="Arial"/>
        </w:rPr>
        <w:t>H</w:t>
      </w:r>
      <w:r w:rsidR="00903EBA" w:rsidRPr="00782F0C">
        <w:rPr>
          <w:rFonts w:ascii="Arial" w:hAnsi="Arial" w:cs="Arial"/>
        </w:rPr>
        <w:t>as compatible and complementary</w:t>
      </w:r>
      <w:r w:rsidR="00BB4E78" w:rsidRPr="00782F0C">
        <w:rPr>
          <w:rFonts w:ascii="Arial" w:hAnsi="Arial" w:cs="Arial"/>
        </w:rPr>
        <w:t xml:space="preserve"> aims</w:t>
      </w:r>
      <w:r w:rsidR="00C203B7" w:rsidRPr="00782F0C">
        <w:rPr>
          <w:rFonts w:ascii="Arial" w:hAnsi="Arial" w:cs="Arial"/>
        </w:rPr>
        <w:t>, values</w:t>
      </w:r>
      <w:r w:rsidR="00BB4E78" w:rsidRPr="00782F0C">
        <w:rPr>
          <w:rFonts w:ascii="Arial" w:hAnsi="Arial" w:cs="Arial"/>
        </w:rPr>
        <w:t xml:space="preserve"> and mission</w:t>
      </w:r>
      <w:r w:rsidRPr="00782F0C">
        <w:rPr>
          <w:rFonts w:ascii="Arial" w:hAnsi="Arial" w:cs="Arial"/>
        </w:rPr>
        <w:t xml:space="preserve"> that meets the requirements of the University’s </w:t>
      </w:r>
      <w:r w:rsidR="00F220E7" w:rsidRPr="00782F0C">
        <w:rPr>
          <w:rFonts w:ascii="Arial" w:hAnsi="Arial" w:cs="Arial"/>
        </w:rPr>
        <w:t>Partner</w:t>
      </w:r>
      <w:r w:rsidR="008804AB" w:rsidRPr="00782F0C">
        <w:rPr>
          <w:rFonts w:ascii="Arial" w:hAnsi="Arial" w:cs="Arial"/>
        </w:rPr>
        <w:t>ship Strategy.</w:t>
      </w:r>
    </w:p>
    <w:p w14:paraId="3ECF54DC" w14:textId="77777777" w:rsidR="00903EBA" w:rsidRPr="00782F0C" w:rsidRDefault="008804AB" w:rsidP="00CF1FBD">
      <w:pPr>
        <w:numPr>
          <w:ilvl w:val="0"/>
          <w:numId w:val="30"/>
        </w:numPr>
        <w:rPr>
          <w:rFonts w:ascii="Arial" w:hAnsi="Arial" w:cs="Arial"/>
        </w:rPr>
      </w:pPr>
      <w:r w:rsidRPr="00782F0C">
        <w:rPr>
          <w:rFonts w:ascii="Arial" w:hAnsi="Arial" w:cs="Arial"/>
        </w:rPr>
        <w:t>I</w:t>
      </w:r>
      <w:r w:rsidR="00903EBA" w:rsidRPr="00782F0C">
        <w:rPr>
          <w:rFonts w:ascii="Arial" w:hAnsi="Arial" w:cs="Arial"/>
        </w:rPr>
        <w:t xml:space="preserve">s financially stable and legally competent to </w:t>
      </w:r>
      <w:proofErr w:type="gramStart"/>
      <w:r w:rsidR="00903EBA" w:rsidRPr="00782F0C">
        <w:rPr>
          <w:rFonts w:ascii="Arial" w:hAnsi="Arial" w:cs="Arial"/>
        </w:rPr>
        <w:t>enter into</w:t>
      </w:r>
      <w:proofErr w:type="gramEnd"/>
      <w:r w:rsidR="00903EBA" w:rsidRPr="00782F0C">
        <w:rPr>
          <w:rFonts w:ascii="Arial" w:hAnsi="Arial" w:cs="Arial"/>
        </w:rPr>
        <w:t xml:space="preserve"> the necessary arrangements</w:t>
      </w:r>
      <w:r w:rsidRPr="00782F0C">
        <w:rPr>
          <w:rFonts w:ascii="Arial" w:hAnsi="Arial" w:cs="Arial"/>
        </w:rPr>
        <w:t>.</w:t>
      </w:r>
    </w:p>
    <w:p w14:paraId="32F74B92" w14:textId="77777777" w:rsidR="00903EBA" w:rsidRPr="00782F0C" w:rsidRDefault="008804AB" w:rsidP="00CF1FBD">
      <w:pPr>
        <w:numPr>
          <w:ilvl w:val="0"/>
          <w:numId w:val="30"/>
        </w:numPr>
        <w:rPr>
          <w:rFonts w:ascii="Arial" w:hAnsi="Arial" w:cs="Arial"/>
        </w:rPr>
      </w:pPr>
      <w:r w:rsidRPr="00782F0C">
        <w:rPr>
          <w:rFonts w:ascii="Arial" w:hAnsi="Arial" w:cs="Arial"/>
        </w:rPr>
        <w:t>H</w:t>
      </w:r>
      <w:r w:rsidR="00903EBA" w:rsidRPr="00782F0C">
        <w:rPr>
          <w:rFonts w:ascii="Arial" w:hAnsi="Arial" w:cs="Arial"/>
        </w:rPr>
        <w:t>as effective management systems in place to</w:t>
      </w:r>
      <w:r w:rsidR="006E3CC2" w:rsidRPr="00782F0C">
        <w:rPr>
          <w:rFonts w:ascii="Arial" w:hAnsi="Arial" w:cs="Arial"/>
        </w:rPr>
        <w:t xml:space="preserve"> </w:t>
      </w:r>
      <w:r w:rsidR="00903EBA" w:rsidRPr="00782F0C">
        <w:rPr>
          <w:rFonts w:ascii="Arial" w:hAnsi="Arial" w:cs="Arial"/>
        </w:rPr>
        <w:t xml:space="preserve">assure the quality of </w:t>
      </w:r>
      <w:r w:rsidR="00991467" w:rsidRPr="00782F0C">
        <w:rPr>
          <w:rFonts w:ascii="Arial" w:hAnsi="Arial" w:cs="Arial"/>
        </w:rPr>
        <w:t>H</w:t>
      </w:r>
      <w:r w:rsidR="00DD39B6" w:rsidRPr="00782F0C">
        <w:rPr>
          <w:rFonts w:ascii="Arial" w:hAnsi="Arial" w:cs="Arial"/>
        </w:rPr>
        <w:t xml:space="preserve">igher </w:t>
      </w:r>
      <w:r w:rsidR="00991467" w:rsidRPr="00782F0C">
        <w:rPr>
          <w:rFonts w:ascii="Arial" w:hAnsi="Arial" w:cs="Arial"/>
        </w:rPr>
        <w:t>E</w:t>
      </w:r>
      <w:r w:rsidR="00DD39B6" w:rsidRPr="00782F0C">
        <w:rPr>
          <w:rFonts w:ascii="Arial" w:hAnsi="Arial" w:cs="Arial"/>
        </w:rPr>
        <w:t>ducation</w:t>
      </w:r>
      <w:r w:rsidR="00991467" w:rsidRPr="00782F0C">
        <w:rPr>
          <w:rFonts w:ascii="Arial" w:hAnsi="Arial" w:cs="Arial"/>
        </w:rPr>
        <w:t xml:space="preserve"> </w:t>
      </w:r>
      <w:r w:rsidR="00BD05D7" w:rsidRPr="00782F0C">
        <w:rPr>
          <w:rFonts w:ascii="Arial" w:hAnsi="Arial" w:cs="Arial"/>
        </w:rPr>
        <w:t>course</w:t>
      </w:r>
      <w:r w:rsidR="00903EBA" w:rsidRPr="00782F0C">
        <w:rPr>
          <w:rFonts w:ascii="Arial" w:hAnsi="Arial" w:cs="Arial"/>
        </w:rPr>
        <w:t>s</w:t>
      </w:r>
      <w:r w:rsidRPr="00782F0C">
        <w:rPr>
          <w:rFonts w:ascii="Arial" w:hAnsi="Arial" w:cs="Arial"/>
        </w:rPr>
        <w:t>.</w:t>
      </w:r>
    </w:p>
    <w:p w14:paraId="541AFD19" w14:textId="77777777" w:rsidR="00903EBA" w:rsidRPr="00782F0C" w:rsidRDefault="008804AB" w:rsidP="00CF1FBD">
      <w:pPr>
        <w:numPr>
          <w:ilvl w:val="0"/>
          <w:numId w:val="30"/>
        </w:numPr>
        <w:rPr>
          <w:rFonts w:ascii="Arial" w:hAnsi="Arial" w:cs="Arial"/>
        </w:rPr>
      </w:pPr>
      <w:r w:rsidRPr="00782F0C">
        <w:rPr>
          <w:rFonts w:ascii="Arial" w:hAnsi="Arial" w:cs="Arial"/>
        </w:rPr>
        <w:t>O</w:t>
      </w:r>
      <w:r w:rsidR="00903EBA" w:rsidRPr="00782F0C">
        <w:rPr>
          <w:rFonts w:ascii="Arial" w:hAnsi="Arial" w:cs="Arial"/>
        </w:rPr>
        <w:t>ffers an ethos, environment</w:t>
      </w:r>
      <w:r w:rsidR="00AB6D84">
        <w:rPr>
          <w:rFonts w:ascii="Arial" w:hAnsi="Arial" w:cs="Arial"/>
        </w:rPr>
        <w:t>,</w:t>
      </w:r>
      <w:r w:rsidR="00903EBA" w:rsidRPr="00782F0C">
        <w:rPr>
          <w:rFonts w:ascii="Arial" w:hAnsi="Arial" w:cs="Arial"/>
        </w:rPr>
        <w:t xml:space="preserve"> and resources for teaching, learning and skills development appropriate to </w:t>
      </w:r>
      <w:r w:rsidR="00BB0C68" w:rsidRPr="00782F0C">
        <w:rPr>
          <w:rFonts w:ascii="Arial" w:hAnsi="Arial" w:cs="Arial"/>
        </w:rPr>
        <w:t>H</w:t>
      </w:r>
      <w:r w:rsidR="00614BC0" w:rsidRPr="00782F0C">
        <w:rPr>
          <w:rFonts w:ascii="Arial" w:hAnsi="Arial" w:cs="Arial"/>
        </w:rPr>
        <w:t xml:space="preserve">igher </w:t>
      </w:r>
      <w:r w:rsidR="00BB0C68" w:rsidRPr="00782F0C">
        <w:rPr>
          <w:rFonts w:ascii="Arial" w:hAnsi="Arial" w:cs="Arial"/>
        </w:rPr>
        <w:t>E</w:t>
      </w:r>
      <w:r w:rsidR="00614BC0" w:rsidRPr="00782F0C">
        <w:rPr>
          <w:rFonts w:ascii="Arial" w:hAnsi="Arial" w:cs="Arial"/>
        </w:rPr>
        <w:t>ducation (HE)</w:t>
      </w:r>
      <w:r w:rsidR="00903EBA" w:rsidRPr="00782F0C">
        <w:rPr>
          <w:rFonts w:ascii="Arial" w:hAnsi="Arial" w:cs="Arial"/>
        </w:rPr>
        <w:t xml:space="preserve"> and the </w:t>
      </w:r>
      <w:proofErr w:type="gramStart"/>
      <w:r w:rsidR="00903EBA" w:rsidRPr="00782F0C">
        <w:rPr>
          <w:rFonts w:ascii="Arial" w:hAnsi="Arial" w:cs="Arial"/>
        </w:rPr>
        <w:t>particular collaboration</w:t>
      </w:r>
      <w:proofErr w:type="gramEnd"/>
      <w:r w:rsidR="00903EBA" w:rsidRPr="00782F0C">
        <w:rPr>
          <w:rFonts w:ascii="Arial" w:hAnsi="Arial" w:cs="Arial"/>
        </w:rPr>
        <w:t xml:space="preserve"> proposed</w:t>
      </w:r>
      <w:r w:rsidRPr="00782F0C">
        <w:rPr>
          <w:rFonts w:ascii="Arial" w:hAnsi="Arial" w:cs="Arial"/>
        </w:rPr>
        <w:t>.</w:t>
      </w:r>
      <w:r w:rsidR="00F11EA5" w:rsidRPr="00782F0C">
        <w:rPr>
          <w:rFonts w:ascii="Arial" w:hAnsi="Arial" w:cs="Arial"/>
        </w:rPr>
        <w:t xml:space="preserve"> </w:t>
      </w:r>
    </w:p>
    <w:p w14:paraId="2A6C98DA" w14:textId="77777777" w:rsidR="00903EBA" w:rsidRPr="00782F0C" w:rsidRDefault="008804AB" w:rsidP="00CF1FBD">
      <w:pPr>
        <w:numPr>
          <w:ilvl w:val="0"/>
          <w:numId w:val="30"/>
        </w:numPr>
        <w:rPr>
          <w:rFonts w:ascii="Arial" w:hAnsi="Arial" w:cs="Arial"/>
        </w:rPr>
      </w:pPr>
      <w:r w:rsidRPr="00782F0C">
        <w:rPr>
          <w:rFonts w:ascii="Arial" w:hAnsi="Arial" w:cs="Arial"/>
        </w:rPr>
        <w:t>H</w:t>
      </w:r>
      <w:r w:rsidR="00903EBA" w:rsidRPr="00782F0C">
        <w:rPr>
          <w:rFonts w:ascii="Arial" w:hAnsi="Arial" w:cs="Arial"/>
        </w:rPr>
        <w:t xml:space="preserve">as learning, teaching and assessment approaches </w:t>
      </w:r>
      <w:r w:rsidR="00BC47D7" w:rsidRPr="00782F0C">
        <w:rPr>
          <w:rFonts w:ascii="Arial" w:hAnsi="Arial" w:cs="Arial"/>
        </w:rPr>
        <w:t xml:space="preserve">that are </w:t>
      </w:r>
      <w:r w:rsidR="00903EBA" w:rsidRPr="00782F0C">
        <w:rPr>
          <w:rFonts w:ascii="Arial" w:hAnsi="Arial" w:cs="Arial"/>
        </w:rPr>
        <w:t>compatible with the University’s Learning</w:t>
      </w:r>
      <w:r w:rsidR="00EA19E1" w:rsidRPr="00782F0C">
        <w:rPr>
          <w:rFonts w:ascii="Arial" w:hAnsi="Arial" w:cs="Arial"/>
        </w:rPr>
        <w:t xml:space="preserve"> and </w:t>
      </w:r>
      <w:r w:rsidR="00903EBA" w:rsidRPr="00782F0C">
        <w:rPr>
          <w:rFonts w:ascii="Arial" w:hAnsi="Arial" w:cs="Arial"/>
        </w:rPr>
        <w:t xml:space="preserve">Teaching </w:t>
      </w:r>
      <w:r w:rsidR="00EA19E1" w:rsidRPr="00782F0C">
        <w:rPr>
          <w:rFonts w:ascii="Arial" w:hAnsi="Arial" w:cs="Arial"/>
        </w:rPr>
        <w:t>Strat</w:t>
      </w:r>
      <w:r w:rsidR="00FA0038" w:rsidRPr="00782F0C">
        <w:rPr>
          <w:rFonts w:ascii="Arial" w:hAnsi="Arial" w:cs="Arial"/>
        </w:rPr>
        <w:t>egic Plan</w:t>
      </w:r>
      <w:r w:rsidR="00EE6B90" w:rsidRPr="00782F0C">
        <w:rPr>
          <w:rFonts w:ascii="Arial" w:hAnsi="Arial" w:cs="Arial"/>
        </w:rPr>
        <w:t>.</w:t>
      </w:r>
      <w:r w:rsidR="00001CE4" w:rsidRPr="00782F0C">
        <w:rPr>
          <w:rFonts w:ascii="Arial" w:hAnsi="Arial" w:cs="Arial"/>
        </w:rPr>
        <w:t xml:space="preserve"> </w:t>
      </w:r>
    </w:p>
    <w:p w14:paraId="2330A4D6" w14:textId="77777777" w:rsidR="00903EBA" w:rsidRPr="00782F0C" w:rsidRDefault="008804AB" w:rsidP="00CF1FBD">
      <w:pPr>
        <w:numPr>
          <w:ilvl w:val="0"/>
          <w:numId w:val="30"/>
        </w:numPr>
        <w:rPr>
          <w:rFonts w:ascii="Arial" w:hAnsi="Arial" w:cs="Arial"/>
        </w:rPr>
      </w:pPr>
      <w:r w:rsidRPr="00782F0C">
        <w:rPr>
          <w:rFonts w:ascii="Arial" w:hAnsi="Arial" w:cs="Arial"/>
        </w:rPr>
        <w:t>H</w:t>
      </w:r>
      <w:r w:rsidR="00903EBA" w:rsidRPr="00782F0C">
        <w:rPr>
          <w:rFonts w:ascii="Arial" w:hAnsi="Arial" w:cs="Arial"/>
        </w:rPr>
        <w:t xml:space="preserve">as an appropriate </w:t>
      </w:r>
      <w:r w:rsidR="001B482D" w:rsidRPr="00782F0C">
        <w:rPr>
          <w:rFonts w:ascii="Arial" w:hAnsi="Arial" w:cs="Arial"/>
        </w:rPr>
        <w:t xml:space="preserve">infrastructure that enables </w:t>
      </w:r>
      <w:r w:rsidR="001B2372" w:rsidRPr="00782F0C">
        <w:rPr>
          <w:rFonts w:ascii="Arial" w:hAnsi="Arial" w:cs="Arial"/>
        </w:rPr>
        <w:t xml:space="preserve">the adoption or implementation </w:t>
      </w:r>
      <w:r w:rsidR="001B482D" w:rsidRPr="00782F0C">
        <w:rPr>
          <w:rFonts w:ascii="Arial" w:hAnsi="Arial" w:cs="Arial"/>
        </w:rPr>
        <w:t xml:space="preserve">of Teesside University’s </w:t>
      </w:r>
      <w:r w:rsidR="00903EBA" w:rsidRPr="00782F0C">
        <w:rPr>
          <w:rFonts w:ascii="Arial" w:hAnsi="Arial" w:cs="Arial"/>
        </w:rPr>
        <w:t>regulatory framework and academic and administrative policies and practices</w:t>
      </w:r>
      <w:r w:rsidRPr="00782F0C">
        <w:rPr>
          <w:rFonts w:ascii="Arial" w:hAnsi="Arial" w:cs="Arial"/>
        </w:rPr>
        <w:t>.</w:t>
      </w:r>
    </w:p>
    <w:p w14:paraId="1C305DB7" w14:textId="77777777" w:rsidR="005263D2" w:rsidRPr="00782F0C" w:rsidRDefault="008804AB" w:rsidP="00CF1FBD">
      <w:pPr>
        <w:numPr>
          <w:ilvl w:val="0"/>
          <w:numId w:val="30"/>
        </w:numPr>
        <w:rPr>
          <w:rFonts w:ascii="Arial" w:hAnsi="Arial" w:cs="Arial"/>
        </w:rPr>
      </w:pPr>
      <w:r w:rsidRPr="00782F0C">
        <w:rPr>
          <w:rFonts w:ascii="Arial" w:hAnsi="Arial" w:cs="Arial"/>
        </w:rPr>
        <w:t>I</w:t>
      </w:r>
      <w:r w:rsidR="00903EBA" w:rsidRPr="00782F0C">
        <w:rPr>
          <w:rFonts w:ascii="Arial" w:hAnsi="Arial" w:cs="Arial"/>
        </w:rPr>
        <w:t>s committed to en</w:t>
      </w:r>
      <w:r w:rsidR="005263D2" w:rsidRPr="00782F0C">
        <w:rPr>
          <w:rFonts w:ascii="Arial" w:hAnsi="Arial" w:cs="Arial"/>
        </w:rPr>
        <w:t>hancing the student experience.</w:t>
      </w:r>
    </w:p>
    <w:p w14:paraId="06880343" w14:textId="77777777" w:rsidR="00E33B00" w:rsidRPr="00782F0C" w:rsidRDefault="00E33B00" w:rsidP="00B66250">
      <w:pPr>
        <w:tabs>
          <w:tab w:val="left" w:pos="900"/>
          <w:tab w:val="left" w:pos="1440"/>
        </w:tabs>
        <w:rPr>
          <w:rFonts w:ascii="Arial" w:hAnsi="Arial" w:cs="Arial"/>
        </w:rPr>
      </w:pPr>
    </w:p>
    <w:p w14:paraId="2AF1C349" w14:textId="77777777" w:rsidR="00903EBA" w:rsidRPr="00782F0C" w:rsidRDefault="007D1627" w:rsidP="00656A5E">
      <w:pPr>
        <w:pStyle w:val="Heading2"/>
        <w:tabs>
          <w:tab w:val="clear" w:pos="907"/>
          <w:tab w:val="left" w:pos="900"/>
          <w:tab w:val="left" w:pos="1440"/>
        </w:tabs>
        <w:rPr>
          <w:rFonts w:cs="Arial"/>
        </w:rPr>
      </w:pPr>
      <w:bookmarkStart w:id="19" w:name="_Toc424226338"/>
      <w:bookmarkStart w:id="20" w:name="_Toc459879113"/>
      <w:bookmarkStart w:id="21" w:name="_Toc459879315"/>
      <w:bookmarkStart w:id="22" w:name="_Toc459879537"/>
      <w:bookmarkStart w:id="23" w:name="_Toc459879635"/>
      <w:bookmarkStart w:id="24" w:name="_Toc461706258"/>
      <w:bookmarkStart w:id="25" w:name="_Toc149030794"/>
      <w:r w:rsidRPr="00782F0C">
        <w:rPr>
          <w:rFonts w:cs="Arial"/>
          <w:lang w:val="en-GB"/>
        </w:rPr>
        <w:t>1</w:t>
      </w:r>
      <w:r w:rsidR="00D01F43" w:rsidRPr="00782F0C">
        <w:rPr>
          <w:rFonts w:cs="Arial"/>
        </w:rPr>
        <w:t>.</w:t>
      </w:r>
      <w:r w:rsidR="00DC3394" w:rsidRPr="00782F0C">
        <w:rPr>
          <w:rFonts w:cs="Arial"/>
        </w:rPr>
        <w:t>3</w:t>
      </w:r>
      <w:r w:rsidR="00903EBA" w:rsidRPr="00782F0C">
        <w:rPr>
          <w:rFonts w:cs="Arial"/>
        </w:rPr>
        <w:tab/>
        <w:t>Key Features of Collaborative Provision and its Approval</w:t>
      </w:r>
      <w:bookmarkEnd w:id="19"/>
      <w:bookmarkEnd w:id="20"/>
      <w:bookmarkEnd w:id="21"/>
      <w:bookmarkEnd w:id="22"/>
      <w:bookmarkEnd w:id="23"/>
      <w:bookmarkEnd w:id="24"/>
      <w:bookmarkEnd w:id="25"/>
    </w:p>
    <w:p w14:paraId="17DD85DD" w14:textId="77777777" w:rsidR="008512C5" w:rsidRPr="00782F0C" w:rsidRDefault="008512C5" w:rsidP="00656A5E">
      <w:pPr>
        <w:tabs>
          <w:tab w:val="left" w:pos="900"/>
          <w:tab w:val="left" w:pos="1440"/>
        </w:tabs>
        <w:rPr>
          <w:rFonts w:ascii="Arial" w:hAnsi="Arial" w:cs="Arial"/>
        </w:rPr>
      </w:pPr>
    </w:p>
    <w:p w14:paraId="2865278F" w14:textId="77777777" w:rsidR="00903EBA" w:rsidRPr="00782F0C" w:rsidRDefault="00903EBA" w:rsidP="00656A5E">
      <w:pPr>
        <w:tabs>
          <w:tab w:val="left" w:pos="900"/>
          <w:tab w:val="left" w:pos="1440"/>
        </w:tabs>
        <w:ind w:left="900" w:hanging="900"/>
        <w:rPr>
          <w:rFonts w:ascii="Arial" w:hAnsi="Arial" w:cs="Arial"/>
        </w:rPr>
      </w:pPr>
      <w:r w:rsidRPr="00782F0C">
        <w:rPr>
          <w:rFonts w:ascii="Arial" w:hAnsi="Arial" w:cs="Arial"/>
        </w:rPr>
        <w:tab/>
        <w:t>The following underpin all collaborative provision leading to an award of Teesside Univers</w:t>
      </w:r>
      <w:r w:rsidR="006E3CC2" w:rsidRPr="00782F0C">
        <w:rPr>
          <w:rFonts w:ascii="Arial" w:hAnsi="Arial" w:cs="Arial"/>
        </w:rPr>
        <w:t>ity</w:t>
      </w:r>
      <w:r w:rsidR="00651C3B" w:rsidRPr="00782F0C">
        <w:rPr>
          <w:rFonts w:ascii="Arial" w:hAnsi="Arial" w:cs="Arial"/>
        </w:rPr>
        <w:t xml:space="preserve"> (TU)</w:t>
      </w:r>
      <w:r w:rsidRPr="00782F0C">
        <w:rPr>
          <w:rFonts w:ascii="Arial" w:hAnsi="Arial" w:cs="Arial"/>
        </w:rPr>
        <w:t>:</w:t>
      </w:r>
    </w:p>
    <w:p w14:paraId="4BAB5C3C" w14:textId="77777777" w:rsidR="008804AB" w:rsidRPr="00782F0C" w:rsidRDefault="008804AB" w:rsidP="00656A5E">
      <w:pPr>
        <w:tabs>
          <w:tab w:val="left" w:pos="900"/>
          <w:tab w:val="left" w:pos="1440"/>
        </w:tabs>
        <w:ind w:left="900" w:hanging="900"/>
        <w:rPr>
          <w:rFonts w:ascii="Arial" w:hAnsi="Arial" w:cs="Arial"/>
        </w:rPr>
      </w:pPr>
    </w:p>
    <w:p w14:paraId="07FE47FC" w14:textId="77777777" w:rsidR="00903EBA" w:rsidRPr="00782F0C" w:rsidRDefault="008804AB" w:rsidP="00656A5E">
      <w:pPr>
        <w:numPr>
          <w:ilvl w:val="2"/>
          <w:numId w:val="1"/>
        </w:numPr>
        <w:tabs>
          <w:tab w:val="clear" w:pos="1440"/>
        </w:tabs>
        <w:ind w:left="1260" w:right="-245"/>
        <w:rPr>
          <w:rFonts w:ascii="Arial" w:hAnsi="Arial" w:cs="Arial"/>
        </w:rPr>
      </w:pPr>
      <w:r w:rsidRPr="00782F0C">
        <w:rPr>
          <w:rFonts w:ascii="Arial" w:hAnsi="Arial" w:cs="Arial"/>
        </w:rPr>
        <w:t>T</w:t>
      </w:r>
      <w:r w:rsidR="00903EBA" w:rsidRPr="00782F0C">
        <w:rPr>
          <w:rFonts w:ascii="Arial" w:hAnsi="Arial" w:cs="Arial"/>
        </w:rPr>
        <w:t>he University must always retain responsibility for the quality and standards of any award made in its name</w:t>
      </w:r>
      <w:r w:rsidR="00681911">
        <w:rPr>
          <w:rFonts w:ascii="Arial" w:hAnsi="Arial" w:cs="Arial"/>
        </w:rPr>
        <w:t>,</w:t>
      </w:r>
      <w:r w:rsidR="00903EBA" w:rsidRPr="00782F0C">
        <w:rPr>
          <w:rFonts w:ascii="Arial" w:hAnsi="Arial" w:cs="Arial"/>
        </w:rPr>
        <w:t xml:space="preserve"> but it may, in specific cases, delegate the operation of aspects of quality assurance to a </w:t>
      </w:r>
      <w:r w:rsidR="00F220E7" w:rsidRPr="00782F0C">
        <w:rPr>
          <w:rFonts w:ascii="Arial" w:hAnsi="Arial" w:cs="Arial"/>
        </w:rPr>
        <w:t>Partner</w:t>
      </w:r>
      <w:r w:rsidR="00903EBA" w:rsidRPr="00782F0C">
        <w:rPr>
          <w:rFonts w:ascii="Arial" w:hAnsi="Arial" w:cs="Arial"/>
        </w:rPr>
        <w:t xml:space="preserve"> whilst retaining oversight and overall control of this activity.  The University will not delegate responsibility for the standards of its awards, although it will involve </w:t>
      </w:r>
      <w:r w:rsidR="00F220E7" w:rsidRPr="00782F0C">
        <w:rPr>
          <w:rFonts w:ascii="Arial" w:hAnsi="Arial" w:cs="Arial"/>
        </w:rPr>
        <w:t>Partner</w:t>
      </w:r>
      <w:r w:rsidR="00903EBA" w:rsidRPr="00782F0C">
        <w:rPr>
          <w:rFonts w:ascii="Arial" w:hAnsi="Arial" w:cs="Arial"/>
        </w:rPr>
        <w:t>s in the assurance of standards</w:t>
      </w:r>
      <w:r w:rsidRPr="00782F0C">
        <w:rPr>
          <w:rFonts w:ascii="Arial" w:hAnsi="Arial" w:cs="Arial"/>
        </w:rPr>
        <w:t>.</w:t>
      </w:r>
    </w:p>
    <w:p w14:paraId="411C4E63" w14:textId="77777777" w:rsidR="00903EBA" w:rsidRPr="00782F0C" w:rsidRDefault="008804AB" w:rsidP="00656A5E">
      <w:pPr>
        <w:numPr>
          <w:ilvl w:val="2"/>
          <w:numId w:val="1"/>
        </w:numPr>
        <w:tabs>
          <w:tab w:val="clear" w:pos="1440"/>
        </w:tabs>
        <w:ind w:left="1260" w:right="-245"/>
        <w:rPr>
          <w:rFonts w:ascii="Arial" w:hAnsi="Arial" w:cs="Arial"/>
        </w:rPr>
      </w:pPr>
      <w:r w:rsidRPr="00782F0C">
        <w:rPr>
          <w:rFonts w:ascii="Arial" w:hAnsi="Arial" w:cs="Arial"/>
        </w:rPr>
        <w:t>T</w:t>
      </w:r>
      <w:r w:rsidR="00903EBA" w:rsidRPr="00782F0C">
        <w:rPr>
          <w:rFonts w:ascii="Arial" w:hAnsi="Arial" w:cs="Arial"/>
        </w:rPr>
        <w:t xml:space="preserve">he University requires that all awards </w:t>
      </w:r>
      <w:r w:rsidR="001B2372" w:rsidRPr="00782F0C">
        <w:rPr>
          <w:rFonts w:ascii="Arial" w:hAnsi="Arial" w:cs="Arial"/>
        </w:rPr>
        <w:t>approved</w:t>
      </w:r>
      <w:r w:rsidR="00903EBA" w:rsidRPr="00782F0C">
        <w:rPr>
          <w:rFonts w:ascii="Arial" w:hAnsi="Arial" w:cs="Arial"/>
        </w:rPr>
        <w:t xml:space="preserve"> via collaborative provision meet </w:t>
      </w:r>
      <w:r w:rsidR="00627174" w:rsidRPr="00782F0C">
        <w:rPr>
          <w:rFonts w:ascii="Arial" w:hAnsi="Arial" w:cs="Arial"/>
        </w:rPr>
        <w:t xml:space="preserve">all statutory requirements </w:t>
      </w:r>
      <w:r w:rsidR="007152E0">
        <w:rPr>
          <w:rFonts w:ascii="Arial" w:hAnsi="Arial" w:cs="Arial"/>
        </w:rPr>
        <w:t xml:space="preserve">of the Office for Students Quality and Standards, and </w:t>
      </w:r>
      <w:r w:rsidR="00627174" w:rsidRPr="00782F0C">
        <w:rPr>
          <w:rFonts w:ascii="Arial" w:hAnsi="Arial" w:cs="Arial"/>
        </w:rPr>
        <w:t xml:space="preserve">including </w:t>
      </w:r>
      <w:r w:rsidR="00903EBA" w:rsidRPr="00782F0C">
        <w:rPr>
          <w:rFonts w:ascii="Arial" w:hAnsi="Arial" w:cs="Arial"/>
        </w:rPr>
        <w:t xml:space="preserve">the expectations of the </w:t>
      </w:r>
      <w:hyperlink r:id="rId16" w:history="1">
        <w:r w:rsidR="00903EBA" w:rsidRPr="00782F0C">
          <w:rPr>
            <w:rFonts w:ascii="Arial" w:hAnsi="Arial" w:cs="Arial"/>
            <w:b/>
            <w:color w:val="0070C0"/>
          </w:rPr>
          <w:t>UK Quality Code for Higher Education</w:t>
        </w:r>
      </w:hyperlink>
      <w:r w:rsidR="00903EBA" w:rsidRPr="00782F0C">
        <w:rPr>
          <w:rFonts w:ascii="Arial" w:hAnsi="Arial" w:cs="Arial"/>
        </w:rPr>
        <w:t xml:space="preserve"> as defined by the Quality Assurance Ag</w:t>
      </w:r>
      <w:r w:rsidR="002E0DA7" w:rsidRPr="00782F0C">
        <w:rPr>
          <w:rFonts w:ascii="Arial" w:hAnsi="Arial" w:cs="Arial"/>
        </w:rPr>
        <w:t xml:space="preserve">ency for Higher Education </w:t>
      </w:r>
      <w:r w:rsidR="00444D8D" w:rsidRPr="00782F0C">
        <w:rPr>
          <w:rFonts w:ascii="Arial" w:hAnsi="Arial" w:cs="Arial"/>
        </w:rPr>
        <w:t>(QAA)</w:t>
      </w:r>
      <w:r w:rsidR="00577942" w:rsidRPr="00782F0C">
        <w:rPr>
          <w:rFonts w:ascii="Arial" w:hAnsi="Arial" w:cs="Arial"/>
        </w:rPr>
        <w:t>.</w:t>
      </w:r>
      <w:r w:rsidR="00903EBA" w:rsidRPr="00782F0C">
        <w:rPr>
          <w:rFonts w:ascii="Arial" w:hAnsi="Arial" w:cs="Arial"/>
        </w:rPr>
        <w:t xml:space="preserve"> </w:t>
      </w:r>
    </w:p>
    <w:p w14:paraId="75F7FC83" w14:textId="77777777" w:rsidR="00903EBA" w:rsidRPr="00782F0C" w:rsidRDefault="00A07157" w:rsidP="00656A5E">
      <w:pPr>
        <w:numPr>
          <w:ilvl w:val="2"/>
          <w:numId w:val="1"/>
        </w:numPr>
        <w:tabs>
          <w:tab w:val="clear" w:pos="1440"/>
        </w:tabs>
        <w:ind w:left="1260" w:right="-245"/>
        <w:rPr>
          <w:rFonts w:ascii="Arial" w:hAnsi="Arial" w:cs="Arial"/>
        </w:rPr>
      </w:pPr>
      <w:r w:rsidRPr="00782F0C">
        <w:rPr>
          <w:rFonts w:ascii="Arial" w:hAnsi="Arial" w:cs="Arial"/>
        </w:rPr>
        <w:t>A</w:t>
      </w:r>
      <w:r w:rsidR="00903EBA" w:rsidRPr="00782F0C">
        <w:rPr>
          <w:rFonts w:ascii="Arial" w:hAnsi="Arial" w:cs="Arial"/>
        </w:rPr>
        <w:t xml:space="preserve">ll types of collaborative provision will be recognised via a formal agreement between the University and the </w:t>
      </w:r>
      <w:r w:rsidR="00F220E7" w:rsidRPr="00782F0C">
        <w:rPr>
          <w:rFonts w:ascii="Arial" w:hAnsi="Arial" w:cs="Arial"/>
        </w:rPr>
        <w:t>Partner</w:t>
      </w:r>
      <w:r w:rsidR="00903EBA" w:rsidRPr="00782F0C">
        <w:rPr>
          <w:rFonts w:ascii="Arial" w:hAnsi="Arial" w:cs="Arial"/>
        </w:rPr>
        <w:t xml:space="preserve">. </w:t>
      </w:r>
      <w:r w:rsidR="008337CD" w:rsidRPr="00782F0C">
        <w:rPr>
          <w:rFonts w:ascii="Arial" w:hAnsi="Arial" w:cs="Arial"/>
        </w:rPr>
        <w:t xml:space="preserve"> </w:t>
      </w:r>
      <w:r w:rsidR="00903EBA" w:rsidRPr="00782F0C">
        <w:rPr>
          <w:rFonts w:ascii="Arial" w:hAnsi="Arial" w:cs="Arial"/>
        </w:rPr>
        <w:t>Th</w:t>
      </w:r>
      <w:r w:rsidR="00627174" w:rsidRPr="00782F0C">
        <w:rPr>
          <w:rFonts w:ascii="Arial" w:hAnsi="Arial" w:cs="Arial"/>
        </w:rPr>
        <w:t xml:space="preserve">is </w:t>
      </w:r>
      <w:r w:rsidR="000C6CB4" w:rsidRPr="00782F0C">
        <w:rPr>
          <w:rFonts w:ascii="Arial" w:hAnsi="Arial" w:cs="Arial"/>
        </w:rPr>
        <w:t>Contract for Collaborative Provision</w:t>
      </w:r>
      <w:r w:rsidR="001B482D" w:rsidRPr="00782F0C">
        <w:rPr>
          <w:rFonts w:ascii="Arial" w:hAnsi="Arial" w:cs="Arial"/>
        </w:rPr>
        <w:t xml:space="preserve"> </w:t>
      </w:r>
      <w:r w:rsidR="00444D8D" w:rsidRPr="00782F0C">
        <w:rPr>
          <w:rFonts w:ascii="Arial" w:hAnsi="Arial" w:cs="Arial"/>
        </w:rPr>
        <w:t>(</w:t>
      </w:r>
      <w:r w:rsidR="000C6CB4" w:rsidRPr="00782F0C">
        <w:rPr>
          <w:rFonts w:ascii="Arial" w:hAnsi="Arial" w:cs="Arial"/>
        </w:rPr>
        <w:t>CCP</w:t>
      </w:r>
      <w:r w:rsidR="00444D8D" w:rsidRPr="00782F0C">
        <w:rPr>
          <w:rFonts w:ascii="Arial" w:hAnsi="Arial" w:cs="Arial"/>
        </w:rPr>
        <w:t>)</w:t>
      </w:r>
      <w:r w:rsidR="001B482D" w:rsidRPr="00782F0C">
        <w:rPr>
          <w:rFonts w:ascii="Arial" w:hAnsi="Arial" w:cs="Arial"/>
        </w:rPr>
        <w:t xml:space="preserve"> </w:t>
      </w:r>
      <w:r w:rsidR="00627174" w:rsidRPr="00782F0C">
        <w:rPr>
          <w:rFonts w:ascii="Arial" w:hAnsi="Arial" w:cs="Arial"/>
        </w:rPr>
        <w:t>w</w:t>
      </w:r>
      <w:r w:rsidR="00903EBA" w:rsidRPr="00782F0C">
        <w:rPr>
          <w:rFonts w:ascii="Arial" w:hAnsi="Arial" w:cs="Arial"/>
        </w:rPr>
        <w:t>ill define the relationship between the</w:t>
      </w:r>
      <w:r w:rsidR="00F220E7" w:rsidRPr="00782F0C">
        <w:rPr>
          <w:rFonts w:ascii="Arial" w:hAnsi="Arial" w:cs="Arial"/>
        </w:rPr>
        <w:t xml:space="preserve"> Partner</w:t>
      </w:r>
      <w:r w:rsidR="00903EBA" w:rsidRPr="00782F0C">
        <w:rPr>
          <w:rFonts w:ascii="Arial" w:hAnsi="Arial" w:cs="Arial"/>
        </w:rPr>
        <w:t>s and their rights and obligations</w:t>
      </w:r>
      <w:r w:rsidR="009A039C" w:rsidRPr="00782F0C">
        <w:rPr>
          <w:rFonts w:ascii="Arial" w:hAnsi="Arial" w:cs="Arial"/>
        </w:rPr>
        <w:t>.</w:t>
      </w:r>
    </w:p>
    <w:p w14:paraId="459F118B" w14:textId="77777777" w:rsidR="00123336" w:rsidRPr="00782F0C" w:rsidRDefault="00123336" w:rsidP="00656A5E">
      <w:pPr>
        <w:tabs>
          <w:tab w:val="left" w:pos="900"/>
          <w:tab w:val="left" w:pos="1440"/>
        </w:tabs>
        <w:ind w:left="907" w:right="-245"/>
        <w:rPr>
          <w:rFonts w:ascii="Arial" w:hAnsi="Arial" w:cs="Arial"/>
        </w:rPr>
      </w:pPr>
    </w:p>
    <w:p w14:paraId="0270E754" w14:textId="77777777" w:rsidR="00903EBA" w:rsidRPr="00782F0C" w:rsidRDefault="00903EBA" w:rsidP="00656A5E">
      <w:pPr>
        <w:tabs>
          <w:tab w:val="left" w:pos="900"/>
          <w:tab w:val="left" w:pos="1440"/>
        </w:tabs>
        <w:ind w:left="907" w:right="-245"/>
        <w:rPr>
          <w:rFonts w:ascii="Arial" w:hAnsi="Arial" w:cs="Arial"/>
        </w:rPr>
      </w:pPr>
      <w:r w:rsidRPr="00782F0C">
        <w:rPr>
          <w:rFonts w:ascii="Arial" w:hAnsi="Arial" w:cs="Arial"/>
        </w:rPr>
        <w:t>Formal agreements are signed on behalf of the University by the Vice-Chancellor or nominee</w:t>
      </w:r>
      <w:r w:rsidR="001103BF" w:rsidRPr="00782F0C">
        <w:rPr>
          <w:rFonts w:ascii="Arial" w:hAnsi="Arial" w:cs="Arial"/>
        </w:rPr>
        <w:t>.</w:t>
      </w:r>
    </w:p>
    <w:p w14:paraId="40672F39" w14:textId="77777777" w:rsidR="00903EBA" w:rsidRPr="00782F0C" w:rsidRDefault="00903EBA" w:rsidP="00656A5E">
      <w:pPr>
        <w:tabs>
          <w:tab w:val="left" w:pos="900"/>
          <w:tab w:val="left" w:pos="1440"/>
        </w:tabs>
        <w:ind w:left="907" w:right="-245"/>
        <w:rPr>
          <w:rFonts w:ascii="Arial" w:hAnsi="Arial" w:cs="Arial"/>
        </w:rPr>
      </w:pPr>
    </w:p>
    <w:p w14:paraId="518B6FE8" w14:textId="77777777" w:rsidR="00903EBA" w:rsidRPr="00782F0C" w:rsidRDefault="00903EBA" w:rsidP="00656A5E">
      <w:pPr>
        <w:tabs>
          <w:tab w:val="left" w:pos="900"/>
          <w:tab w:val="left" w:pos="1440"/>
        </w:tabs>
        <w:ind w:left="907" w:right="-245"/>
        <w:rPr>
          <w:rFonts w:ascii="Arial" w:hAnsi="Arial" w:cs="Arial"/>
        </w:rPr>
      </w:pPr>
      <w:r w:rsidRPr="00782F0C">
        <w:rPr>
          <w:rFonts w:ascii="Arial" w:hAnsi="Arial" w:cs="Arial"/>
        </w:rPr>
        <w:t xml:space="preserve">An </w:t>
      </w:r>
      <w:hyperlink r:id="rId17" w:history="1">
        <w:r w:rsidRPr="00782F0C">
          <w:rPr>
            <w:rStyle w:val="Hyperlink"/>
            <w:rFonts w:ascii="Arial" w:hAnsi="Arial" w:cs="Arial"/>
            <w:b/>
            <w:color w:val="0070C0"/>
            <w:u w:val="none"/>
          </w:rPr>
          <w:t>Operations Manual</w:t>
        </w:r>
      </w:hyperlink>
      <w:r w:rsidRPr="00782F0C">
        <w:rPr>
          <w:rFonts w:ascii="Arial" w:hAnsi="Arial" w:cs="Arial"/>
        </w:rPr>
        <w:t xml:space="preserve"> </w:t>
      </w:r>
      <w:r w:rsidR="00967599" w:rsidRPr="00782F0C">
        <w:rPr>
          <w:rFonts w:ascii="Arial" w:hAnsi="Arial" w:cs="Arial"/>
        </w:rPr>
        <w:t xml:space="preserve">underpins </w:t>
      </w:r>
      <w:r w:rsidRPr="00782F0C">
        <w:rPr>
          <w:rFonts w:ascii="Arial" w:hAnsi="Arial" w:cs="Arial"/>
        </w:rPr>
        <w:t xml:space="preserve">the formal agreement.  </w:t>
      </w:r>
      <w:r w:rsidR="00967599" w:rsidRPr="00782F0C">
        <w:rPr>
          <w:rFonts w:ascii="Arial" w:hAnsi="Arial" w:cs="Arial"/>
        </w:rPr>
        <w:t>Typically</w:t>
      </w:r>
      <w:r w:rsidR="00681911">
        <w:rPr>
          <w:rFonts w:ascii="Arial" w:hAnsi="Arial" w:cs="Arial"/>
        </w:rPr>
        <w:t>,</w:t>
      </w:r>
      <w:r w:rsidR="00967599" w:rsidRPr="00782F0C">
        <w:rPr>
          <w:rFonts w:ascii="Arial" w:hAnsi="Arial" w:cs="Arial"/>
        </w:rPr>
        <w:t xml:space="preserve"> this will be a </w:t>
      </w:r>
      <w:r w:rsidRPr="00782F0C">
        <w:rPr>
          <w:rFonts w:ascii="Arial" w:hAnsi="Arial" w:cs="Arial"/>
        </w:rPr>
        <w:t xml:space="preserve">generic Operations Manual supported by a </w:t>
      </w:r>
      <w:r w:rsidR="00C17E84" w:rsidRPr="00782F0C">
        <w:rPr>
          <w:rFonts w:ascii="Arial" w:hAnsi="Arial" w:cs="Arial"/>
        </w:rPr>
        <w:t>School</w:t>
      </w:r>
      <w:r w:rsidR="00FB7633" w:rsidRPr="00782F0C">
        <w:rPr>
          <w:rFonts w:ascii="Arial" w:hAnsi="Arial" w:cs="Arial"/>
        </w:rPr>
        <w:t>/</w:t>
      </w:r>
      <w:r w:rsidR="004004B5" w:rsidRPr="00782F0C">
        <w:rPr>
          <w:rFonts w:ascii="Arial" w:hAnsi="Arial" w:cs="Arial"/>
        </w:rPr>
        <w:t xml:space="preserve">Course </w:t>
      </w:r>
      <w:r w:rsidRPr="00782F0C">
        <w:rPr>
          <w:rFonts w:ascii="Arial" w:hAnsi="Arial" w:cs="Arial"/>
        </w:rPr>
        <w:t xml:space="preserve">specific </w:t>
      </w:r>
      <w:r w:rsidR="00EA1525" w:rsidRPr="00782F0C">
        <w:rPr>
          <w:rFonts w:ascii="Arial" w:hAnsi="Arial" w:cs="Arial"/>
        </w:rPr>
        <w:t>A</w:t>
      </w:r>
      <w:r w:rsidRPr="00782F0C">
        <w:rPr>
          <w:rFonts w:ascii="Arial" w:hAnsi="Arial" w:cs="Arial"/>
        </w:rPr>
        <w:t>ddendum</w:t>
      </w:r>
      <w:r w:rsidR="00967599" w:rsidRPr="00782F0C">
        <w:rPr>
          <w:rFonts w:ascii="Arial" w:hAnsi="Arial" w:cs="Arial"/>
        </w:rPr>
        <w:t xml:space="preserve">.  </w:t>
      </w:r>
      <w:r w:rsidR="005256C0">
        <w:rPr>
          <w:rFonts w:ascii="Arial" w:hAnsi="Arial" w:cs="Arial"/>
        </w:rPr>
        <w:t xml:space="preserve">Student Learning </w:t>
      </w:r>
      <w:r w:rsidR="00684C5A">
        <w:rPr>
          <w:rFonts w:ascii="Arial" w:hAnsi="Arial" w:cs="Arial"/>
        </w:rPr>
        <w:t>&amp;</w:t>
      </w:r>
      <w:r w:rsidR="005256C0">
        <w:rPr>
          <w:rFonts w:ascii="Arial" w:hAnsi="Arial" w:cs="Arial"/>
        </w:rPr>
        <w:t xml:space="preserve"> Academic Registry</w:t>
      </w:r>
      <w:r w:rsidR="00122B42" w:rsidRPr="00782F0C">
        <w:rPr>
          <w:rFonts w:ascii="Arial" w:hAnsi="Arial" w:cs="Arial"/>
        </w:rPr>
        <w:t xml:space="preserve"> </w:t>
      </w:r>
      <w:r w:rsidR="009C0AA3" w:rsidRPr="00782F0C">
        <w:rPr>
          <w:rFonts w:ascii="Arial" w:hAnsi="Arial" w:cs="Arial"/>
        </w:rPr>
        <w:t>(Quality Assurance and Validation (</w:t>
      </w:r>
      <w:r w:rsidR="005256C0">
        <w:rPr>
          <w:rFonts w:ascii="Arial" w:hAnsi="Arial" w:cs="Arial"/>
        </w:rPr>
        <w:t>SLAR</w:t>
      </w:r>
      <w:r w:rsidR="009C0AA3" w:rsidRPr="00782F0C">
        <w:rPr>
          <w:rFonts w:ascii="Arial" w:hAnsi="Arial" w:cs="Arial"/>
        </w:rPr>
        <w:t xml:space="preserve"> </w:t>
      </w:r>
      <w:r w:rsidR="00122B42" w:rsidRPr="00782F0C">
        <w:rPr>
          <w:rFonts w:ascii="Arial" w:hAnsi="Arial" w:cs="Arial"/>
        </w:rPr>
        <w:t>(QAV)</w:t>
      </w:r>
      <w:r w:rsidR="009C0AA3" w:rsidRPr="00782F0C">
        <w:rPr>
          <w:rFonts w:ascii="Arial" w:hAnsi="Arial" w:cs="Arial"/>
        </w:rPr>
        <w:t>)</w:t>
      </w:r>
      <w:r w:rsidR="00122B42" w:rsidRPr="00782F0C">
        <w:rPr>
          <w:rFonts w:ascii="Arial" w:hAnsi="Arial" w:cs="Arial"/>
        </w:rPr>
        <w:t xml:space="preserve"> annually review the </w:t>
      </w:r>
      <w:r w:rsidRPr="00782F0C">
        <w:rPr>
          <w:rFonts w:ascii="Arial" w:hAnsi="Arial" w:cs="Arial"/>
        </w:rPr>
        <w:t>Operatio</w:t>
      </w:r>
      <w:r w:rsidR="008337CD" w:rsidRPr="00782F0C">
        <w:rPr>
          <w:rFonts w:ascii="Arial" w:hAnsi="Arial" w:cs="Arial"/>
        </w:rPr>
        <w:t>ns Manuals</w:t>
      </w:r>
      <w:r w:rsidR="00122B42" w:rsidRPr="00782F0C">
        <w:rPr>
          <w:rFonts w:ascii="Arial" w:hAnsi="Arial" w:cs="Arial"/>
        </w:rPr>
        <w:t xml:space="preserve">, whilst </w:t>
      </w:r>
      <w:r w:rsidR="00122B42" w:rsidRPr="00782F0C">
        <w:rPr>
          <w:rFonts w:ascii="Arial" w:hAnsi="Arial" w:cs="Arial"/>
        </w:rPr>
        <w:lastRenderedPageBreak/>
        <w:t>Academic Schools are responsible for revising specific</w:t>
      </w:r>
      <w:r w:rsidR="00967599" w:rsidRPr="00782F0C">
        <w:rPr>
          <w:rFonts w:ascii="Arial" w:hAnsi="Arial" w:cs="Arial"/>
        </w:rPr>
        <w:t xml:space="preserve"> </w:t>
      </w:r>
      <w:r w:rsidR="00EA1525" w:rsidRPr="00782F0C">
        <w:rPr>
          <w:rFonts w:ascii="Arial" w:hAnsi="Arial" w:cs="Arial"/>
        </w:rPr>
        <w:t>A</w:t>
      </w:r>
      <w:r w:rsidR="00967599" w:rsidRPr="00782F0C">
        <w:rPr>
          <w:rFonts w:ascii="Arial" w:hAnsi="Arial" w:cs="Arial"/>
        </w:rPr>
        <w:t>ddendum</w:t>
      </w:r>
      <w:r w:rsidR="00122B42" w:rsidRPr="00782F0C">
        <w:rPr>
          <w:rFonts w:ascii="Arial" w:hAnsi="Arial" w:cs="Arial"/>
        </w:rPr>
        <w:t>(s)</w:t>
      </w:r>
      <w:r w:rsidR="00B66250" w:rsidRPr="00782F0C">
        <w:rPr>
          <w:rFonts w:ascii="Arial" w:hAnsi="Arial" w:cs="Arial"/>
        </w:rPr>
        <w:t xml:space="preserve"> that </w:t>
      </w:r>
      <w:r w:rsidR="00A7562E" w:rsidRPr="00782F0C">
        <w:rPr>
          <w:rFonts w:ascii="Arial" w:hAnsi="Arial" w:cs="Arial"/>
        </w:rPr>
        <w:t xml:space="preserve">form part of the contractual arrangement with the </w:t>
      </w:r>
      <w:r w:rsidR="00F220E7" w:rsidRPr="00782F0C">
        <w:rPr>
          <w:rFonts w:ascii="Arial" w:hAnsi="Arial" w:cs="Arial"/>
        </w:rPr>
        <w:t>Partner</w:t>
      </w:r>
      <w:r w:rsidR="008337CD" w:rsidRPr="00782F0C">
        <w:rPr>
          <w:rFonts w:ascii="Arial" w:hAnsi="Arial" w:cs="Arial"/>
        </w:rPr>
        <w:t>.</w:t>
      </w:r>
    </w:p>
    <w:p w14:paraId="6D50EBB9" w14:textId="77777777" w:rsidR="00A54495" w:rsidRPr="00782F0C" w:rsidRDefault="00A54495" w:rsidP="00656A5E">
      <w:pPr>
        <w:tabs>
          <w:tab w:val="left" w:pos="900"/>
          <w:tab w:val="left" w:pos="1440"/>
        </w:tabs>
        <w:ind w:left="907" w:right="-245"/>
        <w:rPr>
          <w:rFonts w:ascii="Arial" w:hAnsi="Arial" w:cs="Arial"/>
        </w:rPr>
      </w:pPr>
    </w:p>
    <w:p w14:paraId="54700D3E" w14:textId="77777777" w:rsidR="00A54495" w:rsidRPr="00782F0C" w:rsidRDefault="007D1627" w:rsidP="00656A5E">
      <w:pPr>
        <w:pStyle w:val="Heading2"/>
        <w:tabs>
          <w:tab w:val="clear" w:pos="907"/>
          <w:tab w:val="left" w:pos="900"/>
          <w:tab w:val="left" w:pos="1440"/>
        </w:tabs>
        <w:rPr>
          <w:rFonts w:cs="Arial"/>
        </w:rPr>
      </w:pPr>
      <w:bookmarkStart w:id="26" w:name="_Toc149030795"/>
      <w:r w:rsidRPr="00782F0C">
        <w:rPr>
          <w:rFonts w:cs="Arial"/>
          <w:lang w:val="en-GB"/>
        </w:rPr>
        <w:t>1.</w:t>
      </w:r>
      <w:r w:rsidR="001944F6" w:rsidRPr="00782F0C">
        <w:rPr>
          <w:rFonts w:cs="Arial"/>
          <w:lang w:val="en-GB"/>
        </w:rPr>
        <w:t>4</w:t>
      </w:r>
      <w:r w:rsidR="00A54495" w:rsidRPr="00782F0C">
        <w:rPr>
          <w:rFonts w:cs="Arial"/>
        </w:rPr>
        <w:tab/>
        <w:t xml:space="preserve">Memorandum </w:t>
      </w:r>
      <w:proofErr w:type="spellStart"/>
      <w:r w:rsidR="00D64076" w:rsidRPr="00782F0C">
        <w:rPr>
          <w:rFonts w:cs="Arial"/>
          <w:lang w:val="en-GB"/>
        </w:rPr>
        <w:t>o</w:t>
      </w:r>
      <w:r w:rsidR="00D64076" w:rsidRPr="00782F0C">
        <w:rPr>
          <w:rFonts w:cs="Arial"/>
        </w:rPr>
        <w:t>f</w:t>
      </w:r>
      <w:proofErr w:type="spellEnd"/>
      <w:r w:rsidR="00A54495" w:rsidRPr="00782F0C">
        <w:rPr>
          <w:rFonts w:cs="Arial"/>
        </w:rPr>
        <w:t xml:space="preserve"> Understanding</w:t>
      </w:r>
      <w:bookmarkEnd w:id="26"/>
    </w:p>
    <w:p w14:paraId="69B8F93C" w14:textId="77777777" w:rsidR="00A54495" w:rsidRPr="00782F0C" w:rsidRDefault="00A54495" w:rsidP="00656A5E">
      <w:pPr>
        <w:tabs>
          <w:tab w:val="left" w:pos="900"/>
          <w:tab w:val="left" w:pos="1440"/>
        </w:tabs>
        <w:rPr>
          <w:rFonts w:ascii="Arial" w:hAnsi="Arial" w:cs="Arial"/>
          <w:lang w:val="x-none"/>
        </w:rPr>
      </w:pPr>
    </w:p>
    <w:p w14:paraId="783E5A58" w14:textId="77777777" w:rsidR="00A54495" w:rsidRPr="00782F0C" w:rsidRDefault="00A54495" w:rsidP="00656A5E">
      <w:pPr>
        <w:tabs>
          <w:tab w:val="left" w:pos="900"/>
          <w:tab w:val="left" w:pos="1440"/>
        </w:tabs>
        <w:ind w:left="900"/>
        <w:rPr>
          <w:rFonts w:ascii="Arial" w:hAnsi="Arial" w:cs="Arial"/>
        </w:rPr>
      </w:pPr>
      <w:r w:rsidRPr="00782F0C">
        <w:rPr>
          <w:rFonts w:ascii="Arial" w:hAnsi="Arial" w:cs="Arial"/>
        </w:rPr>
        <w:t xml:space="preserve">For some large and complex new </w:t>
      </w:r>
      <w:r w:rsidR="004004B5" w:rsidRPr="00782F0C">
        <w:rPr>
          <w:rFonts w:ascii="Arial" w:hAnsi="Arial" w:cs="Arial"/>
        </w:rPr>
        <w:t>International (</w:t>
      </w:r>
      <w:r w:rsidRPr="00782F0C">
        <w:rPr>
          <w:rFonts w:ascii="Arial" w:hAnsi="Arial" w:cs="Arial"/>
        </w:rPr>
        <w:t>T</w:t>
      </w:r>
      <w:r w:rsidR="007A3F78" w:rsidRPr="00782F0C">
        <w:rPr>
          <w:rFonts w:ascii="Arial" w:hAnsi="Arial" w:cs="Arial"/>
        </w:rPr>
        <w:t>ransnational Education</w:t>
      </w:r>
      <w:r w:rsidR="00F4498B" w:rsidRPr="00782F0C">
        <w:rPr>
          <w:rFonts w:ascii="Arial" w:hAnsi="Arial" w:cs="Arial"/>
        </w:rPr>
        <w:t xml:space="preserve"> (TNE)</w:t>
      </w:r>
      <w:r w:rsidR="004004B5" w:rsidRPr="00782F0C">
        <w:rPr>
          <w:rFonts w:ascii="Arial" w:hAnsi="Arial" w:cs="Arial"/>
        </w:rPr>
        <w:t>)</w:t>
      </w:r>
      <w:r w:rsidRPr="00782F0C">
        <w:rPr>
          <w:rFonts w:ascii="Arial" w:hAnsi="Arial" w:cs="Arial"/>
        </w:rPr>
        <w:t xml:space="preserve"> Partnerships, the first stage in the process will be the development of a Memorandum of Understanding (MoU).  The development of a MoU will follow the establishment of a business case for the proposal and will re</w:t>
      </w:r>
      <w:r w:rsidR="00F97953" w:rsidRPr="00782F0C">
        <w:rPr>
          <w:rFonts w:ascii="Arial" w:hAnsi="Arial" w:cs="Arial"/>
        </w:rPr>
        <w:t>quire the input of the Legal and</w:t>
      </w:r>
      <w:r w:rsidRPr="00782F0C">
        <w:rPr>
          <w:rFonts w:ascii="Arial" w:hAnsi="Arial" w:cs="Arial"/>
        </w:rPr>
        <w:t xml:space="preserve"> Governance </w:t>
      </w:r>
      <w:r w:rsidR="004004B5" w:rsidRPr="00782F0C">
        <w:rPr>
          <w:rFonts w:ascii="Arial" w:hAnsi="Arial" w:cs="Arial"/>
        </w:rPr>
        <w:t>Services</w:t>
      </w:r>
      <w:r w:rsidR="000E47F1" w:rsidRPr="00782F0C">
        <w:rPr>
          <w:rFonts w:ascii="Arial" w:hAnsi="Arial" w:cs="Arial"/>
        </w:rPr>
        <w:t xml:space="preserve"> (LGS)</w:t>
      </w:r>
      <w:r w:rsidRPr="00782F0C">
        <w:rPr>
          <w:rFonts w:ascii="Arial" w:hAnsi="Arial" w:cs="Arial"/>
        </w:rPr>
        <w:t>, the Finance</w:t>
      </w:r>
      <w:r w:rsidR="00F97953" w:rsidRPr="00782F0C">
        <w:rPr>
          <w:rFonts w:ascii="Arial" w:hAnsi="Arial" w:cs="Arial"/>
        </w:rPr>
        <w:t xml:space="preserve"> </w:t>
      </w:r>
      <w:r w:rsidR="00847E01">
        <w:rPr>
          <w:rFonts w:ascii="Arial" w:hAnsi="Arial" w:cs="Arial"/>
        </w:rPr>
        <w:t xml:space="preserve">Department, </w:t>
      </w:r>
      <w:r w:rsidRPr="00782F0C">
        <w:rPr>
          <w:rFonts w:ascii="Arial" w:hAnsi="Arial" w:cs="Arial"/>
        </w:rPr>
        <w:t>the relevant School and approval and sign off by the Pro Vice-Chancellor (International).  Following signature of the MoU by both parties, the proposal can proceed to the Institutional Approval process.</w:t>
      </w:r>
    </w:p>
    <w:p w14:paraId="0B1CE339" w14:textId="77777777" w:rsidR="001944F6" w:rsidRPr="00782F0C" w:rsidRDefault="001944F6" w:rsidP="00656A5E">
      <w:pPr>
        <w:tabs>
          <w:tab w:val="left" w:pos="900"/>
          <w:tab w:val="left" w:pos="1440"/>
        </w:tabs>
        <w:ind w:left="900"/>
        <w:rPr>
          <w:rFonts w:ascii="Arial" w:hAnsi="Arial" w:cs="Arial"/>
        </w:rPr>
      </w:pPr>
    </w:p>
    <w:p w14:paraId="6E45C1EB" w14:textId="77777777" w:rsidR="001944F6" w:rsidRPr="00782F0C" w:rsidRDefault="007D1627" w:rsidP="001944F6">
      <w:pPr>
        <w:pStyle w:val="Heading2"/>
        <w:tabs>
          <w:tab w:val="left" w:pos="1440"/>
        </w:tabs>
        <w:rPr>
          <w:rFonts w:cs="Arial"/>
        </w:rPr>
      </w:pPr>
      <w:bookmarkStart w:id="27" w:name="_Toc149030796"/>
      <w:r w:rsidRPr="00782F0C">
        <w:rPr>
          <w:rFonts w:cs="Arial"/>
          <w:lang w:val="en-GB"/>
        </w:rPr>
        <w:t>1</w:t>
      </w:r>
      <w:r w:rsidR="001944F6" w:rsidRPr="00782F0C">
        <w:rPr>
          <w:rFonts w:cs="Arial"/>
        </w:rPr>
        <w:t>.</w:t>
      </w:r>
      <w:r w:rsidR="001944F6" w:rsidRPr="00782F0C">
        <w:rPr>
          <w:rFonts w:cs="Arial"/>
          <w:lang w:val="en-GB"/>
        </w:rPr>
        <w:t>5</w:t>
      </w:r>
      <w:r w:rsidR="001944F6" w:rsidRPr="00782F0C">
        <w:rPr>
          <w:rFonts w:cs="Arial"/>
        </w:rPr>
        <w:tab/>
        <w:t>Authorisation in Principle</w:t>
      </w:r>
      <w:bookmarkEnd w:id="27"/>
    </w:p>
    <w:p w14:paraId="052D47C4" w14:textId="77777777" w:rsidR="001944F6" w:rsidRPr="00782F0C" w:rsidRDefault="001944F6" w:rsidP="001944F6">
      <w:pPr>
        <w:tabs>
          <w:tab w:val="left" w:pos="900"/>
          <w:tab w:val="left" w:pos="1440"/>
        </w:tabs>
        <w:ind w:right="-245"/>
        <w:rPr>
          <w:rFonts w:ascii="Arial" w:hAnsi="Arial" w:cs="Arial"/>
        </w:rPr>
      </w:pPr>
    </w:p>
    <w:p w14:paraId="3526D331" w14:textId="77777777" w:rsidR="001944F6" w:rsidRPr="00782F0C" w:rsidRDefault="001944F6" w:rsidP="00ED4281">
      <w:pPr>
        <w:tabs>
          <w:tab w:val="left" w:pos="900"/>
          <w:tab w:val="left" w:pos="1440"/>
        </w:tabs>
        <w:ind w:left="900" w:right="-245"/>
        <w:rPr>
          <w:rFonts w:ascii="Arial" w:hAnsi="Arial" w:cs="Arial"/>
        </w:rPr>
      </w:pPr>
      <w:r w:rsidRPr="00782F0C">
        <w:rPr>
          <w:rFonts w:ascii="Arial" w:hAnsi="Arial" w:cs="Arial"/>
        </w:rPr>
        <w:t xml:space="preserve">An enquiry from a potential Partner may be received directly to the University, School, International Development or </w:t>
      </w:r>
      <w:r w:rsidR="005256C0">
        <w:rPr>
          <w:rFonts w:ascii="Arial" w:hAnsi="Arial" w:cs="Arial"/>
        </w:rPr>
        <w:t xml:space="preserve">Student Learning </w:t>
      </w:r>
      <w:r w:rsidR="00684C5A">
        <w:rPr>
          <w:rFonts w:ascii="Arial" w:hAnsi="Arial" w:cs="Arial"/>
        </w:rPr>
        <w:t>&amp;</w:t>
      </w:r>
      <w:r w:rsidR="005256C0">
        <w:rPr>
          <w:rFonts w:ascii="Arial" w:hAnsi="Arial" w:cs="Arial"/>
        </w:rPr>
        <w:t xml:space="preserve"> Academic Registry</w:t>
      </w:r>
      <w:r w:rsidRPr="00782F0C">
        <w:rPr>
          <w:rFonts w:ascii="Arial" w:hAnsi="Arial" w:cs="Arial"/>
        </w:rPr>
        <w:t xml:space="preserve">.  In the first instance, initial consideration, discussion and alignment to the University Mission and Values should be considered by the relevant Associate Dean within the Academic School.  </w:t>
      </w:r>
    </w:p>
    <w:p w14:paraId="2D80BFFD" w14:textId="77777777" w:rsidR="001944F6" w:rsidRPr="00782F0C" w:rsidRDefault="001944F6" w:rsidP="001944F6">
      <w:pPr>
        <w:tabs>
          <w:tab w:val="left" w:pos="900"/>
          <w:tab w:val="left" w:pos="1440"/>
        </w:tabs>
        <w:ind w:left="851" w:right="-245"/>
        <w:rPr>
          <w:rFonts w:ascii="Arial" w:hAnsi="Arial" w:cs="Arial"/>
        </w:rPr>
      </w:pPr>
    </w:p>
    <w:p w14:paraId="3F5227CC" w14:textId="77777777" w:rsidR="001944F6" w:rsidRPr="00782F0C" w:rsidRDefault="001944F6" w:rsidP="00ED4281">
      <w:pPr>
        <w:tabs>
          <w:tab w:val="left" w:pos="900"/>
          <w:tab w:val="left" w:pos="1440"/>
        </w:tabs>
        <w:ind w:left="900" w:right="-245"/>
        <w:rPr>
          <w:rFonts w:ascii="Arial" w:hAnsi="Arial" w:cs="Arial"/>
        </w:rPr>
      </w:pPr>
      <w:r w:rsidRPr="00782F0C">
        <w:rPr>
          <w:rFonts w:ascii="Arial" w:hAnsi="Arial" w:cs="Arial"/>
        </w:rPr>
        <w:t xml:space="preserve">Subsequently, the </w:t>
      </w:r>
      <w:r w:rsidR="00AD3F80">
        <w:rPr>
          <w:rFonts w:ascii="Arial" w:hAnsi="Arial" w:cs="Arial"/>
        </w:rPr>
        <w:t xml:space="preserve">Academic </w:t>
      </w:r>
      <w:r w:rsidR="00840931" w:rsidRPr="00782F0C">
        <w:rPr>
          <w:rFonts w:ascii="Arial" w:hAnsi="Arial" w:cs="Arial"/>
        </w:rPr>
        <w:t>S</w:t>
      </w:r>
      <w:r w:rsidRPr="00782F0C">
        <w:rPr>
          <w:rFonts w:ascii="Arial" w:hAnsi="Arial" w:cs="Arial"/>
        </w:rPr>
        <w:t xml:space="preserve">chool must complete </w:t>
      </w:r>
      <w:r w:rsidR="00AD3F80">
        <w:rPr>
          <w:rFonts w:ascii="Arial" w:hAnsi="Arial" w:cs="Arial"/>
        </w:rPr>
        <w:t xml:space="preserve">the </w:t>
      </w:r>
      <w:r w:rsidR="00F61FB7">
        <w:rPr>
          <w:rFonts w:ascii="Arial" w:hAnsi="Arial" w:cs="Arial"/>
        </w:rPr>
        <w:t xml:space="preserve">Collaborative Provision – Request to University Executive Team for </w:t>
      </w:r>
      <w:r w:rsidR="00AD3F80">
        <w:rPr>
          <w:rFonts w:ascii="Arial" w:hAnsi="Arial" w:cs="Arial"/>
        </w:rPr>
        <w:t>Authorisation in Principle (</w:t>
      </w:r>
      <w:r w:rsidR="00AD3F80" w:rsidRPr="00AD3F80">
        <w:rPr>
          <w:rFonts w:ascii="Arial" w:hAnsi="Arial" w:cs="Arial"/>
          <w:b/>
          <w:bCs/>
          <w:color w:val="FF0000"/>
        </w:rPr>
        <w:t>E-Annex 3</w:t>
      </w:r>
      <w:r w:rsidR="00AD3F80">
        <w:rPr>
          <w:rFonts w:ascii="Arial" w:hAnsi="Arial" w:cs="Arial"/>
        </w:rPr>
        <w:t xml:space="preserve">) form </w:t>
      </w:r>
      <w:r w:rsidRPr="00782F0C">
        <w:rPr>
          <w:rFonts w:ascii="Arial" w:hAnsi="Arial" w:cs="Arial"/>
        </w:rPr>
        <w:t xml:space="preserve">and submit </w:t>
      </w:r>
      <w:r w:rsidR="00F61FB7">
        <w:rPr>
          <w:rFonts w:ascii="Arial" w:hAnsi="Arial" w:cs="Arial"/>
        </w:rPr>
        <w:t xml:space="preserve">to the appropriate Pro-Vice Chancellor for consideration and approval. </w:t>
      </w:r>
      <w:r w:rsidR="006247EA">
        <w:rPr>
          <w:rFonts w:ascii="Arial" w:hAnsi="Arial" w:cs="Arial"/>
        </w:rPr>
        <w:t xml:space="preserve"> </w:t>
      </w:r>
      <w:r w:rsidR="00F61FB7">
        <w:rPr>
          <w:rFonts w:ascii="Arial" w:hAnsi="Arial" w:cs="Arial"/>
        </w:rPr>
        <w:t xml:space="preserve">The approved document will be progressed to </w:t>
      </w:r>
      <w:r w:rsidR="005256C0">
        <w:rPr>
          <w:rFonts w:ascii="Arial" w:hAnsi="Arial" w:cs="Arial"/>
        </w:rPr>
        <w:t>SLAR</w:t>
      </w:r>
      <w:r w:rsidR="00ED4281" w:rsidRPr="00782F0C">
        <w:rPr>
          <w:rFonts w:ascii="Arial" w:hAnsi="Arial" w:cs="Arial"/>
        </w:rPr>
        <w:t xml:space="preserve"> </w:t>
      </w:r>
      <w:r w:rsidRPr="00782F0C">
        <w:rPr>
          <w:rFonts w:ascii="Arial" w:hAnsi="Arial" w:cs="Arial"/>
        </w:rPr>
        <w:t xml:space="preserve">(QAV) </w:t>
      </w:r>
      <w:r w:rsidR="00F61FB7">
        <w:rPr>
          <w:rFonts w:ascii="Arial" w:hAnsi="Arial" w:cs="Arial"/>
        </w:rPr>
        <w:t>who will co-ordinate the Due Diligence and Authorisation to Proceed (</w:t>
      </w:r>
      <w:r w:rsidR="00F61FB7" w:rsidRPr="00F61FB7">
        <w:rPr>
          <w:rFonts w:ascii="Arial" w:hAnsi="Arial" w:cs="Arial"/>
          <w:b/>
          <w:bCs/>
          <w:color w:val="FF0000"/>
        </w:rPr>
        <w:t>E-Annex 3a</w:t>
      </w:r>
      <w:r w:rsidR="00F61FB7">
        <w:rPr>
          <w:rFonts w:ascii="Arial" w:hAnsi="Arial" w:cs="Arial"/>
        </w:rPr>
        <w:t xml:space="preserve">) through a </w:t>
      </w:r>
      <w:r w:rsidR="004D26A6">
        <w:rPr>
          <w:rFonts w:ascii="Arial" w:hAnsi="Arial" w:cs="Arial"/>
        </w:rPr>
        <w:t>risk-based</w:t>
      </w:r>
      <w:r w:rsidR="00F61FB7">
        <w:rPr>
          <w:rFonts w:ascii="Arial" w:hAnsi="Arial" w:cs="Arial"/>
        </w:rPr>
        <w:t xml:space="preserve"> approach.</w:t>
      </w:r>
    </w:p>
    <w:p w14:paraId="4DCDA39C" w14:textId="77777777" w:rsidR="001944F6" w:rsidRPr="00782F0C" w:rsidRDefault="001944F6" w:rsidP="001944F6">
      <w:pPr>
        <w:tabs>
          <w:tab w:val="left" w:pos="900"/>
          <w:tab w:val="left" w:pos="1440"/>
        </w:tabs>
        <w:ind w:left="851" w:right="-245"/>
        <w:rPr>
          <w:rFonts w:ascii="Arial" w:hAnsi="Arial" w:cs="Arial"/>
        </w:rPr>
      </w:pPr>
    </w:p>
    <w:p w14:paraId="650A8417" w14:textId="77777777" w:rsidR="00903EBA" w:rsidRPr="00782F0C" w:rsidRDefault="007D1627" w:rsidP="00656A5E">
      <w:pPr>
        <w:pStyle w:val="Heading2"/>
        <w:tabs>
          <w:tab w:val="clear" w:pos="907"/>
          <w:tab w:val="left" w:pos="900"/>
          <w:tab w:val="left" w:pos="1440"/>
        </w:tabs>
        <w:rPr>
          <w:rFonts w:cs="Arial"/>
          <w:lang w:val="en-GB"/>
        </w:rPr>
      </w:pPr>
      <w:bookmarkStart w:id="28" w:name="_Toc424226339"/>
      <w:bookmarkStart w:id="29" w:name="_Toc459879114"/>
      <w:bookmarkStart w:id="30" w:name="_Toc459879316"/>
      <w:bookmarkStart w:id="31" w:name="_Toc459879538"/>
      <w:bookmarkStart w:id="32" w:name="_Toc459879636"/>
      <w:bookmarkStart w:id="33" w:name="_Toc461706259"/>
      <w:bookmarkStart w:id="34" w:name="_Toc149030797"/>
      <w:r w:rsidRPr="00782F0C">
        <w:rPr>
          <w:rFonts w:cs="Arial"/>
          <w:lang w:val="en-GB"/>
        </w:rPr>
        <w:t>1</w:t>
      </w:r>
      <w:r w:rsidR="0069762D" w:rsidRPr="00782F0C">
        <w:rPr>
          <w:rFonts w:cs="Arial"/>
        </w:rPr>
        <w:t>.</w:t>
      </w:r>
      <w:r w:rsidR="00A95A67" w:rsidRPr="00782F0C">
        <w:rPr>
          <w:rFonts w:cs="Arial"/>
          <w:lang w:val="en-GB"/>
        </w:rPr>
        <w:t>6</w:t>
      </w:r>
      <w:r w:rsidR="0069762D" w:rsidRPr="00782F0C">
        <w:rPr>
          <w:rFonts w:cs="Arial"/>
        </w:rPr>
        <w:tab/>
      </w:r>
      <w:r w:rsidR="00F220E7" w:rsidRPr="00782F0C">
        <w:rPr>
          <w:rFonts w:cs="Arial"/>
        </w:rPr>
        <w:t>Partner</w:t>
      </w:r>
      <w:r w:rsidR="00903EBA" w:rsidRPr="00782F0C">
        <w:rPr>
          <w:rFonts w:cs="Arial"/>
        </w:rPr>
        <w:t>ship Process</w:t>
      </w:r>
      <w:bookmarkEnd w:id="28"/>
      <w:bookmarkEnd w:id="29"/>
      <w:bookmarkEnd w:id="30"/>
      <w:bookmarkEnd w:id="31"/>
      <w:bookmarkEnd w:id="32"/>
      <w:bookmarkEnd w:id="33"/>
      <w:r w:rsidR="008F270A" w:rsidRPr="00782F0C">
        <w:rPr>
          <w:rFonts w:cs="Arial"/>
          <w:lang w:val="en-GB"/>
        </w:rPr>
        <w:t xml:space="preserve"> Overview</w:t>
      </w:r>
      <w:bookmarkEnd w:id="34"/>
    </w:p>
    <w:p w14:paraId="5F7A6030" w14:textId="77777777" w:rsidR="008512C5" w:rsidRPr="00782F0C" w:rsidRDefault="008512C5" w:rsidP="00656A5E">
      <w:pPr>
        <w:tabs>
          <w:tab w:val="left" w:pos="900"/>
          <w:tab w:val="left" w:pos="1440"/>
        </w:tabs>
        <w:rPr>
          <w:rFonts w:ascii="Arial" w:hAnsi="Arial" w:cs="Arial"/>
        </w:rPr>
      </w:pPr>
    </w:p>
    <w:p w14:paraId="74C8F89C" w14:textId="77777777" w:rsidR="00903EBA" w:rsidRPr="00782F0C" w:rsidRDefault="00903EBA" w:rsidP="00656A5E">
      <w:pPr>
        <w:tabs>
          <w:tab w:val="left" w:pos="900"/>
          <w:tab w:val="left" w:pos="1440"/>
        </w:tabs>
        <w:ind w:left="1260" w:hanging="360"/>
        <w:rPr>
          <w:rFonts w:ascii="Arial" w:hAnsi="Arial" w:cs="Arial"/>
        </w:rPr>
      </w:pPr>
      <w:r w:rsidRPr="00782F0C">
        <w:rPr>
          <w:rFonts w:ascii="Arial" w:hAnsi="Arial" w:cs="Arial"/>
        </w:rPr>
        <w:t xml:space="preserve">All </w:t>
      </w:r>
      <w:r w:rsidR="00967599" w:rsidRPr="00782F0C">
        <w:rPr>
          <w:rFonts w:ascii="Arial" w:hAnsi="Arial" w:cs="Arial"/>
        </w:rPr>
        <w:t xml:space="preserve">new </w:t>
      </w:r>
      <w:r w:rsidRPr="00782F0C">
        <w:rPr>
          <w:rFonts w:ascii="Arial" w:hAnsi="Arial" w:cs="Arial"/>
        </w:rPr>
        <w:t>collaborative provision will involve the following components:</w:t>
      </w:r>
    </w:p>
    <w:p w14:paraId="5CF67D72" w14:textId="77777777" w:rsidR="00903EBA" w:rsidRPr="00782F0C" w:rsidRDefault="00903EBA" w:rsidP="00656A5E">
      <w:pPr>
        <w:tabs>
          <w:tab w:val="num" w:pos="720"/>
          <w:tab w:val="left" w:pos="900"/>
          <w:tab w:val="left" w:pos="1080"/>
          <w:tab w:val="left" w:pos="1440"/>
        </w:tabs>
        <w:rPr>
          <w:rFonts w:ascii="Arial" w:hAnsi="Arial" w:cs="Arial"/>
        </w:rPr>
      </w:pPr>
    </w:p>
    <w:p w14:paraId="77375328" w14:textId="77777777" w:rsidR="00C704A7" w:rsidRPr="00782F0C" w:rsidRDefault="00C704A7" w:rsidP="00656A5E">
      <w:pPr>
        <w:numPr>
          <w:ilvl w:val="2"/>
          <w:numId w:val="1"/>
        </w:numPr>
        <w:tabs>
          <w:tab w:val="clear" w:pos="1440"/>
        </w:tabs>
        <w:ind w:left="1260"/>
        <w:rPr>
          <w:rFonts w:ascii="Arial" w:hAnsi="Arial" w:cs="Arial"/>
        </w:rPr>
      </w:pPr>
      <w:r w:rsidRPr="00782F0C">
        <w:rPr>
          <w:rFonts w:ascii="Arial" w:hAnsi="Arial" w:cs="Arial"/>
        </w:rPr>
        <w:t xml:space="preserve">Due Diligence </w:t>
      </w:r>
      <w:r w:rsidR="00A54495" w:rsidRPr="00782F0C">
        <w:rPr>
          <w:rFonts w:ascii="Arial" w:hAnsi="Arial" w:cs="Arial"/>
        </w:rPr>
        <w:t>and Authorisation to Proceed</w:t>
      </w:r>
      <w:r w:rsidR="00577942" w:rsidRPr="00782F0C">
        <w:rPr>
          <w:rFonts w:ascii="Arial" w:hAnsi="Arial" w:cs="Arial"/>
        </w:rPr>
        <w:t>.</w:t>
      </w:r>
    </w:p>
    <w:p w14:paraId="207E1015" w14:textId="77777777" w:rsidR="00903EBA" w:rsidRPr="00782F0C" w:rsidRDefault="00F83091" w:rsidP="00656A5E">
      <w:pPr>
        <w:numPr>
          <w:ilvl w:val="2"/>
          <w:numId w:val="1"/>
        </w:numPr>
        <w:tabs>
          <w:tab w:val="clear" w:pos="1440"/>
        </w:tabs>
        <w:ind w:left="1260"/>
        <w:rPr>
          <w:rFonts w:ascii="Arial" w:hAnsi="Arial" w:cs="Arial"/>
        </w:rPr>
      </w:pPr>
      <w:r w:rsidRPr="00782F0C">
        <w:rPr>
          <w:rFonts w:ascii="Arial" w:hAnsi="Arial" w:cs="Arial"/>
        </w:rPr>
        <w:t>Institutional</w:t>
      </w:r>
      <w:r w:rsidR="006D5828" w:rsidRPr="00782F0C">
        <w:rPr>
          <w:rFonts w:ascii="Arial" w:hAnsi="Arial" w:cs="Arial"/>
        </w:rPr>
        <w:t>/Organisation</w:t>
      </w:r>
      <w:r w:rsidRPr="00782F0C">
        <w:rPr>
          <w:rFonts w:ascii="Arial" w:hAnsi="Arial" w:cs="Arial"/>
        </w:rPr>
        <w:t xml:space="preserve"> Approval – t</w:t>
      </w:r>
      <w:r w:rsidR="00903EBA" w:rsidRPr="00782F0C">
        <w:rPr>
          <w:rFonts w:ascii="Arial" w:hAnsi="Arial" w:cs="Arial"/>
        </w:rPr>
        <w:t>he approval of a</w:t>
      </w:r>
      <w:r w:rsidR="00627174" w:rsidRPr="00782F0C">
        <w:rPr>
          <w:rFonts w:ascii="Arial" w:hAnsi="Arial" w:cs="Arial"/>
        </w:rPr>
        <w:t xml:space="preserve"> </w:t>
      </w:r>
      <w:r w:rsidR="00F220E7" w:rsidRPr="00782F0C">
        <w:rPr>
          <w:rFonts w:ascii="Arial" w:hAnsi="Arial" w:cs="Arial"/>
        </w:rPr>
        <w:t>Partner</w:t>
      </w:r>
      <w:r w:rsidR="00627174" w:rsidRPr="00782F0C">
        <w:rPr>
          <w:rFonts w:ascii="Arial" w:hAnsi="Arial" w:cs="Arial"/>
        </w:rPr>
        <w:t xml:space="preserve"> as suitable to deliver </w:t>
      </w:r>
      <w:r w:rsidR="00D95A79" w:rsidRPr="00782F0C">
        <w:rPr>
          <w:rFonts w:ascii="Arial" w:hAnsi="Arial" w:cs="Arial"/>
        </w:rPr>
        <w:t>Teesside University</w:t>
      </w:r>
      <w:r w:rsidR="00627174" w:rsidRPr="00782F0C">
        <w:rPr>
          <w:rFonts w:ascii="Arial" w:hAnsi="Arial" w:cs="Arial"/>
        </w:rPr>
        <w:t xml:space="preserve"> awards</w:t>
      </w:r>
      <w:r w:rsidR="00577942" w:rsidRPr="00782F0C">
        <w:rPr>
          <w:rFonts w:ascii="Arial" w:hAnsi="Arial" w:cs="Arial"/>
        </w:rPr>
        <w:t>.</w:t>
      </w:r>
    </w:p>
    <w:p w14:paraId="1F3BB47F" w14:textId="77777777" w:rsidR="00903EBA" w:rsidRPr="00782F0C" w:rsidRDefault="003D7998" w:rsidP="00656A5E">
      <w:pPr>
        <w:numPr>
          <w:ilvl w:val="2"/>
          <w:numId w:val="1"/>
        </w:numPr>
        <w:tabs>
          <w:tab w:val="clear" w:pos="1440"/>
        </w:tabs>
        <w:ind w:left="1260"/>
        <w:rPr>
          <w:rFonts w:ascii="Arial" w:hAnsi="Arial" w:cs="Arial"/>
        </w:rPr>
      </w:pPr>
      <w:r w:rsidRPr="00782F0C">
        <w:rPr>
          <w:rFonts w:ascii="Arial" w:hAnsi="Arial" w:cs="Arial"/>
        </w:rPr>
        <w:t>Course</w:t>
      </w:r>
      <w:r w:rsidR="00903EBA" w:rsidRPr="00782F0C">
        <w:rPr>
          <w:rFonts w:ascii="Arial" w:hAnsi="Arial" w:cs="Arial"/>
        </w:rPr>
        <w:t xml:space="preserve"> Approval</w:t>
      </w:r>
      <w:r w:rsidR="00967599" w:rsidRPr="00782F0C">
        <w:rPr>
          <w:rFonts w:ascii="Arial" w:hAnsi="Arial" w:cs="Arial"/>
        </w:rPr>
        <w:t xml:space="preserve"> </w:t>
      </w:r>
      <w:r w:rsidR="00903EBA" w:rsidRPr="00782F0C">
        <w:rPr>
          <w:rFonts w:ascii="Arial" w:hAnsi="Arial" w:cs="Arial"/>
        </w:rPr>
        <w:t xml:space="preserve">– the approval of one or more specific </w:t>
      </w:r>
      <w:r w:rsidRPr="00782F0C">
        <w:rPr>
          <w:rFonts w:ascii="Arial" w:hAnsi="Arial" w:cs="Arial"/>
        </w:rPr>
        <w:t>courses</w:t>
      </w:r>
      <w:r w:rsidR="00967599" w:rsidRPr="00782F0C">
        <w:rPr>
          <w:rFonts w:ascii="Arial" w:hAnsi="Arial" w:cs="Arial"/>
        </w:rPr>
        <w:t xml:space="preserve"> where the </w:t>
      </w:r>
      <w:r w:rsidR="00F220E7" w:rsidRPr="00782F0C">
        <w:rPr>
          <w:rFonts w:ascii="Arial" w:hAnsi="Arial" w:cs="Arial"/>
        </w:rPr>
        <w:t>Partner</w:t>
      </w:r>
      <w:r w:rsidR="00967599" w:rsidRPr="00782F0C">
        <w:rPr>
          <w:rFonts w:ascii="Arial" w:hAnsi="Arial" w:cs="Arial"/>
        </w:rPr>
        <w:t xml:space="preserve"> has developed the </w:t>
      </w:r>
      <w:r w:rsidRPr="00782F0C">
        <w:rPr>
          <w:rFonts w:ascii="Arial" w:hAnsi="Arial" w:cs="Arial"/>
        </w:rPr>
        <w:t>course</w:t>
      </w:r>
      <w:r w:rsidR="00967599" w:rsidRPr="00782F0C">
        <w:rPr>
          <w:rFonts w:ascii="Arial" w:hAnsi="Arial" w:cs="Arial"/>
        </w:rPr>
        <w:t xml:space="preserve">(s) and </w:t>
      </w:r>
      <w:r w:rsidR="0042331A" w:rsidRPr="00782F0C">
        <w:rPr>
          <w:rFonts w:ascii="Arial" w:hAnsi="Arial" w:cs="Arial"/>
        </w:rPr>
        <w:t>its constituent modules.</w:t>
      </w:r>
    </w:p>
    <w:p w14:paraId="50882ED2" w14:textId="77777777" w:rsidR="0042331A" w:rsidRPr="00782F0C" w:rsidRDefault="0042331A" w:rsidP="00656A5E">
      <w:pPr>
        <w:tabs>
          <w:tab w:val="left" w:pos="900"/>
          <w:tab w:val="left" w:pos="1440"/>
        </w:tabs>
        <w:ind w:left="900"/>
        <w:rPr>
          <w:rFonts w:ascii="Arial" w:hAnsi="Arial" w:cs="Arial"/>
          <w:b/>
        </w:rPr>
      </w:pPr>
      <w:r w:rsidRPr="00782F0C">
        <w:rPr>
          <w:rFonts w:ascii="Arial" w:hAnsi="Arial" w:cs="Arial"/>
          <w:b/>
        </w:rPr>
        <w:t>OR</w:t>
      </w:r>
    </w:p>
    <w:p w14:paraId="13792175" w14:textId="77777777" w:rsidR="00903EBA" w:rsidRPr="00782F0C" w:rsidRDefault="00903EBA" w:rsidP="00656A5E">
      <w:pPr>
        <w:numPr>
          <w:ilvl w:val="2"/>
          <w:numId w:val="1"/>
        </w:numPr>
        <w:tabs>
          <w:tab w:val="clear" w:pos="1440"/>
        </w:tabs>
        <w:ind w:left="1260"/>
        <w:rPr>
          <w:rFonts w:ascii="Arial" w:hAnsi="Arial" w:cs="Arial"/>
        </w:rPr>
      </w:pPr>
      <w:r w:rsidRPr="00782F0C">
        <w:rPr>
          <w:rFonts w:ascii="Arial" w:hAnsi="Arial" w:cs="Arial"/>
        </w:rPr>
        <w:t xml:space="preserve">Location Approval – the approval of one or more </w:t>
      </w:r>
      <w:r w:rsidR="0042331A" w:rsidRPr="00782F0C">
        <w:rPr>
          <w:rFonts w:ascii="Arial" w:hAnsi="Arial" w:cs="Arial"/>
        </w:rPr>
        <w:t xml:space="preserve">Partner </w:t>
      </w:r>
      <w:r w:rsidRPr="00782F0C">
        <w:rPr>
          <w:rFonts w:ascii="Arial" w:hAnsi="Arial" w:cs="Arial"/>
        </w:rPr>
        <w:t>locations where ap</w:t>
      </w:r>
      <w:r w:rsidR="00BA6C09" w:rsidRPr="00782F0C">
        <w:rPr>
          <w:rFonts w:ascii="Arial" w:hAnsi="Arial" w:cs="Arial"/>
        </w:rPr>
        <w:t xml:space="preserve">proved </w:t>
      </w:r>
      <w:r w:rsidR="00D95A79" w:rsidRPr="00782F0C">
        <w:rPr>
          <w:rFonts w:ascii="Arial" w:hAnsi="Arial" w:cs="Arial"/>
        </w:rPr>
        <w:t xml:space="preserve">Teesside University </w:t>
      </w:r>
      <w:r w:rsidR="003D7998" w:rsidRPr="00782F0C">
        <w:rPr>
          <w:rFonts w:ascii="Arial" w:hAnsi="Arial" w:cs="Arial"/>
        </w:rPr>
        <w:t>courses</w:t>
      </w:r>
      <w:r w:rsidR="00BA6C09" w:rsidRPr="00782F0C">
        <w:rPr>
          <w:rFonts w:ascii="Arial" w:hAnsi="Arial" w:cs="Arial"/>
        </w:rPr>
        <w:t xml:space="preserve"> will </w:t>
      </w:r>
      <w:r w:rsidR="0042331A" w:rsidRPr="00782F0C">
        <w:rPr>
          <w:rFonts w:ascii="Arial" w:hAnsi="Arial" w:cs="Arial"/>
        </w:rPr>
        <w:t>be delivered</w:t>
      </w:r>
      <w:r w:rsidR="00BA6C09" w:rsidRPr="00782F0C">
        <w:rPr>
          <w:rFonts w:ascii="Arial" w:hAnsi="Arial" w:cs="Arial"/>
        </w:rPr>
        <w:t>.</w:t>
      </w:r>
    </w:p>
    <w:p w14:paraId="29053FF3" w14:textId="77777777" w:rsidR="00D24F39" w:rsidRPr="00782F0C" w:rsidRDefault="00D24F39" w:rsidP="00656A5E">
      <w:pPr>
        <w:tabs>
          <w:tab w:val="left" w:pos="900"/>
          <w:tab w:val="left" w:pos="1440"/>
        </w:tabs>
        <w:ind w:left="907"/>
        <w:rPr>
          <w:rFonts w:ascii="Arial" w:hAnsi="Arial" w:cs="Arial"/>
        </w:rPr>
      </w:pPr>
    </w:p>
    <w:p w14:paraId="49731AD4" w14:textId="77777777" w:rsidR="00CE1D0E" w:rsidRPr="00782F0C" w:rsidRDefault="00D95A79" w:rsidP="00656A5E">
      <w:pPr>
        <w:tabs>
          <w:tab w:val="left" w:pos="900"/>
          <w:tab w:val="left" w:pos="1440"/>
        </w:tabs>
        <w:ind w:left="907"/>
        <w:rPr>
          <w:rFonts w:ascii="Arial" w:hAnsi="Arial" w:cs="Arial"/>
        </w:rPr>
      </w:pPr>
      <w:r w:rsidRPr="00782F0C">
        <w:rPr>
          <w:rFonts w:ascii="Arial" w:hAnsi="Arial" w:cs="Arial"/>
        </w:rPr>
        <w:t xml:space="preserve">Teesside </w:t>
      </w:r>
      <w:r w:rsidR="00903EBA" w:rsidRPr="00782F0C">
        <w:rPr>
          <w:rFonts w:ascii="Arial" w:hAnsi="Arial" w:cs="Arial"/>
        </w:rPr>
        <w:t>University will undertake an Instituti</w:t>
      </w:r>
      <w:r w:rsidR="00CE1D0E" w:rsidRPr="00782F0C">
        <w:rPr>
          <w:rFonts w:ascii="Arial" w:hAnsi="Arial" w:cs="Arial"/>
        </w:rPr>
        <w:t xml:space="preserve">onal Review of each </w:t>
      </w:r>
      <w:r w:rsidR="004350F5" w:rsidRPr="00782F0C">
        <w:rPr>
          <w:rFonts w:ascii="Arial" w:hAnsi="Arial" w:cs="Arial"/>
        </w:rPr>
        <w:t>P</w:t>
      </w:r>
      <w:r w:rsidR="00CE1D0E" w:rsidRPr="00782F0C">
        <w:rPr>
          <w:rFonts w:ascii="Arial" w:hAnsi="Arial" w:cs="Arial"/>
        </w:rPr>
        <w:t xml:space="preserve">artnership and </w:t>
      </w:r>
      <w:r w:rsidR="003D7998" w:rsidRPr="00782F0C">
        <w:rPr>
          <w:rFonts w:ascii="Arial" w:hAnsi="Arial" w:cs="Arial"/>
        </w:rPr>
        <w:t>course</w:t>
      </w:r>
      <w:r w:rsidR="00CE1D0E" w:rsidRPr="00782F0C">
        <w:rPr>
          <w:rFonts w:ascii="Arial" w:hAnsi="Arial" w:cs="Arial"/>
        </w:rPr>
        <w:t>(s)</w:t>
      </w:r>
      <w:r w:rsidR="00903EBA" w:rsidRPr="00782F0C">
        <w:rPr>
          <w:rFonts w:ascii="Arial" w:hAnsi="Arial" w:cs="Arial"/>
        </w:rPr>
        <w:t xml:space="preserve"> normally on a six</w:t>
      </w:r>
      <w:r w:rsidR="00681911">
        <w:rPr>
          <w:rFonts w:ascii="Arial" w:hAnsi="Arial" w:cs="Arial"/>
        </w:rPr>
        <w:t>-</w:t>
      </w:r>
      <w:r w:rsidR="00903EBA" w:rsidRPr="00782F0C">
        <w:rPr>
          <w:rFonts w:ascii="Arial" w:hAnsi="Arial" w:cs="Arial"/>
        </w:rPr>
        <w:t>year cycle</w:t>
      </w:r>
      <w:r w:rsidR="001B26E5" w:rsidRPr="00782F0C">
        <w:rPr>
          <w:rFonts w:ascii="Arial" w:hAnsi="Arial" w:cs="Arial"/>
        </w:rPr>
        <w:t>, unless an alternative approval period is required</w:t>
      </w:r>
      <w:r w:rsidR="00CC388D" w:rsidRPr="00782F0C">
        <w:rPr>
          <w:rFonts w:ascii="Arial" w:hAnsi="Arial" w:cs="Arial"/>
        </w:rPr>
        <w:t xml:space="preserve"> by the </w:t>
      </w:r>
      <w:r w:rsidR="00F220E7" w:rsidRPr="00782F0C">
        <w:rPr>
          <w:rFonts w:ascii="Arial" w:hAnsi="Arial" w:cs="Arial"/>
        </w:rPr>
        <w:t>Partner</w:t>
      </w:r>
      <w:r w:rsidR="00CC388D" w:rsidRPr="00782F0C">
        <w:rPr>
          <w:rFonts w:ascii="Arial" w:hAnsi="Arial" w:cs="Arial"/>
        </w:rPr>
        <w:t>s own country accreditation system</w:t>
      </w:r>
      <w:r w:rsidR="00903EBA" w:rsidRPr="00782F0C">
        <w:rPr>
          <w:rFonts w:ascii="Arial" w:hAnsi="Arial" w:cs="Arial"/>
        </w:rPr>
        <w:t>.</w:t>
      </w:r>
    </w:p>
    <w:p w14:paraId="5FD910C7" w14:textId="77777777" w:rsidR="005D12EC" w:rsidRPr="00782F0C" w:rsidRDefault="005D12EC" w:rsidP="00656A5E">
      <w:pPr>
        <w:tabs>
          <w:tab w:val="left" w:pos="900"/>
          <w:tab w:val="left" w:pos="1440"/>
        </w:tabs>
        <w:ind w:left="900"/>
        <w:rPr>
          <w:rFonts w:ascii="Arial" w:hAnsi="Arial" w:cs="Arial"/>
        </w:rPr>
      </w:pPr>
    </w:p>
    <w:p w14:paraId="2565935D" w14:textId="77777777" w:rsidR="005D12EC" w:rsidRPr="00782F0C" w:rsidRDefault="005D12EC" w:rsidP="00656A5E">
      <w:pPr>
        <w:tabs>
          <w:tab w:val="left" w:pos="900"/>
          <w:tab w:val="left" w:pos="1440"/>
        </w:tabs>
        <w:ind w:left="900"/>
        <w:rPr>
          <w:rFonts w:ascii="Arial" w:hAnsi="Arial" w:cs="Arial"/>
        </w:rPr>
      </w:pPr>
      <w:r w:rsidRPr="00782F0C">
        <w:rPr>
          <w:rFonts w:ascii="Arial" w:hAnsi="Arial" w:cs="Arial"/>
        </w:rPr>
        <w:t xml:space="preserve">For an overview of the </w:t>
      </w:r>
      <w:r w:rsidR="00B15FA6" w:rsidRPr="00782F0C">
        <w:rPr>
          <w:rFonts w:ascii="Arial" w:hAnsi="Arial" w:cs="Arial"/>
        </w:rPr>
        <w:t xml:space="preserve">accredited </w:t>
      </w:r>
      <w:r w:rsidR="00F220E7" w:rsidRPr="00782F0C">
        <w:rPr>
          <w:rFonts w:ascii="Arial" w:hAnsi="Arial" w:cs="Arial"/>
        </w:rPr>
        <w:t>Partner</w:t>
      </w:r>
      <w:r w:rsidRPr="00782F0C">
        <w:rPr>
          <w:rFonts w:ascii="Arial" w:hAnsi="Arial" w:cs="Arial"/>
        </w:rPr>
        <w:t xml:space="preserve">ship process for all new </w:t>
      </w:r>
      <w:r w:rsidR="003A0F8D" w:rsidRPr="00782F0C">
        <w:rPr>
          <w:rFonts w:ascii="Arial" w:hAnsi="Arial" w:cs="Arial"/>
        </w:rPr>
        <w:t>Partners,</w:t>
      </w:r>
      <w:r w:rsidRPr="00782F0C">
        <w:rPr>
          <w:rFonts w:ascii="Arial" w:hAnsi="Arial" w:cs="Arial"/>
        </w:rPr>
        <w:t xml:space="preserve"> see flowchart </w:t>
      </w:r>
      <w:r w:rsidR="00652F27" w:rsidRPr="00782F0C">
        <w:rPr>
          <w:rFonts w:ascii="Arial" w:hAnsi="Arial" w:cs="Arial"/>
          <w:b/>
          <w:color w:val="FF0000"/>
        </w:rPr>
        <w:t>E-</w:t>
      </w:r>
      <w:r w:rsidRPr="00782F0C">
        <w:rPr>
          <w:rFonts w:ascii="Arial" w:hAnsi="Arial" w:cs="Arial"/>
          <w:b/>
          <w:color w:val="FF0000"/>
        </w:rPr>
        <w:t xml:space="preserve">Annex </w:t>
      </w:r>
      <w:r w:rsidR="00CC1DC3" w:rsidRPr="00782F0C">
        <w:rPr>
          <w:rFonts w:ascii="Arial" w:hAnsi="Arial" w:cs="Arial"/>
          <w:b/>
          <w:color w:val="FF0000"/>
        </w:rPr>
        <w:t>1</w:t>
      </w:r>
      <w:r w:rsidRPr="00782F0C">
        <w:rPr>
          <w:rFonts w:ascii="Arial" w:hAnsi="Arial" w:cs="Arial"/>
        </w:rPr>
        <w:t>,</w:t>
      </w:r>
      <w:r w:rsidRPr="00782F0C">
        <w:rPr>
          <w:rFonts w:ascii="Arial" w:hAnsi="Arial" w:cs="Arial"/>
          <w:b/>
        </w:rPr>
        <w:t xml:space="preserve"> Single Partnership Approval Framework for New Partners</w:t>
      </w:r>
      <w:r w:rsidR="00C43F9A" w:rsidRPr="00782F0C">
        <w:rPr>
          <w:rFonts w:ascii="Arial" w:hAnsi="Arial" w:cs="Arial"/>
        </w:rPr>
        <w:t>.</w:t>
      </w:r>
    </w:p>
    <w:p w14:paraId="44D30DEF" w14:textId="77777777" w:rsidR="005D12EC" w:rsidRPr="00782F0C" w:rsidRDefault="005D12EC" w:rsidP="00656A5E">
      <w:pPr>
        <w:tabs>
          <w:tab w:val="left" w:pos="900"/>
          <w:tab w:val="left" w:pos="1440"/>
        </w:tabs>
        <w:ind w:left="900"/>
        <w:rPr>
          <w:rFonts w:ascii="Arial" w:hAnsi="Arial" w:cs="Arial"/>
        </w:rPr>
      </w:pPr>
      <w:r w:rsidRPr="00782F0C">
        <w:rPr>
          <w:rFonts w:ascii="Arial" w:hAnsi="Arial" w:cs="Arial"/>
        </w:rPr>
        <w:lastRenderedPageBreak/>
        <w:t xml:space="preserve">The University will maintain a register of all collaborative </w:t>
      </w:r>
      <w:r w:rsidR="003A0F8D" w:rsidRPr="00782F0C">
        <w:rPr>
          <w:rFonts w:ascii="Arial" w:hAnsi="Arial" w:cs="Arial"/>
        </w:rPr>
        <w:t>provision</w:t>
      </w:r>
      <w:r w:rsidR="00D51834" w:rsidRPr="00782F0C">
        <w:rPr>
          <w:rFonts w:ascii="Arial" w:hAnsi="Arial" w:cs="Arial"/>
        </w:rPr>
        <w:t xml:space="preserve"> </w:t>
      </w:r>
      <w:r w:rsidR="006D5828" w:rsidRPr="00782F0C">
        <w:rPr>
          <w:rFonts w:ascii="Arial" w:hAnsi="Arial" w:cs="Arial"/>
        </w:rPr>
        <w:t xml:space="preserve">and </w:t>
      </w:r>
      <w:r w:rsidRPr="00782F0C">
        <w:rPr>
          <w:rFonts w:ascii="Arial" w:hAnsi="Arial" w:cs="Arial"/>
        </w:rPr>
        <w:t xml:space="preserve">all approved proposals for </w:t>
      </w:r>
      <w:r w:rsidR="00DE7DA0" w:rsidRPr="00782F0C">
        <w:rPr>
          <w:rFonts w:ascii="Arial" w:hAnsi="Arial" w:cs="Arial"/>
        </w:rPr>
        <w:t>R</w:t>
      </w:r>
      <w:r w:rsidRPr="00782F0C">
        <w:rPr>
          <w:rFonts w:ascii="Arial" w:hAnsi="Arial" w:cs="Arial"/>
        </w:rPr>
        <w:t>ecognition and Advanced Standing</w:t>
      </w:r>
      <w:r w:rsidR="003001DD" w:rsidRPr="00782F0C">
        <w:rPr>
          <w:rFonts w:ascii="Arial" w:hAnsi="Arial" w:cs="Arial"/>
        </w:rPr>
        <w:t xml:space="preserve"> </w:t>
      </w:r>
      <w:r w:rsidR="002D68AC" w:rsidRPr="00782F0C">
        <w:rPr>
          <w:rFonts w:ascii="Arial" w:hAnsi="Arial" w:cs="Arial"/>
        </w:rPr>
        <w:t>arrangements</w:t>
      </w:r>
      <w:r w:rsidRPr="00782F0C">
        <w:rPr>
          <w:rFonts w:ascii="Arial" w:hAnsi="Arial" w:cs="Arial"/>
        </w:rPr>
        <w:t>.</w:t>
      </w:r>
    </w:p>
    <w:p w14:paraId="6FCA57AC" w14:textId="77777777" w:rsidR="00E33B00" w:rsidRPr="00782F0C" w:rsidRDefault="00E33B00" w:rsidP="00656A5E">
      <w:pPr>
        <w:tabs>
          <w:tab w:val="left" w:pos="900"/>
          <w:tab w:val="left" w:pos="1440"/>
        </w:tabs>
        <w:ind w:left="900"/>
        <w:rPr>
          <w:rFonts w:ascii="Arial" w:hAnsi="Arial" w:cs="Arial"/>
        </w:rPr>
      </w:pPr>
    </w:p>
    <w:p w14:paraId="4092571F" w14:textId="77777777" w:rsidR="00F55575" w:rsidRPr="00782F0C" w:rsidRDefault="007D1627" w:rsidP="00656A5E">
      <w:pPr>
        <w:pStyle w:val="Heading2"/>
        <w:tabs>
          <w:tab w:val="clear" w:pos="907"/>
          <w:tab w:val="left" w:pos="900"/>
          <w:tab w:val="left" w:pos="1440"/>
        </w:tabs>
        <w:rPr>
          <w:rFonts w:cs="Arial"/>
          <w:lang w:val="en-GB"/>
        </w:rPr>
      </w:pPr>
      <w:bookmarkStart w:id="35" w:name="_Toc149030798"/>
      <w:r w:rsidRPr="00782F0C">
        <w:rPr>
          <w:rFonts w:cs="Arial"/>
          <w:lang w:val="en-GB"/>
        </w:rPr>
        <w:t>1</w:t>
      </w:r>
      <w:r w:rsidR="00F55575" w:rsidRPr="00782F0C">
        <w:rPr>
          <w:rFonts w:cs="Arial"/>
        </w:rPr>
        <w:t>.</w:t>
      </w:r>
      <w:r w:rsidR="00964FC0" w:rsidRPr="00782F0C">
        <w:rPr>
          <w:rFonts w:cs="Arial"/>
          <w:lang w:val="en-GB"/>
        </w:rPr>
        <w:t>7</w:t>
      </w:r>
      <w:r w:rsidR="00F55575" w:rsidRPr="00782F0C">
        <w:rPr>
          <w:rFonts w:cs="Arial"/>
        </w:rPr>
        <w:tab/>
        <w:t xml:space="preserve">Medium for </w:t>
      </w:r>
      <w:r w:rsidR="00F84881" w:rsidRPr="00782F0C">
        <w:rPr>
          <w:rFonts w:cs="Arial"/>
          <w:lang w:val="en-GB"/>
        </w:rPr>
        <w:t>Communication</w:t>
      </w:r>
      <w:bookmarkEnd w:id="35"/>
    </w:p>
    <w:p w14:paraId="492520FE" w14:textId="77777777" w:rsidR="00F55575" w:rsidRPr="00782F0C" w:rsidRDefault="00F55575" w:rsidP="00656A5E">
      <w:pPr>
        <w:tabs>
          <w:tab w:val="left" w:pos="900"/>
          <w:tab w:val="left" w:pos="1440"/>
        </w:tabs>
        <w:rPr>
          <w:rFonts w:ascii="Arial" w:hAnsi="Arial" w:cs="Arial"/>
        </w:rPr>
      </w:pPr>
    </w:p>
    <w:p w14:paraId="306F9D38" w14:textId="77777777" w:rsidR="00F55575" w:rsidRPr="00782F0C" w:rsidRDefault="00F55575" w:rsidP="00656A5E">
      <w:pPr>
        <w:tabs>
          <w:tab w:val="left" w:pos="900"/>
          <w:tab w:val="left" w:pos="1440"/>
          <w:tab w:val="left" w:pos="1620"/>
        </w:tabs>
        <w:ind w:left="900" w:hanging="900"/>
        <w:rPr>
          <w:rFonts w:ascii="Arial" w:hAnsi="Arial" w:cs="Arial"/>
        </w:rPr>
      </w:pPr>
      <w:r w:rsidRPr="00782F0C">
        <w:rPr>
          <w:rFonts w:ascii="Arial" w:hAnsi="Arial" w:cs="Arial"/>
        </w:rPr>
        <w:tab/>
      </w:r>
      <w:r w:rsidR="00C71E10" w:rsidRPr="00782F0C">
        <w:rPr>
          <w:rFonts w:ascii="Arial" w:hAnsi="Arial" w:cs="Arial"/>
        </w:rPr>
        <w:t xml:space="preserve">To enable Teesside University assurance of compliance with </w:t>
      </w:r>
      <w:r w:rsidR="008F3303">
        <w:rPr>
          <w:rFonts w:ascii="Arial" w:hAnsi="Arial" w:cs="Arial"/>
        </w:rPr>
        <w:t xml:space="preserve">the Office </w:t>
      </w:r>
      <w:r w:rsidR="00A438E8">
        <w:rPr>
          <w:rFonts w:ascii="Arial" w:hAnsi="Arial" w:cs="Arial"/>
        </w:rPr>
        <w:t>f</w:t>
      </w:r>
      <w:r w:rsidR="008F3303">
        <w:rPr>
          <w:rFonts w:ascii="Arial" w:hAnsi="Arial" w:cs="Arial"/>
        </w:rPr>
        <w:t xml:space="preserve">or </w:t>
      </w:r>
      <w:r w:rsidR="00A438E8">
        <w:rPr>
          <w:rFonts w:ascii="Arial" w:hAnsi="Arial" w:cs="Arial"/>
        </w:rPr>
        <w:t>S</w:t>
      </w:r>
      <w:r w:rsidR="008F3303">
        <w:rPr>
          <w:rFonts w:ascii="Arial" w:hAnsi="Arial" w:cs="Arial"/>
        </w:rPr>
        <w:t xml:space="preserve">tudents </w:t>
      </w:r>
      <w:r w:rsidR="00C71E10" w:rsidRPr="00782F0C">
        <w:rPr>
          <w:rFonts w:ascii="Arial" w:hAnsi="Arial" w:cs="Arial"/>
        </w:rPr>
        <w:t xml:space="preserve">requirements, all correspondence and </w:t>
      </w:r>
      <w:r w:rsidR="00900331" w:rsidRPr="00782F0C">
        <w:rPr>
          <w:rFonts w:ascii="Arial" w:hAnsi="Arial" w:cs="Arial"/>
        </w:rPr>
        <w:t xml:space="preserve">supporting </w:t>
      </w:r>
      <w:r w:rsidR="00C71E10" w:rsidRPr="00782F0C">
        <w:rPr>
          <w:rFonts w:ascii="Arial" w:hAnsi="Arial" w:cs="Arial"/>
        </w:rPr>
        <w:t xml:space="preserve">evidence </w:t>
      </w:r>
      <w:r w:rsidR="00F84881" w:rsidRPr="00782F0C">
        <w:rPr>
          <w:rFonts w:ascii="Arial" w:hAnsi="Arial" w:cs="Arial"/>
        </w:rPr>
        <w:t>for consideration a</w:t>
      </w:r>
      <w:r w:rsidR="00900331" w:rsidRPr="00782F0C">
        <w:rPr>
          <w:rFonts w:ascii="Arial" w:hAnsi="Arial" w:cs="Arial"/>
        </w:rPr>
        <w:t>s part of the</w:t>
      </w:r>
      <w:r w:rsidR="00C71E10" w:rsidRPr="00782F0C">
        <w:rPr>
          <w:rFonts w:ascii="Arial" w:hAnsi="Arial" w:cs="Arial"/>
        </w:rPr>
        <w:t xml:space="preserve"> approval or review of a </w:t>
      </w:r>
      <w:r w:rsidR="00F220E7" w:rsidRPr="00782F0C">
        <w:rPr>
          <w:rFonts w:ascii="Arial" w:hAnsi="Arial" w:cs="Arial"/>
        </w:rPr>
        <w:t>Partner</w:t>
      </w:r>
      <w:r w:rsidR="008F3303">
        <w:rPr>
          <w:rFonts w:ascii="Arial" w:hAnsi="Arial" w:cs="Arial"/>
        </w:rPr>
        <w:t>ship</w:t>
      </w:r>
      <w:r w:rsidR="00C71E10" w:rsidRPr="00782F0C">
        <w:rPr>
          <w:rFonts w:ascii="Arial" w:hAnsi="Arial" w:cs="Arial"/>
        </w:rPr>
        <w:t xml:space="preserve"> must be provided i</w:t>
      </w:r>
      <w:r w:rsidRPr="00782F0C">
        <w:rPr>
          <w:rFonts w:ascii="Arial" w:hAnsi="Arial" w:cs="Arial"/>
        </w:rPr>
        <w:t>n English.</w:t>
      </w:r>
    </w:p>
    <w:p w14:paraId="44EF4B3B" w14:textId="77777777" w:rsidR="00F55575" w:rsidRPr="00782F0C" w:rsidRDefault="00F55575" w:rsidP="00656A5E">
      <w:pPr>
        <w:tabs>
          <w:tab w:val="left" w:pos="900"/>
          <w:tab w:val="left" w:pos="1440"/>
        </w:tabs>
        <w:ind w:left="900"/>
        <w:rPr>
          <w:rFonts w:ascii="Arial" w:hAnsi="Arial" w:cs="Arial"/>
        </w:rPr>
      </w:pPr>
    </w:p>
    <w:p w14:paraId="2B25E0C4" w14:textId="77777777" w:rsidR="00903EBA" w:rsidRPr="00782F0C" w:rsidRDefault="00A258F5" w:rsidP="00656A5E">
      <w:pPr>
        <w:pStyle w:val="Heading2"/>
        <w:tabs>
          <w:tab w:val="clear" w:pos="907"/>
          <w:tab w:val="left" w:pos="900"/>
          <w:tab w:val="left" w:pos="1440"/>
        </w:tabs>
        <w:rPr>
          <w:rFonts w:cs="Arial"/>
        </w:rPr>
      </w:pPr>
      <w:bookmarkStart w:id="36" w:name="_Toc459879115"/>
      <w:bookmarkStart w:id="37" w:name="_Toc459879317"/>
      <w:bookmarkStart w:id="38" w:name="_Toc459879539"/>
      <w:bookmarkStart w:id="39" w:name="_Toc459879637"/>
      <w:bookmarkStart w:id="40" w:name="_Toc461706260"/>
      <w:bookmarkStart w:id="41" w:name="_Ref240100312"/>
      <w:bookmarkStart w:id="42" w:name="_Toc424226340"/>
      <w:bookmarkStart w:id="43" w:name="_Toc149030799"/>
      <w:r w:rsidRPr="00782F0C">
        <w:rPr>
          <w:rFonts w:cs="Arial"/>
          <w:lang w:val="en-GB"/>
        </w:rPr>
        <w:t>1</w:t>
      </w:r>
      <w:r w:rsidR="00903EBA" w:rsidRPr="00782F0C">
        <w:rPr>
          <w:rFonts w:cs="Arial"/>
        </w:rPr>
        <w:t>.</w:t>
      </w:r>
      <w:r w:rsidR="00964FC0" w:rsidRPr="00782F0C">
        <w:rPr>
          <w:rFonts w:cs="Arial"/>
          <w:lang w:val="en-GB"/>
        </w:rPr>
        <w:t>8</w:t>
      </w:r>
      <w:r w:rsidR="00903EBA" w:rsidRPr="00782F0C">
        <w:rPr>
          <w:rFonts w:cs="Arial"/>
        </w:rPr>
        <w:tab/>
      </w:r>
      <w:r w:rsidR="00B4403D" w:rsidRPr="00782F0C">
        <w:rPr>
          <w:rFonts w:cs="Arial"/>
        </w:rPr>
        <w:t xml:space="preserve">Types of </w:t>
      </w:r>
      <w:r w:rsidR="00903EBA" w:rsidRPr="00782F0C">
        <w:rPr>
          <w:rFonts w:cs="Arial"/>
        </w:rPr>
        <w:t>Collaborative Provision</w:t>
      </w:r>
      <w:bookmarkEnd w:id="36"/>
      <w:bookmarkEnd w:id="37"/>
      <w:bookmarkEnd w:id="38"/>
      <w:bookmarkEnd w:id="39"/>
      <w:bookmarkEnd w:id="40"/>
      <w:bookmarkEnd w:id="43"/>
      <w:r w:rsidR="00903EBA" w:rsidRPr="00782F0C">
        <w:rPr>
          <w:rFonts w:cs="Arial"/>
        </w:rPr>
        <w:t xml:space="preserve"> </w:t>
      </w:r>
      <w:bookmarkEnd w:id="41"/>
      <w:bookmarkEnd w:id="42"/>
    </w:p>
    <w:p w14:paraId="672C79DF" w14:textId="77777777" w:rsidR="008512C5" w:rsidRPr="00782F0C" w:rsidRDefault="008512C5" w:rsidP="00656A5E">
      <w:pPr>
        <w:tabs>
          <w:tab w:val="left" w:pos="900"/>
          <w:tab w:val="left" w:pos="1440"/>
        </w:tabs>
        <w:rPr>
          <w:rFonts w:ascii="Arial" w:hAnsi="Arial" w:cs="Arial"/>
        </w:rPr>
      </w:pPr>
    </w:p>
    <w:p w14:paraId="304C4278" w14:textId="77777777" w:rsidR="00903EBA" w:rsidRPr="00782F0C" w:rsidRDefault="00B4403D" w:rsidP="00656A5E">
      <w:pPr>
        <w:tabs>
          <w:tab w:val="left" w:pos="900"/>
          <w:tab w:val="left" w:pos="1440"/>
        </w:tabs>
        <w:ind w:left="900" w:right="-334"/>
        <w:rPr>
          <w:rFonts w:ascii="Arial" w:hAnsi="Arial" w:cs="Arial"/>
        </w:rPr>
      </w:pPr>
      <w:r w:rsidRPr="00782F0C">
        <w:rPr>
          <w:rFonts w:ascii="Arial" w:hAnsi="Arial" w:cs="Arial"/>
        </w:rPr>
        <w:t>The University recognises</w:t>
      </w:r>
      <w:r w:rsidR="00903EBA" w:rsidRPr="00782F0C">
        <w:rPr>
          <w:rFonts w:ascii="Arial" w:hAnsi="Arial" w:cs="Arial"/>
        </w:rPr>
        <w:t xml:space="preserve"> that different types of </w:t>
      </w:r>
      <w:r w:rsidR="00F220E7" w:rsidRPr="00782F0C">
        <w:rPr>
          <w:rFonts w:ascii="Arial" w:hAnsi="Arial" w:cs="Arial"/>
        </w:rPr>
        <w:t>Partner</w:t>
      </w:r>
      <w:r w:rsidR="00903EBA" w:rsidRPr="00782F0C">
        <w:rPr>
          <w:rFonts w:ascii="Arial" w:hAnsi="Arial" w:cs="Arial"/>
        </w:rPr>
        <w:t>ship activity</w:t>
      </w:r>
      <w:r w:rsidR="00514CF8">
        <w:rPr>
          <w:rFonts w:ascii="Arial" w:hAnsi="Arial" w:cs="Arial"/>
        </w:rPr>
        <w:t xml:space="preserve"> may</w:t>
      </w:r>
      <w:r w:rsidR="00903EBA" w:rsidRPr="00782F0C">
        <w:rPr>
          <w:rFonts w:ascii="Arial" w:hAnsi="Arial" w:cs="Arial"/>
        </w:rPr>
        <w:t xml:space="preserve"> expose </w:t>
      </w:r>
      <w:r w:rsidR="00F220E7" w:rsidRPr="00782F0C">
        <w:rPr>
          <w:rFonts w:ascii="Arial" w:hAnsi="Arial" w:cs="Arial"/>
        </w:rPr>
        <w:t>Partner</w:t>
      </w:r>
      <w:r w:rsidR="00903EBA" w:rsidRPr="00782F0C">
        <w:rPr>
          <w:rFonts w:ascii="Arial" w:hAnsi="Arial" w:cs="Arial"/>
        </w:rPr>
        <w:t>s to different levels of cost, financial commitment</w:t>
      </w:r>
      <w:r w:rsidR="00D85918">
        <w:rPr>
          <w:rFonts w:ascii="Arial" w:hAnsi="Arial" w:cs="Arial"/>
        </w:rPr>
        <w:t>,</w:t>
      </w:r>
      <w:r w:rsidR="00903EBA" w:rsidRPr="00782F0C">
        <w:rPr>
          <w:rFonts w:ascii="Arial" w:hAnsi="Arial" w:cs="Arial"/>
        </w:rPr>
        <w:t xml:space="preserve"> and risk and, therefore, approval processes need to be </w:t>
      </w:r>
      <w:r w:rsidR="00433574" w:rsidRPr="00782F0C">
        <w:rPr>
          <w:rFonts w:ascii="Arial" w:hAnsi="Arial" w:cs="Arial"/>
        </w:rPr>
        <w:t xml:space="preserve">proportionate </w:t>
      </w:r>
      <w:r w:rsidR="00903EBA" w:rsidRPr="00782F0C">
        <w:rPr>
          <w:rFonts w:ascii="Arial" w:hAnsi="Arial" w:cs="Arial"/>
        </w:rPr>
        <w:t>to specific circumstances.</w:t>
      </w:r>
    </w:p>
    <w:p w14:paraId="789EC2FE" w14:textId="77777777" w:rsidR="008E6F98" w:rsidRPr="00782F0C" w:rsidRDefault="008E6F98" w:rsidP="00656A5E">
      <w:pPr>
        <w:tabs>
          <w:tab w:val="left" w:pos="900"/>
          <w:tab w:val="left" w:pos="1440"/>
        </w:tabs>
        <w:ind w:left="900" w:right="-334"/>
        <w:rPr>
          <w:rFonts w:ascii="Arial" w:hAnsi="Arial" w:cs="Arial"/>
        </w:rPr>
      </w:pPr>
    </w:p>
    <w:p w14:paraId="7DAB7C76" w14:textId="77777777" w:rsidR="00903EBA" w:rsidRPr="00782F0C" w:rsidRDefault="00903EBA" w:rsidP="00656A5E">
      <w:pPr>
        <w:tabs>
          <w:tab w:val="left" w:pos="720"/>
          <w:tab w:val="left" w:pos="900"/>
          <w:tab w:val="left" w:pos="1260"/>
          <w:tab w:val="left" w:pos="1440"/>
        </w:tabs>
        <w:ind w:left="900" w:right="-514" w:firstLine="11"/>
        <w:rPr>
          <w:rFonts w:ascii="Arial" w:hAnsi="Arial" w:cs="Arial"/>
          <w:strike/>
        </w:rPr>
      </w:pPr>
      <w:r w:rsidRPr="00782F0C">
        <w:rPr>
          <w:rFonts w:ascii="Arial" w:hAnsi="Arial" w:cs="Arial"/>
        </w:rPr>
        <w:t>The typology</w:t>
      </w:r>
      <w:r w:rsidR="00D01D22" w:rsidRPr="00782F0C">
        <w:rPr>
          <w:rFonts w:ascii="Arial" w:hAnsi="Arial" w:cs="Arial"/>
        </w:rPr>
        <w:t xml:space="preserve"> chart</w:t>
      </w:r>
      <w:r w:rsidRPr="00782F0C">
        <w:rPr>
          <w:rFonts w:ascii="Arial" w:hAnsi="Arial" w:cs="Arial"/>
        </w:rPr>
        <w:t xml:space="preserve"> below summarises the </w:t>
      </w:r>
      <w:r w:rsidR="0053586E" w:rsidRPr="00782F0C">
        <w:rPr>
          <w:rFonts w:ascii="Arial" w:hAnsi="Arial" w:cs="Arial"/>
        </w:rPr>
        <w:t>categories</w:t>
      </w:r>
      <w:r w:rsidRPr="00782F0C">
        <w:rPr>
          <w:rFonts w:ascii="Arial" w:hAnsi="Arial" w:cs="Arial"/>
        </w:rPr>
        <w:t xml:space="preserve"> in which the University is working with </w:t>
      </w:r>
      <w:r w:rsidR="00F220E7" w:rsidRPr="00782F0C">
        <w:rPr>
          <w:rFonts w:ascii="Arial" w:hAnsi="Arial" w:cs="Arial"/>
        </w:rPr>
        <w:t>Partner</w:t>
      </w:r>
      <w:r w:rsidRPr="00782F0C">
        <w:rPr>
          <w:rFonts w:ascii="Arial" w:hAnsi="Arial" w:cs="Arial"/>
        </w:rPr>
        <w:t xml:space="preserve">s in the delivery of </w:t>
      </w:r>
      <w:r w:rsidR="00AA20F3" w:rsidRPr="00782F0C">
        <w:rPr>
          <w:rFonts w:ascii="Arial" w:hAnsi="Arial" w:cs="Arial"/>
        </w:rPr>
        <w:t>HE</w:t>
      </w:r>
      <w:r w:rsidRPr="00782F0C">
        <w:rPr>
          <w:rFonts w:ascii="Arial" w:hAnsi="Arial" w:cs="Arial"/>
        </w:rPr>
        <w:t xml:space="preserve">.  Whilst all categories below involve </w:t>
      </w:r>
      <w:r w:rsidR="004350F5" w:rsidRPr="00782F0C">
        <w:rPr>
          <w:rFonts w:ascii="Arial" w:hAnsi="Arial" w:cs="Arial"/>
        </w:rPr>
        <w:t>P</w:t>
      </w:r>
      <w:r w:rsidRPr="00782F0C">
        <w:rPr>
          <w:rFonts w:ascii="Arial" w:hAnsi="Arial" w:cs="Arial"/>
        </w:rPr>
        <w:t>artnership working, they do not all constitute collaborative provision for the purposes of Quality Assurance</w:t>
      </w:r>
      <w:r w:rsidR="004A06D8" w:rsidRPr="00782F0C">
        <w:rPr>
          <w:rFonts w:ascii="Arial" w:hAnsi="Arial" w:cs="Arial"/>
        </w:rPr>
        <w:t xml:space="preserve"> </w:t>
      </w:r>
      <w:r w:rsidRPr="00782F0C">
        <w:rPr>
          <w:rFonts w:ascii="Arial" w:hAnsi="Arial" w:cs="Arial"/>
        </w:rPr>
        <w:t xml:space="preserve">arrangements and inclusion in the Collaborative Provision Register.  </w:t>
      </w:r>
    </w:p>
    <w:p w14:paraId="36D2B42D" w14:textId="77777777" w:rsidR="000319C9" w:rsidRPr="00782F0C" w:rsidRDefault="000319C9" w:rsidP="00656A5E">
      <w:pPr>
        <w:tabs>
          <w:tab w:val="left" w:pos="900"/>
          <w:tab w:val="left" w:pos="1260"/>
          <w:tab w:val="left" w:pos="1440"/>
        </w:tabs>
        <w:ind w:left="1260" w:right="-514" w:hanging="1260"/>
        <w:rPr>
          <w:rFonts w:ascii="Arial" w:hAnsi="Arial" w:cs="Arial"/>
        </w:rPr>
      </w:pPr>
    </w:p>
    <w:p w14:paraId="4C56FF2F" w14:textId="77777777" w:rsidR="00D13DC7" w:rsidRPr="00782F0C" w:rsidRDefault="00D13DC7" w:rsidP="00D13DC7">
      <w:pPr>
        <w:pStyle w:val="Heading2"/>
        <w:tabs>
          <w:tab w:val="clear" w:pos="907"/>
          <w:tab w:val="left" w:pos="900"/>
          <w:tab w:val="left" w:pos="1440"/>
        </w:tabs>
        <w:rPr>
          <w:rFonts w:cs="Arial"/>
        </w:rPr>
      </w:pPr>
      <w:bookmarkStart w:id="44" w:name="_Toc149030800"/>
      <w:r w:rsidRPr="00782F0C">
        <w:rPr>
          <w:rFonts w:cs="Arial"/>
          <w:lang w:val="en-GB"/>
        </w:rPr>
        <w:t>1</w:t>
      </w:r>
      <w:r w:rsidRPr="00782F0C">
        <w:rPr>
          <w:rFonts w:cs="Arial"/>
        </w:rPr>
        <w:t>.</w:t>
      </w:r>
      <w:r w:rsidRPr="00782F0C">
        <w:rPr>
          <w:rFonts w:cs="Arial"/>
          <w:lang w:val="en-GB"/>
        </w:rPr>
        <w:t>9</w:t>
      </w:r>
      <w:r w:rsidRPr="00782F0C">
        <w:rPr>
          <w:rFonts w:cs="Arial"/>
        </w:rPr>
        <w:tab/>
      </w:r>
      <w:r w:rsidRPr="00782F0C">
        <w:rPr>
          <w:rFonts w:cs="Arial"/>
          <w:lang w:val="en-GB"/>
        </w:rPr>
        <w:t>Management of Quality Processes</w:t>
      </w:r>
      <w:bookmarkEnd w:id="44"/>
      <w:r w:rsidRPr="00782F0C">
        <w:rPr>
          <w:rFonts w:cs="Arial"/>
        </w:rPr>
        <w:t xml:space="preserve"> </w:t>
      </w:r>
    </w:p>
    <w:p w14:paraId="408889F0" w14:textId="77777777" w:rsidR="00D13DC7" w:rsidRPr="00782F0C" w:rsidRDefault="00D13DC7" w:rsidP="00D13DC7">
      <w:pPr>
        <w:tabs>
          <w:tab w:val="left" w:pos="900"/>
          <w:tab w:val="left" w:pos="1440"/>
        </w:tabs>
        <w:rPr>
          <w:rFonts w:ascii="Arial" w:hAnsi="Arial" w:cs="Arial"/>
        </w:rPr>
      </w:pPr>
    </w:p>
    <w:p w14:paraId="51208A30" w14:textId="77777777" w:rsidR="00840931" w:rsidRPr="00782F0C" w:rsidRDefault="00D13DC7" w:rsidP="00D13DC7">
      <w:pPr>
        <w:tabs>
          <w:tab w:val="left" w:pos="720"/>
          <w:tab w:val="left" w:pos="900"/>
          <w:tab w:val="left" w:pos="1260"/>
          <w:tab w:val="left" w:pos="1440"/>
        </w:tabs>
        <w:ind w:left="900" w:right="-514" w:firstLine="11"/>
        <w:rPr>
          <w:rFonts w:ascii="Arial" w:hAnsi="Arial" w:cs="Arial"/>
        </w:rPr>
      </w:pPr>
      <w:r w:rsidRPr="00782F0C">
        <w:rPr>
          <w:rFonts w:ascii="Arial" w:hAnsi="Arial" w:cs="Arial"/>
        </w:rPr>
        <w:t>Teesside University has established flexible quality processes to manage the validation of Partners</w:t>
      </w:r>
      <w:r w:rsidR="008F3303">
        <w:rPr>
          <w:rFonts w:ascii="Arial" w:hAnsi="Arial" w:cs="Arial"/>
        </w:rPr>
        <w:t>hips</w:t>
      </w:r>
      <w:r w:rsidRPr="00782F0C">
        <w:rPr>
          <w:rFonts w:ascii="Arial" w:hAnsi="Arial" w:cs="Arial"/>
        </w:rPr>
        <w:t>, and review and modification for courses and modules.  The approaches outlined within the Quality Framework can be delivered through an in-person, virtual meeting</w:t>
      </w:r>
      <w:r w:rsidR="00D85918">
        <w:rPr>
          <w:rFonts w:ascii="Arial" w:hAnsi="Arial" w:cs="Arial"/>
        </w:rPr>
        <w:t>,</w:t>
      </w:r>
      <w:r w:rsidRPr="00782F0C">
        <w:rPr>
          <w:rFonts w:ascii="Arial" w:hAnsi="Arial" w:cs="Arial"/>
        </w:rPr>
        <w:t xml:space="preserve"> or desk-based process.</w:t>
      </w:r>
    </w:p>
    <w:p w14:paraId="686230A5" w14:textId="77777777" w:rsidR="00437CEE" w:rsidRPr="00782F0C" w:rsidRDefault="00437CEE" w:rsidP="00D13DC7">
      <w:pPr>
        <w:tabs>
          <w:tab w:val="left" w:pos="720"/>
          <w:tab w:val="left" w:pos="900"/>
          <w:tab w:val="left" w:pos="1260"/>
          <w:tab w:val="left" w:pos="1440"/>
        </w:tabs>
        <w:ind w:left="900" w:right="-514" w:firstLine="11"/>
        <w:rPr>
          <w:rFonts w:ascii="Arial" w:hAnsi="Arial" w:cs="Arial"/>
        </w:rPr>
      </w:pPr>
    </w:p>
    <w:p w14:paraId="19F128A6" w14:textId="77777777" w:rsidR="00840931" w:rsidRPr="00782F0C" w:rsidRDefault="00840931" w:rsidP="00D13DC7">
      <w:pPr>
        <w:tabs>
          <w:tab w:val="left" w:pos="720"/>
          <w:tab w:val="left" w:pos="900"/>
          <w:tab w:val="left" w:pos="1260"/>
          <w:tab w:val="left" w:pos="1440"/>
        </w:tabs>
        <w:ind w:left="900" w:right="-514" w:firstLine="11"/>
        <w:rPr>
          <w:rFonts w:ascii="Arial" w:hAnsi="Arial" w:cs="Arial"/>
        </w:rPr>
        <w:sectPr w:rsidR="00840931" w:rsidRPr="00782F0C" w:rsidSect="00A84632">
          <w:footerReference w:type="first" r:id="rId18"/>
          <w:pgSz w:w="11906" w:h="16838" w:code="9"/>
          <w:pgMar w:top="1440" w:right="1440" w:bottom="1440" w:left="1440" w:header="706" w:footer="706"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B083"/>
        <w:tblLook w:val="04A0" w:firstRow="1" w:lastRow="0" w:firstColumn="1" w:lastColumn="0" w:noHBand="0" w:noVBand="1"/>
      </w:tblPr>
      <w:tblGrid>
        <w:gridCol w:w="9016"/>
      </w:tblGrid>
      <w:tr w:rsidR="00660373" w:rsidRPr="00782F0C" w14:paraId="4D66AF1C" w14:textId="77777777" w:rsidTr="002262D2">
        <w:trPr>
          <w:trHeight w:val="432"/>
        </w:trPr>
        <w:tc>
          <w:tcPr>
            <w:tcW w:w="9016" w:type="dxa"/>
            <w:shd w:val="clear" w:color="auto" w:fill="F4B083"/>
            <w:vAlign w:val="center"/>
          </w:tcPr>
          <w:p w14:paraId="53B121B3" w14:textId="77777777" w:rsidR="00660373" w:rsidRPr="00782F0C" w:rsidRDefault="00660373" w:rsidP="00656A5E">
            <w:pPr>
              <w:tabs>
                <w:tab w:val="left" w:pos="900"/>
                <w:tab w:val="left" w:pos="1440"/>
              </w:tabs>
              <w:jc w:val="center"/>
              <w:rPr>
                <w:rFonts w:ascii="Arial" w:hAnsi="Arial" w:cs="Arial"/>
                <w:b/>
                <w:sz w:val="28"/>
                <w:szCs w:val="28"/>
              </w:rPr>
            </w:pPr>
            <w:r w:rsidRPr="00782F0C">
              <w:rPr>
                <w:rFonts w:ascii="Arial" w:hAnsi="Arial" w:cs="Arial"/>
                <w:b/>
                <w:sz w:val="28"/>
                <w:szCs w:val="28"/>
              </w:rPr>
              <w:lastRenderedPageBreak/>
              <w:t>Typologies</w:t>
            </w:r>
          </w:p>
        </w:tc>
      </w:tr>
    </w:tbl>
    <w:p w14:paraId="7758B244" w14:textId="77777777" w:rsidR="00660373" w:rsidRPr="004B51BC" w:rsidRDefault="00660373" w:rsidP="00656A5E">
      <w:pPr>
        <w:tabs>
          <w:tab w:val="left" w:pos="900"/>
          <w:tab w:val="left" w:pos="1440"/>
        </w:tabs>
        <w:rPr>
          <w:rFonts w:ascii="Arial" w:hAnsi="Arial" w:cs="Arial"/>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760"/>
      </w:tblGrid>
      <w:tr w:rsidR="00DA0B3B" w:rsidRPr="00782F0C" w14:paraId="6A3B12A3" w14:textId="77777777" w:rsidTr="00DA0B3B">
        <w:tc>
          <w:tcPr>
            <w:tcW w:w="3258" w:type="dxa"/>
            <w:tcBorders>
              <w:top w:val="single" w:sz="4" w:space="0" w:color="auto"/>
              <w:left w:val="single" w:sz="4" w:space="0" w:color="auto"/>
              <w:bottom w:val="single" w:sz="4" w:space="0" w:color="auto"/>
              <w:right w:val="nil"/>
            </w:tcBorders>
            <w:shd w:val="clear" w:color="auto" w:fill="F4B083"/>
          </w:tcPr>
          <w:p w14:paraId="20BBC687" w14:textId="77777777" w:rsidR="00DA0B3B" w:rsidRPr="00782F0C" w:rsidRDefault="00DA0B3B" w:rsidP="00656A5E">
            <w:pPr>
              <w:tabs>
                <w:tab w:val="left" w:pos="360"/>
                <w:tab w:val="left" w:pos="900"/>
                <w:tab w:val="left" w:pos="1440"/>
              </w:tabs>
              <w:spacing w:before="120" w:after="120"/>
              <w:rPr>
                <w:rFonts w:ascii="Arial" w:hAnsi="Arial" w:cs="Arial"/>
                <w:b/>
                <w:szCs w:val="28"/>
              </w:rPr>
            </w:pPr>
            <w:r w:rsidRPr="00782F0C">
              <w:rPr>
                <w:rFonts w:ascii="Arial" w:hAnsi="Arial" w:cs="Arial"/>
                <w:b/>
                <w:szCs w:val="28"/>
              </w:rPr>
              <w:t>1.</w:t>
            </w:r>
            <w:r w:rsidRPr="00782F0C">
              <w:rPr>
                <w:rFonts w:ascii="Arial" w:hAnsi="Arial" w:cs="Arial"/>
                <w:b/>
                <w:szCs w:val="28"/>
              </w:rPr>
              <w:tab/>
              <w:t>Recognition</w:t>
            </w:r>
          </w:p>
        </w:tc>
        <w:tc>
          <w:tcPr>
            <w:tcW w:w="5760" w:type="dxa"/>
            <w:tcBorders>
              <w:top w:val="single" w:sz="4" w:space="0" w:color="auto"/>
              <w:left w:val="nil"/>
              <w:bottom w:val="nil"/>
              <w:right w:val="single" w:sz="4" w:space="0" w:color="auto"/>
            </w:tcBorders>
            <w:shd w:val="clear" w:color="auto" w:fill="F4B083"/>
          </w:tcPr>
          <w:p w14:paraId="5EBBEB34" w14:textId="77777777" w:rsidR="00DA0B3B" w:rsidRPr="00782F0C" w:rsidRDefault="00DA0B3B" w:rsidP="00656A5E">
            <w:pPr>
              <w:tabs>
                <w:tab w:val="left" w:pos="360"/>
                <w:tab w:val="left" w:pos="900"/>
                <w:tab w:val="left" w:pos="1440"/>
              </w:tabs>
              <w:spacing w:before="120" w:after="120"/>
              <w:rPr>
                <w:rFonts w:ascii="Arial" w:hAnsi="Arial" w:cs="Arial"/>
                <w:b/>
                <w:szCs w:val="28"/>
              </w:rPr>
            </w:pPr>
          </w:p>
        </w:tc>
      </w:tr>
      <w:tr w:rsidR="00DA0B3B" w:rsidRPr="00782F0C" w14:paraId="6BB1BE9A" w14:textId="77777777" w:rsidTr="00DA0B3B">
        <w:tc>
          <w:tcPr>
            <w:tcW w:w="3258" w:type="dxa"/>
            <w:tcBorders>
              <w:top w:val="single" w:sz="4" w:space="0" w:color="auto"/>
            </w:tcBorders>
            <w:shd w:val="clear" w:color="auto" w:fill="auto"/>
          </w:tcPr>
          <w:p w14:paraId="7746F4DE" w14:textId="77777777" w:rsidR="00DA0B3B" w:rsidRPr="00782F0C" w:rsidRDefault="00DA0B3B" w:rsidP="00656A5E">
            <w:pPr>
              <w:tabs>
                <w:tab w:val="left" w:pos="360"/>
                <w:tab w:val="left" w:pos="900"/>
                <w:tab w:val="left" w:pos="1440"/>
              </w:tabs>
              <w:jc w:val="center"/>
              <w:rPr>
                <w:rFonts w:ascii="Arial" w:hAnsi="Arial" w:cs="Arial"/>
                <w:szCs w:val="28"/>
              </w:rPr>
            </w:pPr>
            <w:r w:rsidRPr="00782F0C">
              <w:rPr>
                <w:rFonts w:ascii="Arial" w:hAnsi="Arial" w:cs="Arial"/>
                <w:b/>
                <w:szCs w:val="28"/>
              </w:rPr>
              <w:t>Category</w:t>
            </w:r>
          </w:p>
        </w:tc>
        <w:tc>
          <w:tcPr>
            <w:tcW w:w="5760" w:type="dxa"/>
            <w:tcBorders>
              <w:top w:val="nil"/>
              <w:bottom w:val="single" w:sz="4" w:space="0" w:color="auto"/>
            </w:tcBorders>
            <w:shd w:val="clear" w:color="auto" w:fill="F4B083"/>
          </w:tcPr>
          <w:p w14:paraId="782CD9F0" w14:textId="77777777" w:rsidR="00DA0B3B" w:rsidRPr="00782F0C" w:rsidRDefault="00DA0B3B" w:rsidP="00656A5E">
            <w:pPr>
              <w:tabs>
                <w:tab w:val="left" w:pos="900"/>
                <w:tab w:val="left" w:pos="1440"/>
              </w:tabs>
              <w:rPr>
                <w:rFonts w:ascii="Arial" w:hAnsi="Arial" w:cs="Arial"/>
                <w:szCs w:val="28"/>
              </w:rPr>
            </w:pPr>
          </w:p>
        </w:tc>
      </w:tr>
      <w:tr w:rsidR="00660373" w:rsidRPr="00782F0C" w14:paraId="7374AE5E" w14:textId="77777777" w:rsidTr="009530F1">
        <w:tc>
          <w:tcPr>
            <w:tcW w:w="3258" w:type="dxa"/>
            <w:shd w:val="clear" w:color="auto" w:fill="auto"/>
            <w:vAlign w:val="center"/>
          </w:tcPr>
          <w:p w14:paraId="1CEA01E0" w14:textId="77777777" w:rsidR="00660373" w:rsidRPr="00782F0C" w:rsidRDefault="00660373" w:rsidP="00656A5E">
            <w:pPr>
              <w:tabs>
                <w:tab w:val="left" w:pos="360"/>
                <w:tab w:val="left" w:pos="900"/>
                <w:tab w:val="left" w:pos="1440"/>
              </w:tabs>
              <w:jc w:val="center"/>
              <w:rPr>
                <w:rFonts w:ascii="Arial" w:hAnsi="Arial" w:cs="Arial"/>
                <w:b/>
                <w:szCs w:val="28"/>
              </w:rPr>
            </w:pPr>
            <w:r w:rsidRPr="00782F0C">
              <w:rPr>
                <w:rFonts w:ascii="Arial" w:hAnsi="Arial" w:cs="Arial"/>
                <w:b/>
                <w:szCs w:val="28"/>
              </w:rPr>
              <w:t>1a</w:t>
            </w:r>
          </w:p>
          <w:p w14:paraId="58569F74" w14:textId="77777777" w:rsidR="00660373" w:rsidRPr="00782F0C" w:rsidRDefault="00660373" w:rsidP="00656A5E">
            <w:pPr>
              <w:tabs>
                <w:tab w:val="left" w:pos="360"/>
                <w:tab w:val="left" w:pos="900"/>
                <w:tab w:val="left" w:pos="1440"/>
              </w:tabs>
              <w:jc w:val="center"/>
              <w:rPr>
                <w:rFonts w:ascii="Arial" w:hAnsi="Arial" w:cs="Arial"/>
                <w:b/>
                <w:szCs w:val="28"/>
              </w:rPr>
            </w:pPr>
            <w:r w:rsidRPr="00782F0C">
              <w:rPr>
                <w:rFonts w:ascii="Arial" w:hAnsi="Arial" w:cs="Arial"/>
                <w:b/>
                <w:szCs w:val="28"/>
              </w:rPr>
              <w:t>Advanced Standing</w:t>
            </w:r>
          </w:p>
        </w:tc>
        <w:tc>
          <w:tcPr>
            <w:tcW w:w="5760" w:type="dxa"/>
            <w:shd w:val="clear" w:color="auto" w:fill="auto"/>
          </w:tcPr>
          <w:p w14:paraId="0E2FFE02" w14:textId="77777777" w:rsidR="00AB5CA4" w:rsidRPr="00782F0C" w:rsidRDefault="00660373" w:rsidP="00ED4281">
            <w:pPr>
              <w:tabs>
                <w:tab w:val="left" w:pos="900"/>
                <w:tab w:val="left" w:pos="1440"/>
              </w:tabs>
              <w:rPr>
                <w:rFonts w:ascii="Arial" w:hAnsi="Arial" w:cs="Arial"/>
                <w:szCs w:val="28"/>
              </w:rPr>
            </w:pPr>
            <w:r w:rsidRPr="00782F0C">
              <w:rPr>
                <w:rFonts w:ascii="Arial" w:hAnsi="Arial" w:cs="Arial"/>
                <w:szCs w:val="28"/>
              </w:rPr>
              <w:t xml:space="preserve">The University gives entry, with </w:t>
            </w:r>
            <w:r w:rsidR="00FD46C6" w:rsidRPr="00782F0C">
              <w:rPr>
                <w:rFonts w:ascii="Arial" w:hAnsi="Arial" w:cs="Arial"/>
                <w:szCs w:val="28"/>
              </w:rPr>
              <w:t>Advanced Standing</w:t>
            </w:r>
            <w:r w:rsidRPr="00782F0C">
              <w:rPr>
                <w:rFonts w:ascii="Arial" w:hAnsi="Arial" w:cs="Arial"/>
                <w:szCs w:val="28"/>
              </w:rPr>
              <w:t xml:space="preserve">, to one or more of its </w:t>
            </w:r>
            <w:r w:rsidR="00C43F9A" w:rsidRPr="00782F0C">
              <w:rPr>
                <w:rFonts w:ascii="Arial" w:hAnsi="Arial" w:cs="Arial"/>
                <w:szCs w:val="28"/>
              </w:rPr>
              <w:t>courses</w:t>
            </w:r>
            <w:r w:rsidRPr="00782F0C">
              <w:rPr>
                <w:rFonts w:ascii="Arial" w:hAnsi="Arial" w:cs="Arial"/>
                <w:szCs w:val="28"/>
              </w:rPr>
              <w:t xml:space="preserve"> from a</w:t>
            </w:r>
            <w:r w:rsidR="00AE2F75" w:rsidRPr="00782F0C">
              <w:rPr>
                <w:rFonts w:ascii="Arial" w:hAnsi="Arial" w:cs="Arial"/>
                <w:szCs w:val="28"/>
              </w:rPr>
              <w:t xml:space="preserve"> specified</w:t>
            </w:r>
            <w:r w:rsidRPr="00782F0C">
              <w:rPr>
                <w:rFonts w:ascii="Arial" w:hAnsi="Arial" w:cs="Arial"/>
                <w:szCs w:val="28"/>
              </w:rPr>
              <w:t xml:space="preserve"> incoming award.  The University </w:t>
            </w:r>
            <w:r w:rsidR="00A03F6B" w:rsidRPr="00782F0C">
              <w:rPr>
                <w:rFonts w:ascii="Arial" w:hAnsi="Arial" w:cs="Arial"/>
                <w:szCs w:val="28"/>
              </w:rPr>
              <w:t xml:space="preserve">enables students of the Partner to join a </w:t>
            </w:r>
            <w:proofErr w:type="gramStart"/>
            <w:r w:rsidR="00A03F6B" w:rsidRPr="00782F0C">
              <w:rPr>
                <w:rFonts w:ascii="Arial" w:hAnsi="Arial" w:cs="Arial"/>
                <w:szCs w:val="28"/>
              </w:rPr>
              <w:t>University</w:t>
            </w:r>
            <w:proofErr w:type="gramEnd"/>
            <w:r w:rsidR="00A03F6B" w:rsidRPr="00782F0C">
              <w:rPr>
                <w:rFonts w:ascii="Arial" w:hAnsi="Arial" w:cs="Arial"/>
                <w:szCs w:val="28"/>
              </w:rPr>
              <w:t xml:space="preserve"> course and </w:t>
            </w:r>
            <w:r w:rsidRPr="00782F0C">
              <w:rPr>
                <w:rFonts w:ascii="Arial" w:hAnsi="Arial" w:cs="Arial"/>
                <w:szCs w:val="28"/>
              </w:rPr>
              <w:t xml:space="preserve">awards credit on its </w:t>
            </w:r>
            <w:r w:rsidR="00C43F9A" w:rsidRPr="00782F0C">
              <w:rPr>
                <w:rFonts w:ascii="Arial" w:hAnsi="Arial" w:cs="Arial"/>
                <w:szCs w:val="28"/>
              </w:rPr>
              <w:t>course</w:t>
            </w:r>
            <w:r w:rsidRPr="00782F0C">
              <w:rPr>
                <w:rFonts w:ascii="Arial" w:hAnsi="Arial" w:cs="Arial"/>
                <w:szCs w:val="28"/>
              </w:rPr>
              <w:t>s from the incoming award</w:t>
            </w:r>
            <w:r w:rsidR="00A03F6B" w:rsidRPr="00782F0C">
              <w:rPr>
                <w:rFonts w:ascii="Arial" w:hAnsi="Arial" w:cs="Arial"/>
                <w:szCs w:val="28"/>
              </w:rPr>
              <w:t>.  The Un</w:t>
            </w:r>
            <w:r w:rsidR="00434B21" w:rsidRPr="00782F0C">
              <w:rPr>
                <w:rFonts w:ascii="Arial" w:hAnsi="Arial" w:cs="Arial"/>
                <w:szCs w:val="28"/>
              </w:rPr>
              <w:t>i</w:t>
            </w:r>
            <w:r w:rsidR="00A03F6B" w:rsidRPr="00782F0C">
              <w:rPr>
                <w:rFonts w:ascii="Arial" w:hAnsi="Arial" w:cs="Arial"/>
                <w:szCs w:val="28"/>
              </w:rPr>
              <w:t>versity</w:t>
            </w:r>
            <w:r w:rsidR="00AE117D" w:rsidRPr="00782F0C">
              <w:rPr>
                <w:rFonts w:ascii="Arial" w:hAnsi="Arial" w:cs="Arial"/>
                <w:szCs w:val="28"/>
              </w:rPr>
              <w:t xml:space="preserve"> allows the Partner to advertise the arrangement</w:t>
            </w:r>
            <w:r w:rsidR="00A03F6B" w:rsidRPr="00782F0C">
              <w:rPr>
                <w:rFonts w:ascii="Arial" w:hAnsi="Arial" w:cs="Arial"/>
                <w:szCs w:val="28"/>
              </w:rPr>
              <w:t>.</w:t>
            </w:r>
          </w:p>
          <w:p w14:paraId="62305689" w14:textId="77777777" w:rsidR="00ED4281" w:rsidRPr="00782F0C" w:rsidRDefault="00ED4281" w:rsidP="00ED4281">
            <w:pPr>
              <w:tabs>
                <w:tab w:val="left" w:pos="900"/>
                <w:tab w:val="left" w:pos="1440"/>
              </w:tabs>
              <w:rPr>
                <w:rFonts w:ascii="Arial" w:hAnsi="Arial" w:cs="Arial"/>
                <w:sz w:val="12"/>
                <w:szCs w:val="28"/>
              </w:rPr>
            </w:pPr>
          </w:p>
        </w:tc>
      </w:tr>
      <w:tr w:rsidR="00660373" w:rsidRPr="00782F0C" w14:paraId="37901533" w14:textId="77777777" w:rsidTr="009530F1">
        <w:tc>
          <w:tcPr>
            <w:tcW w:w="3258" w:type="dxa"/>
            <w:shd w:val="clear" w:color="auto" w:fill="auto"/>
            <w:vAlign w:val="center"/>
          </w:tcPr>
          <w:p w14:paraId="5E523BDD" w14:textId="77777777" w:rsidR="00660373" w:rsidRPr="00782F0C" w:rsidRDefault="00660373" w:rsidP="00656A5E">
            <w:pPr>
              <w:tabs>
                <w:tab w:val="left" w:pos="360"/>
                <w:tab w:val="left" w:pos="900"/>
                <w:tab w:val="left" w:pos="1440"/>
              </w:tabs>
              <w:jc w:val="center"/>
              <w:rPr>
                <w:rFonts w:ascii="Arial" w:hAnsi="Arial" w:cs="Arial"/>
                <w:b/>
                <w:szCs w:val="28"/>
              </w:rPr>
            </w:pPr>
            <w:r w:rsidRPr="00782F0C">
              <w:rPr>
                <w:rFonts w:ascii="Arial" w:hAnsi="Arial" w:cs="Arial"/>
                <w:b/>
                <w:szCs w:val="28"/>
              </w:rPr>
              <w:t>1b</w:t>
            </w:r>
          </w:p>
          <w:p w14:paraId="13CF86E6" w14:textId="77777777" w:rsidR="00660373" w:rsidRPr="00782F0C" w:rsidRDefault="00660373" w:rsidP="00656A5E">
            <w:pPr>
              <w:tabs>
                <w:tab w:val="left" w:pos="360"/>
                <w:tab w:val="left" w:pos="900"/>
                <w:tab w:val="left" w:pos="1440"/>
              </w:tabs>
              <w:jc w:val="center"/>
              <w:rPr>
                <w:rFonts w:ascii="Arial" w:hAnsi="Arial" w:cs="Arial"/>
                <w:b/>
                <w:szCs w:val="28"/>
              </w:rPr>
            </w:pPr>
            <w:r w:rsidRPr="00782F0C">
              <w:rPr>
                <w:rFonts w:ascii="Arial" w:hAnsi="Arial" w:cs="Arial"/>
                <w:b/>
                <w:szCs w:val="28"/>
              </w:rPr>
              <w:t>Admissions</w:t>
            </w:r>
          </w:p>
        </w:tc>
        <w:tc>
          <w:tcPr>
            <w:tcW w:w="5760" w:type="dxa"/>
            <w:shd w:val="clear" w:color="auto" w:fill="auto"/>
          </w:tcPr>
          <w:p w14:paraId="1B76D177" w14:textId="77777777" w:rsidR="00660373" w:rsidRPr="00782F0C" w:rsidRDefault="00660373" w:rsidP="00656A5E">
            <w:pPr>
              <w:tabs>
                <w:tab w:val="left" w:pos="900"/>
                <w:tab w:val="left" w:pos="1440"/>
              </w:tabs>
              <w:rPr>
                <w:rFonts w:ascii="Arial" w:hAnsi="Arial" w:cs="Arial"/>
                <w:szCs w:val="28"/>
              </w:rPr>
            </w:pPr>
            <w:r w:rsidRPr="00782F0C">
              <w:rPr>
                <w:rFonts w:ascii="Arial" w:hAnsi="Arial" w:cs="Arial"/>
                <w:szCs w:val="28"/>
              </w:rPr>
              <w:t xml:space="preserve">The University gives entry, without </w:t>
            </w:r>
            <w:r w:rsidR="00FD46C6" w:rsidRPr="00782F0C">
              <w:rPr>
                <w:rFonts w:ascii="Arial" w:hAnsi="Arial" w:cs="Arial"/>
                <w:szCs w:val="28"/>
              </w:rPr>
              <w:t>Advanced Standing</w:t>
            </w:r>
            <w:r w:rsidRPr="00782F0C">
              <w:rPr>
                <w:rFonts w:ascii="Arial" w:hAnsi="Arial" w:cs="Arial"/>
                <w:szCs w:val="28"/>
              </w:rPr>
              <w:t xml:space="preserve">, to the start of one or more of its </w:t>
            </w:r>
            <w:r w:rsidR="00C43F9A" w:rsidRPr="00782F0C">
              <w:rPr>
                <w:rFonts w:ascii="Arial" w:hAnsi="Arial" w:cs="Arial"/>
                <w:szCs w:val="28"/>
              </w:rPr>
              <w:t>course</w:t>
            </w:r>
            <w:r w:rsidRPr="00782F0C">
              <w:rPr>
                <w:rFonts w:ascii="Arial" w:hAnsi="Arial" w:cs="Arial"/>
                <w:szCs w:val="28"/>
              </w:rPr>
              <w:t xml:space="preserve">s from an incoming award.  The University </w:t>
            </w:r>
            <w:r w:rsidR="00AE117D" w:rsidRPr="00782F0C">
              <w:rPr>
                <w:rFonts w:ascii="Arial" w:hAnsi="Arial" w:cs="Arial"/>
                <w:szCs w:val="28"/>
              </w:rPr>
              <w:t xml:space="preserve">enables students from the Partner to be guaranteed entry to join the University course at the entry point, the University </w:t>
            </w:r>
            <w:r w:rsidRPr="00782F0C">
              <w:rPr>
                <w:rFonts w:ascii="Arial" w:hAnsi="Arial" w:cs="Arial"/>
                <w:szCs w:val="28"/>
              </w:rPr>
              <w:t xml:space="preserve">does not award credits on its </w:t>
            </w:r>
            <w:r w:rsidR="00C43F9A" w:rsidRPr="00782F0C">
              <w:rPr>
                <w:rFonts w:ascii="Arial" w:hAnsi="Arial" w:cs="Arial"/>
                <w:szCs w:val="28"/>
              </w:rPr>
              <w:t>course</w:t>
            </w:r>
            <w:r w:rsidRPr="00782F0C">
              <w:rPr>
                <w:rFonts w:ascii="Arial" w:hAnsi="Arial" w:cs="Arial"/>
                <w:szCs w:val="28"/>
              </w:rPr>
              <w:t>s from the incoming award</w:t>
            </w:r>
            <w:r w:rsidR="00AE117D" w:rsidRPr="00782F0C">
              <w:rPr>
                <w:rFonts w:ascii="Arial" w:hAnsi="Arial" w:cs="Arial"/>
                <w:szCs w:val="28"/>
              </w:rPr>
              <w:t xml:space="preserve"> and allows the Partner to advertise the arrangement.</w:t>
            </w:r>
          </w:p>
          <w:p w14:paraId="384E86A4" w14:textId="77777777" w:rsidR="00AB5CA4" w:rsidRPr="00782F0C" w:rsidRDefault="00AB5CA4" w:rsidP="00656A5E">
            <w:pPr>
              <w:tabs>
                <w:tab w:val="left" w:pos="900"/>
                <w:tab w:val="left" w:pos="1440"/>
              </w:tabs>
              <w:rPr>
                <w:rFonts w:ascii="Arial" w:hAnsi="Arial" w:cs="Arial"/>
                <w:sz w:val="12"/>
                <w:szCs w:val="28"/>
              </w:rPr>
            </w:pPr>
          </w:p>
        </w:tc>
      </w:tr>
      <w:tr w:rsidR="00F23E5F" w:rsidRPr="00782F0C" w14:paraId="2538BDF6" w14:textId="77777777" w:rsidTr="003C2A8E">
        <w:tc>
          <w:tcPr>
            <w:tcW w:w="9018" w:type="dxa"/>
            <w:gridSpan w:val="2"/>
            <w:shd w:val="clear" w:color="auto" w:fill="F4B083"/>
          </w:tcPr>
          <w:p w14:paraId="2D8A1447" w14:textId="77777777" w:rsidR="00F23E5F" w:rsidRPr="00782F0C" w:rsidRDefault="00F23E5F" w:rsidP="00656A5E">
            <w:pPr>
              <w:tabs>
                <w:tab w:val="left" w:pos="360"/>
                <w:tab w:val="left" w:pos="900"/>
                <w:tab w:val="left" w:pos="1440"/>
              </w:tabs>
              <w:spacing w:before="120" w:after="120"/>
              <w:rPr>
                <w:rFonts w:ascii="Arial" w:hAnsi="Arial" w:cs="Arial"/>
                <w:b/>
                <w:szCs w:val="28"/>
              </w:rPr>
            </w:pPr>
            <w:r w:rsidRPr="00782F0C">
              <w:rPr>
                <w:rFonts w:ascii="Arial" w:hAnsi="Arial" w:cs="Arial"/>
                <w:b/>
                <w:szCs w:val="28"/>
              </w:rPr>
              <w:t>2</w:t>
            </w:r>
            <w:r w:rsidR="00577942" w:rsidRPr="00782F0C">
              <w:rPr>
                <w:rFonts w:ascii="Arial" w:hAnsi="Arial" w:cs="Arial"/>
                <w:b/>
                <w:szCs w:val="28"/>
              </w:rPr>
              <w:t>.</w:t>
            </w:r>
            <w:r w:rsidRPr="00782F0C">
              <w:rPr>
                <w:rFonts w:ascii="Arial" w:hAnsi="Arial" w:cs="Arial"/>
                <w:b/>
                <w:szCs w:val="28"/>
              </w:rPr>
              <w:tab/>
            </w:r>
            <w:r w:rsidR="00F220E7" w:rsidRPr="00782F0C">
              <w:rPr>
                <w:rFonts w:ascii="Arial" w:hAnsi="Arial" w:cs="Arial"/>
                <w:b/>
                <w:szCs w:val="28"/>
              </w:rPr>
              <w:t>Partner</w:t>
            </w:r>
            <w:r w:rsidRPr="00782F0C">
              <w:rPr>
                <w:rFonts w:ascii="Arial" w:hAnsi="Arial" w:cs="Arial"/>
                <w:b/>
                <w:szCs w:val="28"/>
              </w:rPr>
              <w:t xml:space="preserve"> Delivered Awards</w:t>
            </w:r>
          </w:p>
        </w:tc>
      </w:tr>
      <w:tr w:rsidR="00F23E5F" w:rsidRPr="00782F0C" w14:paraId="41EBAE8E" w14:textId="77777777" w:rsidTr="009530F1">
        <w:tc>
          <w:tcPr>
            <w:tcW w:w="3258" w:type="dxa"/>
            <w:shd w:val="clear" w:color="auto" w:fill="auto"/>
            <w:vAlign w:val="center"/>
          </w:tcPr>
          <w:p w14:paraId="0CDC5BDD" w14:textId="77777777" w:rsidR="00F23E5F" w:rsidRPr="00782F0C" w:rsidRDefault="00F23E5F" w:rsidP="00656A5E">
            <w:pPr>
              <w:tabs>
                <w:tab w:val="left" w:pos="900"/>
                <w:tab w:val="left" w:pos="1440"/>
              </w:tabs>
              <w:jc w:val="center"/>
              <w:rPr>
                <w:rFonts w:ascii="Arial" w:hAnsi="Arial" w:cs="Arial"/>
                <w:b/>
                <w:szCs w:val="28"/>
              </w:rPr>
            </w:pPr>
            <w:r w:rsidRPr="00782F0C">
              <w:rPr>
                <w:rFonts w:ascii="Arial" w:hAnsi="Arial" w:cs="Arial"/>
                <w:b/>
                <w:szCs w:val="28"/>
              </w:rPr>
              <w:t>2</w:t>
            </w:r>
          </w:p>
          <w:p w14:paraId="7CBCEA6C" w14:textId="77777777" w:rsidR="00F23E5F" w:rsidRPr="00782F0C" w:rsidRDefault="00F23E5F" w:rsidP="00656A5E">
            <w:pPr>
              <w:tabs>
                <w:tab w:val="left" w:pos="900"/>
                <w:tab w:val="left" w:pos="1440"/>
              </w:tabs>
              <w:jc w:val="center"/>
              <w:rPr>
                <w:rFonts w:ascii="Arial" w:hAnsi="Arial" w:cs="Arial"/>
                <w:b/>
                <w:szCs w:val="28"/>
              </w:rPr>
            </w:pPr>
            <w:r w:rsidRPr="00782F0C">
              <w:rPr>
                <w:rFonts w:ascii="Arial" w:hAnsi="Arial" w:cs="Arial"/>
                <w:b/>
                <w:szCs w:val="28"/>
              </w:rPr>
              <w:t>Co-delivery</w:t>
            </w:r>
          </w:p>
        </w:tc>
        <w:tc>
          <w:tcPr>
            <w:tcW w:w="5760" w:type="dxa"/>
            <w:shd w:val="clear" w:color="auto" w:fill="auto"/>
          </w:tcPr>
          <w:p w14:paraId="767A39D3" w14:textId="77777777" w:rsidR="00F23E5F" w:rsidRPr="00782F0C" w:rsidRDefault="00F23E5F" w:rsidP="00656A5E">
            <w:pPr>
              <w:tabs>
                <w:tab w:val="left" w:pos="360"/>
                <w:tab w:val="left" w:pos="900"/>
                <w:tab w:val="left" w:pos="1440"/>
              </w:tabs>
              <w:rPr>
                <w:rFonts w:ascii="Arial" w:hAnsi="Arial" w:cs="Arial"/>
                <w:szCs w:val="28"/>
              </w:rPr>
            </w:pPr>
            <w:r w:rsidRPr="00782F0C">
              <w:rPr>
                <w:rFonts w:ascii="Arial" w:hAnsi="Arial" w:cs="Arial"/>
                <w:szCs w:val="28"/>
              </w:rPr>
              <w:t xml:space="preserve">A University </w:t>
            </w:r>
            <w:r w:rsidR="00BD05D7" w:rsidRPr="00782F0C">
              <w:rPr>
                <w:rFonts w:ascii="Arial" w:hAnsi="Arial" w:cs="Arial"/>
                <w:szCs w:val="28"/>
              </w:rPr>
              <w:t>course</w:t>
            </w:r>
            <w:r w:rsidRPr="00782F0C">
              <w:rPr>
                <w:rFonts w:ascii="Arial" w:hAnsi="Arial" w:cs="Arial"/>
                <w:szCs w:val="28"/>
              </w:rPr>
              <w:t xml:space="preserve"> involving co-delivery with a </w:t>
            </w:r>
            <w:r w:rsidR="00F220E7" w:rsidRPr="00782F0C">
              <w:rPr>
                <w:rFonts w:ascii="Arial" w:hAnsi="Arial" w:cs="Arial"/>
                <w:szCs w:val="28"/>
              </w:rPr>
              <w:t>Partner</w:t>
            </w:r>
            <w:r w:rsidRPr="00782F0C">
              <w:rPr>
                <w:rFonts w:ascii="Arial" w:hAnsi="Arial" w:cs="Arial"/>
                <w:szCs w:val="28"/>
              </w:rPr>
              <w:t xml:space="preserve"> w</w:t>
            </w:r>
            <w:r w:rsidR="0053586E" w:rsidRPr="00782F0C">
              <w:rPr>
                <w:rFonts w:ascii="Arial" w:hAnsi="Arial" w:cs="Arial"/>
                <w:szCs w:val="28"/>
              </w:rPr>
              <w:t>here</w:t>
            </w:r>
            <w:r w:rsidRPr="00782F0C">
              <w:rPr>
                <w:rFonts w:ascii="Arial" w:hAnsi="Arial" w:cs="Arial"/>
                <w:szCs w:val="28"/>
              </w:rPr>
              <w:t xml:space="preserve"> </w:t>
            </w:r>
            <w:r w:rsidR="00C6216B" w:rsidRPr="00782F0C">
              <w:rPr>
                <w:rFonts w:ascii="Arial" w:hAnsi="Arial" w:cs="Arial"/>
                <w:szCs w:val="28"/>
              </w:rPr>
              <w:t xml:space="preserve">the </w:t>
            </w:r>
            <w:r w:rsidR="00F220E7" w:rsidRPr="00782F0C">
              <w:rPr>
                <w:rFonts w:ascii="Arial" w:hAnsi="Arial" w:cs="Arial"/>
                <w:szCs w:val="28"/>
              </w:rPr>
              <w:t>Partner</w:t>
            </w:r>
            <w:r w:rsidRPr="00782F0C">
              <w:rPr>
                <w:rFonts w:ascii="Arial" w:hAnsi="Arial" w:cs="Arial"/>
                <w:szCs w:val="28"/>
              </w:rPr>
              <w:t xml:space="preserve"> contribut</w:t>
            </w:r>
            <w:r w:rsidR="0053586E" w:rsidRPr="00782F0C">
              <w:rPr>
                <w:rFonts w:ascii="Arial" w:hAnsi="Arial" w:cs="Arial"/>
                <w:szCs w:val="28"/>
              </w:rPr>
              <w:t>e</w:t>
            </w:r>
            <w:r w:rsidR="00C6216B" w:rsidRPr="00782F0C">
              <w:rPr>
                <w:rFonts w:ascii="Arial" w:hAnsi="Arial" w:cs="Arial"/>
                <w:szCs w:val="28"/>
              </w:rPr>
              <w:t>s</w:t>
            </w:r>
            <w:r w:rsidRPr="00782F0C">
              <w:rPr>
                <w:rFonts w:ascii="Arial" w:hAnsi="Arial" w:cs="Arial"/>
                <w:szCs w:val="28"/>
              </w:rPr>
              <w:t xml:space="preserve"> to its teaching and assessment.  The University retains direct </w:t>
            </w:r>
            <w:r w:rsidR="00C6216B" w:rsidRPr="00782F0C">
              <w:rPr>
                <w:rFonts w:ascii="Arial" w:hAnsi="Arial" w:cs="Arial"/>
                <w:szCs w:val="28"/>
              </w:rPr>
              <w:t>oversight of</w:t>
            </w:r>
            <w:r w:rsidRPr="00782F0C">
              <w:rPr>
                <w:rFonts w:ascii="Arial" w:hAnsi="Arial" w:cs="Arial"/>
                <w:szCs w:val="28"/>
              </w:rPr>
              <w:t xml:space="preserve"> the </w:t>
            </w:r>
            <w:r w:rsidR="00C43F9A" w:rsidRPr="00782F0C">
              <w:rPr>
                <w:rFonts w:ascii="Arial" w:hAnsi="Arial" w:cs="Arial"/>
                <w:szCs w:val="28"/>
              </w:rPr>
              <w:t>course</w:t>
            </w:r>
            <w:r w:rsidRPr="00782F0C">
              <w:rPr>
                <w:rFonts w:ascii="Arial" w:hAnsi="Arial" w:cs="Arial"/>
                <w:szCs w:val="28"/>
              </w:rPr>
              <w:t xml:space="preserve"> content, delivery, assessment</w:t>
            </w:r>
            <w:r w:rsidR="009851FB">
              <w:rPr>
                <w:rFonts w:ascii="Arial" w:hAnsi="Arial" w:cs="Arial"/>
                <w:szCs w:val="28"/>
              </w:rPr>
              <w:t>,</w:t>
            </w:r>
            <w:r w:rsidRPr="00782F0C">
              <w:rPr>
                <w:rFonts w:ascii="Arial" w:hAnsi="Arial" w:cs="Arial"/>
                <w:szCs w:val="28"/>
              </w:rPr>
              <w:t xml:space="preserve"> and quality assurance processes.  The University retains responsibility for the award.</w:t>
            </w:r>
          </w:p>
          <w:p w14:paraId="4A0958F3" w14:textId="77777777" w:rsidR="00155851" w:rsidRPr="00782F0C" w:rsidRDefault="00155851" w:rsidP="00656A5E">
            <w:pPr>
              <w:tabs>
                <w:tab w:val="left" w:pos="360"/>
                <w:tab w:val="left" w:pos="900"/>
                <w:tab w:val="left" w:pos="1440"/>
              </w:tabs>
              <w:rPr>
                <w:rFonts w:ascii="Arial" w:hAnsi="Arial" w:cs="Arial"/>
                <w:szCs w:val="28"/>
              </w:rPr>
            </w:pPr>
          </w:p>
          <w:p w14:paraId="63A64182" w14:textId="77777777" w:rsidR="00155851" w:rsidRPr="00782F0C" w:rsidRDefault="00155851" w:rsidP="00155851">
            <w:pPr>
              <w:tabs>
                <w:tab w:val="left" w:pos="360"/>
                <w:tab w:val="left" w:pos="900"/>
                <w:tab w:val="left" w:pos="1440"/>
              </w:tabs>
              <w:rPr>
                <w:rFonts w:ascii="Arial" w:hAnsi="Arial" w:cs="Arial"/>
                <w:szCs w:val="28"/>
              </w:rPr>
            </w:pPr>
            <w:r w:rsidRPr="00782F0C">
              <w:rPr>
                <w:rFonts w:ascii="Arial" w:hAnsi="Arial" w:cs="Arial"/>
                <w:szCs w:val="28"/>
              </w:rPr>
              <w:t>This category normally applies to short awards delivere</w:t>
            </w:r>
            <w:r w:rsidR="0005647F" w:rsidRPr="00782F0C">
              <w:rPr>
                <w:rFonts w:ascii="Arial" w:hAnsi="Arial" w:cs="Arial"/>
                <w:szCs w:val="28"/>
              </w:rPr>
              <w:t>d with Partner</w:t>
            </w:r>
            <w:r w:rsidRPr="00782F0C">
              <w:rPr>
                <w:rFonts w:ascii="Arial" w:hAnsi="Arial" w:cs="Arial"/>
                <w:szCs w:val="28"/>
              </w:rPr>
              <w:t>s</w:t>
            </w:r>
            <w:r w:rsidR="005B17C1" w:rsidRPr="00782F0C">
              <w:rPr>
                <w:rFonts w:ascii="Arial" w:hAnsi="Arial" w:cs="Arial"/>
                <w:szCs w:val="28"/>
              </w:rPr>
              <w:t>,</w:t>
            </w:r>
            <w:r w:rsidRPr="00782F0C">
              <w:rPr>
                <w:rFonts w:ascii="Arial" w:hAnsi="Arial" w:cs="Arial"/>
                <w:szCs w:val="28"/>
              </w:rPr>
              <w:t xml:space="preserve"> such as Employer Partners.</w:t>
            </w:r>
          </w:p>
          <w:p w14:paraId="7C2C1341" w14:textId="77777777" w:rsidR="00AB5CA4" w:rsidRPr="00782F0C" w:rsidRDefault="00AB5CA4" w:rsidP="00155851">
            <w:pPr>
              <w:tabs>
                <w:tab w:val="left" w:pos="360"/>
                <w:tab w:val="left" w:pos="900"/>
                <w:tab w:val="left" w:pos="1440"/>
              </w:tabs>
              <w:rPr>
                <w:rFonts w:ascii="Arial" w:hAnsi="Arial" w:cs="Arial"/>
                <w:b/>
                <w:sz w:val="12"/>
                <w:szCs w:val="28"/>
              </w:rPr>
            </w:pPr>
          </w:p>
        </w:tc>
      </w:tr>
      <w:tr w:rsidR="00F23E5F" w:rsidRPr="00782F0C" w14:paraId="1D3AE7A1" w14:textId="77777777" w:rsidTr="003C2A8E">
        <w:tc>
          <w:tcPr>
            <w:tcW w:w="9018" w:type="dxa"/>
            <w:gridSpan w:val="2"/>
            <w:shd w:val="clear" w:color="auto" w:fill="F4B083"/>
          </w:tcPr>
          <w:p w14:paraId="099466DD" w14:textId="77777777" w:rsidR="00F23E5F" w:rsidRPr="00782F0C" w:rsidRDefault="00B51934" w:rsidP="00656A5E">
            <w:pPr>
              <w:tabs>
                <w:tab w:val="left" w:pos="360"/>
                <w:tab w:val="left" w:pos="900"/>
                <w:tab w:val="left" w:pos="1440"/>
              </w:tabs>
              <w:spacing w:before="120" w:after="120"/>
              <w:rPr>
                <w:rFonts w:ascii="Arial" w:hAnsi="Arial" w:cs="Arial"/>
                <w:b/>
                <w:szCs w:val="28"/>
              </w:rPr>
            </w:pPr>
            <w:r w:rsidRPr="00782F0C">
              <w:rPr>
                <w:rFonts w:ascii="Arial" w:hAnsi="Arial" w:cs="Arial"/>
                <w:b/>
                <w:szCs w:val="28"/>
              </w:rPr>
              <w:t>3</w:t>
            </w:r>
            <w:r w:rsidR="00577942" w:rsidRPr="00782F0C">
              <w:rPr>
                <w:rFonts w:ascii="Arial" w:hAnsi="Arial" w:cs="Arial"/>
                <w:b/>
                <w:szCs w:val="28"/>
              </w:rPr>
              <w:t>.</w:t>
            </w:r>
            <w:r w:rsidR="00F23E5F" w:rsidRPr="00782F0C">
              <w:rPr>
                <w:rFonts w:ascii="Arial" w:hAnsi="Arial" w:cs="Arial"/>
                <w:b/>
                <w:szCs w:val="28"/>
              </w:rPr>
              <w:tab/>
              <w:t>Franchised Provision</w:t>
            </w:r>
          </w:p>
        </w:tc>
      </w:tr>
      <w:tr w:rsidR="00F23E5F" w:rsidRPr="00782F0C" w14:paraId="02CBC2EB" w14:textId="77777777" w:rsidTr="009530F1">
        <w:tc>
          <w:tcPr>
            <w:tcW w:w="3258" w:type="dxa"/>
            <w:shd w:val="clear" w:color="auto" w:fill="auto"/>
            <w:vAlign w:val="center"/>
          </w:tcPr>
          <w:p w14:paraId="77D4DFEE" w14:textId="77777777" w:rsidR="00F23E5F" w:rsidRPr="00782F0C" w:rsidRDefault="00B51934" w:rsidP="00656A5E">
            <w:pPr>
              <w:tabs>
                <w:tab w:val="left" w:pos="360"/>
                <w:tab w:val="left" w:pos="900"/>
                <w:tab w:val="left" w:pos="1440"/>
              </w:tabs>
              <w:jc w:val="center"/>
              <w:rPr>
                <w:rFonts w:ascii="Arial" w:hAnsi="Arial" w:cs="Arial"/>
                <w:b/>
                <w:szCs w:val="28"/>
              </w:rPr>
            </w:pPr>
            <w:r w:rsidRPr="00782F0C">
              <w:rPr>
                <w:rFonts w:ascii="Arial" w:hAnsi="Arial" w:cs="Arial"/>
                <w:b/>
                <w:szCs w:val="28"/>
              </w:rPr>
              <w:t>3</w:t>
            </w:r>
          </w:p>
          <w:p w14:paraId="3C9FA280" w14:textId="77777777" w:rsidR="00F23E5F" w:rsidRPr="00782F0C" w:rsidRDefault="00F23E5F" w:rsidP="00656A5E">
            <w:pPr>
              <w:tabs>
                <w:tab w:val="left" w:pos="360"/>
                <w:tab w:val="left" w:pos="900"/>
                <w:tab w:val="left" w:pos="1440"/>
              </w:tabs>
              <w:jc w:val="center"/>
              <w:rPr>
                <w:rFonts w:ascii="Arial" w:hAnsi="Arial" w:cs="Arial"/>
                <w:b/>
                <w:szCs w:val="28"/>
              </w:rPr>
            </w:pPr>
            <w:r w:rsidRPr="00782F0C">
              <w:rPr>
                <w:rFonts w:ascii="Arial" w:hAnsi="Arial" w:cs="Arial"/>
                <w:b/>
                <w:szCs w:val="28"/>
              </w:rPr>
              <w:t>Franchised Provision</w:t>
            </w:r>
          </w:p>
        </w:tc>
        <w:tc>
          <w:tcPr>
            <w:tcW w:w="5760" w:type="dxa"/>
            <w:shd w:val="clear" w:color="auto" w:fill="auto"/>
          </w:tcPr>
          <w:p w14:paraId="5329D7D9" w14:textId="77777777" w:rsidR="00F23E5F" w:rsidRPr="00782F0C" w:rsidRDefault="00F23E5F" w:rsidP="00656A5E">
            <w:pPr>
              <w:tabs>
                <w:tab w:val="left" w:pos="900"/>
                <w:tab w:val="left" w:pos="1440"/>
              </w:tabs>
              <w:rPr>
                <w:rFonts w:ascii="Arial" w:hAnsi="Arial" w:cs="Arial"/>
                <w:szCs w:val="28"/>
              </w:rPr>
            </w:pPr>
            <w:r w:rsidRPr="00782F0C">
              <w:rPr>
                <w:rFonts w:ascii="Arial" w:hAnsi="Arial" w:cs="Arial"/>
                <w:szCs w:val="28"/>
              </w:rPr>
              <w:t xml:space="preserve">The University authorises the delivery </w:t>
            </w:r>
            <w:r w:rsidR="00906434" w:rsidRPr="00782F0C">
              <w:rPr>
                <w:rFonts w:ascii="Arial" w:hAnsi="Arial" w:cs="Arial"/>
                <w:szCs w:val="28"/>
              </w:rPr>
              <w:t xml:space="preserve">and confers the award on a </w:t>
            </w:r>
            <w:r w:rsidR="00855460" w:rsidRPr="00782F0C">
              <w:rPr>
                <w:rFonts w:ascii="Arial" w:hAnsi="Arial" w:cs="Arial"/>
                <w:szCs w:val="28"/>
              </w:rPr>
              <w:t>course</w:t>
            </w:r>
            <w:r w:rsidRPr="00782F0C">
              <w:rPr>
                <w:rFonts w:ascii="Arial" w:hAnsi="Arial" w:cs="Arial"/>
                <w:szCs w:val="28"/>
              </w:rPr>
              <w:t xml:space="preserve"> by a </w:t>
            </w:r>
            <w:r w:rsidR="00F220E7" w:rsidRPr="00782F0C">
              <w:rPr>
                <w:rFonts w:ascii="Arial" w:hAnsi="Arial" w:cs="Arial"/>
                <w:szCs w:val="28"/>
              </w:rPr>
              <w:t>Partner</w:t>
            </w:r>
            <w:r w:rsidR="009937B8" w:rsidRPr="00782F0C">
              <w:rPr>
                <w:rFonts w:ascii="Arial" w:hAnsi="Arial" w:cs="Arial"/>
                <w:szCs w:val="28"/>
              </w:rPr>
              <w:t>,</w:t>
            </w:r>
            <w:r w:rsidRPr="00782F0C">
              <w:rPr>
                <w:rFonts w:ascii="Arial" w:hAnsi="Arial" w:cs="Arial"/>
                <w:szCs w:val="28"/>
              </w:rPr>
              <w:t xml:space="preserve"> and retains direct responsibility for the </w:t>
            </w:r>
            <w:r w:rsidR="00855460" w:rsidRPr="00782F0C">
              <w:rPr>
                <w:rFonts w:ascii="Arial" w:hAnsi="Arial" w:cs="Arial"/>
                <w:szCs w:val="28"/>
              </w:rPr>
              <w:t>course</w:t>
            </w:r>
            <w:r w:rsidRPr="00782F0C">
              <w:rPr>
                <w:rFonts w:ascii="Arial" w:hAnsi="Arial" w:cs="Arial"/>
                <w:szCs w:val="28"/>
              </w:rPr>
              <w:t xml:space="preserve"> content, delivery, assessment</w:t>
            </w:r>
            <w:r w:rsidR="009851FB">
              <w:rPr>
                <w:rFonts w:ascii="Arial" w:hAnsi="Arial" w:cs="Arial"/>
                <w:szCs w:val="28"/>
              </w:rPr>
              <w:t>,</w:t>
            </w:r>
            <w:r w:rsidRPr="00782F0C">
              <w:rPr>
                <w:rFonts w:ascii="Arial" w:hAnsi="Arial" w:cs="Arial"/>
                <w:szCs w:val="28"/>
              </w:rPr>
              <w:t xml:space="preserve"> and quality assurance processes.</w:t>
            </w:r>
          </w:p>
          <w:p w14:paraId="074A8763" w14:textId="77777777" w:rsidR="00F23E5F" w:rsidRPr="00782F0C" w:rsidRDefault="00F23E5F" w:rsidP="00656A5E">
            <w:pPr>
              <w:tabs>
                <w:tab w:val="left" w:pos="900"/>
                <w:tab w:val="left" w:pos="1440"/>
              </w:tabs>
              <w:rPr>
                <w:rFonts w:ascii="Arial" w:hAnsi="Arial" w:cs="Arial"/>
                <w:szCs w:val="28"/>
              </w:rPr>
            </w:pPr>
          </w:p>
          <w:p w14:paraId="5138957D" w14:textId="77777777" w:rsidR="001F341F" w:rsidRPr="00782F0C" w:rsidRDefault="00200AB6" w:rsidP="001F341F">
            <w:pPr>
              <w:tabs>
                <w:tab w:val="left" w:pos="900"/>
                <w:tab w:val="left" w:pos="1440"/>
              </w:tabs>
              <w:rPr>
                <w:rFonts w:ascii="Arial" w:hAnsi="Arial" w:cs="Arial"/>
                <w:szCs w:val="28"/>
              </w:rPr>
            </w:pPr>
            <w:r w:rsidRPr="00782F0C">
              <w:rPr>
                <w:rFonts w:ascii="Arial" w:hAnsi="Arial" w:cs="Arial"/>
                <w:szCs w:val="28"/>
              </w:rPr>
              <w:t xml:space="preserve">Awards </w:t>
            </w:r>
            <w:r w:rsidR="006E1DA5" w:rsidRPr="00782F0C">
              <w:rPr>
                <w:rFonts w:ascii="Arial" w:hAnsi="Arial" w:cs="Arial"/>
                <w:szCs w:val="28"/>
              </w:rPr>
              <w:t>approved for delivery through a</w:t>
            </w:r>
            <w:r w:rsidRPr="00782F0C">
              <w:rPr>
                <w:rFonts w:ascii="Arial" w:hAnsi="Arial" w:cs="Arial"/>
                <w:szCs w:val="28"/>
              </w:rPr>
              <w:t xml:space="preserve"> Franchised </w:t>
            </w:r>
            <w:r w:rsidR="006E1DA5" w:rsidRPr="00782F0C">
              <w:rPr>
                <w:rFonts w:ascii="Arial" w:hAnsi="Arial" w:cs="Arial"/>
                <w:szCs w:val="28"/>
              </w:rPr>
              <w:t xml:space="preserve">model would be recognised as </w:t>
            </w:r>
            <w:r w:rsidRPr="00782F0C">
              <w:rPr>
                <w:rFonts w:ascii="Arial" w:hAnsi="Arial" w:cs="Arial"/>
                <w:szCs w:val="28"/>
              </w:rPr>
              <w:t xml:space="preserve">managed numbers </w:t>
            </w:r>
            <w:r w:rsidR="006E1DA5" w:rsidRPr="00782F0C">
              <w:rPr>
                <w:rFonts w:ascii="Arial" w:hAnsi="Arial" w:cs="Arial"/>
                <w:szCs w:val="28"/>
              </w:rPr>
              <w:t>of Teesside University</w:t>
            </w:r>
            <w:r w:rsidR="00316084" w:rsidRPr="00782F0C">
              <w:rPr>
                <w:rFonts w:ascii="Arial" w:hAnsi="Arial" w:cs="Arial"/>
                <w:szCs w:val="28"/>
              </w:rPr>
              <w:t>.</w:t>
            </w:r>
            <w:r w:rsidR="006E1DA5" w:rsidRPr="00782F0C">
              <w:rPr>
                <w:rFonts w:ascii="Arial" w:hAnsi="Arial" w:cs="Arial"/>
                <w:szCs w:val="28"/>
              </w:rPr>
              <w:t xml:space="preserve"> </w:t>
            </w:r>
            <w:r w:rsidRPr="00782F0C">
              <w:rPr>
                <w:rFonts w:ascii="Arial" w:hAnsi="Arial" w:cs="Arial"/>
                <w:szCs w:val="28"/>
              </w:rPr>
              <w:t xml:space="preserve"> </w:t>
            </w:r>
            <w:r w:rsidR="00F23E5F" w:rsidRPr="00782F0C">
              <w:rPr>
                <w:rFonts w:ascii="Arial" w:hAnsi="Arial" w:cs="Arial"/>
                <w:szCs w:val="28"/>
              </w:rPr>
              <w:t xml:space="preserve">This category </w:t>
            </w:r>
            <w:r w:rsidR="006E1DA5" w:rsidRPr="00782F0C">
              <w:rPr>
                <w:rFonts w:ascii="Arial" w:hAnsi="Arial" w:cs="Arial"/>
                <w:szCs w:val="28"/>
              </w:rPr>
              <w:t xml:space="preserve">normally </w:t>
            </w:r>
            <w:r w:rsidR="00F23E5F" w:rsidRPr="00782F0C">
              <w:rPr>
                <w:rFonts w:ascii="Arial" w:hAnsi="Arial" w:cs="Arial"/>
                <w:szCs w:val="28"/>
              </w:rPr>
              <w:t xml:space="preserve">includes </w:t>
            </w:r>
            <w:r w:rsidR="00A079C0" w:rsidRPr="00782F0C">
              <w:rPr>
                <w:rFonts w:ascii="Arial" w:hAnsi="Arial" w:cs="Arial"/>
                <w:szCs w:val="28"/>
              </w:rPr>
              <w:t>TUCP</w:t>
            </w:r>
            <w:r w:rsidR="006E1DA5" w:rsidRPr="00782F0C">
              <w:rPr>
                <w:rFonts w:ascii="Arial" w:hAnsi="Arial" w:cs="Arial"/>
                <w:szCs w:val="28"/>
              </w:rPr>
              <w:t xml:space="preserve">, </w:t>
            </w:r>
            <w:r w:rsidR="00C6216B" w:rsidRPr="00782F0C">
              <w:rPr>
                <w:rFonts w:ascii="Arial" w:hAnsi="Arial" w:cs="Arial"/>
                <w:szCs w:val="28"/>
              </w:rPr>
              <w:t>Trans</w:t>
            </w:r>
            <w:r w:rsidR="00A625C7" w:rsidRPr="00782F0C">
              <w:rPr>
                <w:rFonts w:ascii="Arial" w:hAnsi="Arial" w:cs="Arial"/>
                <w:szCs w:val="28"/>
              </w:rPr>
              <w:t>n</w:t>
            </w:r>
            <w:r w:rsidR="00C6216B" w:rsidRPr="00782F0C">
              <w:rPr>
                <w:rFonts w:ascii="Arial" w:hAnsi="Arial" w:cs="Arial"/>
                <w:szCs w:val="28"/>
              </w:rPr>
              <w:t xml:space="preserve">ational Education </w:t>
            </w:r>
            <w:r w:rsidR="00AA20F3" w:rsidRPr="00782F0C">
              <w:rPr>
                <w:rFonts w:ascii="Arial" w:hAnsi="Arial" w:cs="Arial"/>
                <w:szCs w:val="28"/>
              </w:rPr>
              <w:t>(</w:t>
            </w:r>
            <w:r w:rsidR="008473FE" w:rsidRPr="00782F0C">
              <w:rPr>
                <w:rFonts w:ascii="Arial" w:hAnsi="Arial" w:cs="Arial"/>
                <w:szCs w:val="28"/>
              </w:rPr>
              <w:t>TNE</w:t>
            </w:r>
            <w:r w:rsidR="00AA20F3" w:rsidRPr="00782F0C">
              <w:rPr>
                <w:rFonts w:ascii="Arial" w:hAnsi="Arial" w:cs="Arial"/>
                <w:szCs w:val="28"/>
              </w:rPr>
              <w:t>)</w:t>
            </w:r>
            <w:r w:rsidR="00C6216B" w:rsidRPr="00782F0C">
              <w:rPr>
                <w:rFonts w:ascii="Arial" w:hAnsi="Arial" w:cs="Arial"/>
                <w:szCs w:val="28"/>
              </w:rPr>
              <w:t xml:space="preserve">, </w:t>
            </w:r>
            <w:r w:rsidR="006E1DA5" w:rsidRPr="00782F0C">
              <w:rPr>
                <w:rFonts w:ascii="Arial" w:hAnsi="Arial" w:cs="Arial"/>
                <w:szCs w:val="28"/>
              </w:rPr>
              <w:t xml:space="preserve">and </w:t>
            </w:r>
            <w:r w:rsidR="00C6216B" w:rsidRPr="00782F0C">
              <w:rPr>
                <w:rFonts w:ascii="Arial" w:hAnsi="Arial" w:cs="Arial"/>
                <w:szCs w:val="28"/>
              </w:rPr>
              <w:t>Private Colleges</w:t>
            </w:r>
            <w:r w:rsidR="006E1DA5" w:rsidRPr="00782F0C">
              <w:rPr>
                <w:rFonts w:ascii="Arial" w:hAnsi="Arial" w:cs="Arial"/>
                <w:szCs w:val="28"/>
              </w:rPr>
              <w:t xml:space="preserve">.  It may </w:t>
            </w:r>
            <w:r w:rsidR="004E2327" w:rsidRPr="00782F0C">
              <w:rPr>
                <w:rFonts w:ascii="Arial" w:hAnsi="Arial" w:cs="Arial"/>
                <w:szCs w:val="28"/>
              </w:rPr>
              <w:t>occasionally</w:t>
            </w:r>
            <w:r w:rsidR="00434B21" w:rsidRPr="00782F0C">
              <w:rPr>
                <w:rFonts w:ascii="Arial" w:hAnsi="Arial" w:cs="Arial"/>
                <w:szCs w:val="28"/>
              </w:rPr>
              <w:t xml:space="preserve"> include awards delivered</w:t>
            </w:r>
            <w:r w:rsidR="006E1DA5" w:rsidRPr="00782F0C">
              <w:rPr>
                <w:rFonts w:ascii="Arial" w:hAnsi="Arial" w:cs="Arial"/>
                <w:szCs w:val="28"/>
              </w:rPr>
              <w:t xml:space="preserve"> by </w:t>
            </w:r>
            <w:r w:rsidR="004350F5" w:rsidRPr="00782F0C">
              <w:rPr>
                <w:rFonts w:ascii="Arial" w:hAnsi="Arial" w:cs="Arial"/>
                <w:szCs w:val="28"/>
              </w:rPr>
              <w:t>E</w:t>
            </w:r>
            <w:r w:rsidR="008473FE" w:rsidRPr="00782F0C">
              <w:rPr>
                <w:rFonts w:ascii="Arial" w:hAnsi="Arial" w:cs="Arial"/>
                <w:szCs w:val="28"/>
              </w:rPr>
              <w:t xml:space="preserve">mployer </w:t>
            </w:r>
            <w:r w:rsidR="004350F5" w:rsidRPr="00782F0C">
              <w:rPr>
                <w:rFonts w:ascii="Arial" w:hAnsi="Arial" w:cs="Arial"/>
                <w:szCs w:val="28"/>
              </w:rPr>
              <w:t>P</w:t>
            </w:r>
            <w:r w:rsidR="008473FE" w:rsidRPr="00782F0C">
              <w:rPr>
                <w:rFonts w:ascii="Arial" w:hAnsi="Arial" w:cs="Arial"/>
                <w:szCs w:val="28"/>
              </w:rPr>
              <w:t>artners</w:t>
            </w:r>
            <w:r w:rsidR="00316084" w:rsidRPr="00782F0C">
              <w:rPr>
                <w:rFonts w:ascii="Arial" w:hAnsi="Arial" w:cs="Arial"/>
                <w:szCs w:val="28"/>
              </w:rPr>
              <w:t xml:space="preserve"> or individual hybrid agreements</w:t>
            </w:r>
            <w:r w:rsidR="00F23E5F" w:rsidRPr="00782F0C">
              <w:rPr>
                <w:rFonts w:ascii="Arial" w:hAnsi="Arial" w:cs="Arial"/>
                <w:szCs w:val="28"/>
              </w:rPr>
              <w:t>.</w:t>
            </w:r>
          </w:p>
        </w:tc>
      </w:tr>
      <w:tr w:rsidR="00B51934" w:rsidRPr="00782F0C" w14:paraId="738FCCA5" w14:textId="77777777" w:rsidTr="003C2A8E">
        <w:tc>
          <w:tcPr>
            <w:tcW w:w="9018" w:type="dxa"/>
            <w:gridSpan w:val="2"/>
            <w:shd w:val="clear" w:color="auto" w:fill="F4B083"/>
          </w:tcPr>
          <w:p w14:paraId="5E015110" w14:textId="77777777" w:rsidR="00B51934" w:rsidRPr="00782F0C" w:rsidRDefault="00B51934" w:rsidP="00656A5E">
            <w:pPr>
              <w:tabs>
                <w:tab w:val="left" w:pos="360"/>
                <w:tab w:val="left" w:pos="900"/>
                <w:tab w:val="left" w:pos="1440"/>
              </w:tabs>
              <w:spacing w:before="120" w:after="120"/>
              <w:rPr>
                <w:rFonts w:ascii="Arial" w:hAnsi="Arial" w:cs="Arial"/>
                <w:b/>
                <w:szCs w:val="28"/>
              </w:rPr>
            </w:pPr>
            <w:r w:rsidRPr="00782F0C">
              <w:rPr>
                <w:rFonts w:ascii="Arial" w:hAnsi="Arial" w:cs="Arial"/>
                <w:b/>
                <w:szCs w:val="28"/>
              </w:rPr>
              <w:t>4</w:t>
            </w:r>
            <w:r w:rsidR="00577942" w:rsidRPr="00782F0C">
              <w:rPr>
                <w:rFonts w:ascii="Arial" w:hAnsi="Arial" w:cs="Arial"/>
                <w:b/>
                <w:szCs w:val="28"/>
              </w:rPr>
              <w:t>.</w:t>
            </w:r>
            <w:r w:rsidRPr="00782F0C">
              <w:rPr>
                <w:rFonts w:ascii="Arial" w:hAnsi="Arial" w:cs="Arial"/>
                <w:b/>
                <w:szCs w:val="28"/>
              </w:rPr>
              <w:tab/>
              <w:t>Validated Provision</w:t>
            </w:r>
          </w:p>
        </w:tc>
      </w:tr>
      <w:tr w:rsidR="00B51934" w:rsidRPr="00782F0C" w14:paraId="4065B8D5" w14:textId="77777777" w:rsidTr="009530F1">
        <w:tc>
          <w:tcPr>
            <w:tcW w:w="3258" w:type="dxa"/>
            <w:shd w:val="clear" w:color="auto" w:fill="auto"/>
            <w:vAlign w:val="center"/>
          </w:tcPr>
          <w:p w14:paraId="6EAAD41E" w14:textId="77777777" w:rsidR="00B51934" w:rsidRPr="00782F0C" w:rsidRDefault="00B51934" w:rsidP="00656A5E">
            <w:pPr>
              <w:tabs>
                <w:tab w:val="left" w:pos="360"/>
                <w:tab w:val="left" w:pos="900"/>
                <w:tab w:val="left" w:pos="1440"/>
              </w:tabs>
              <w:jc w:val="center"/>
              <w:rPr>
                <w:rFonts w:ascii="Arial" w:hAnsi="Arial" w:cs="Arial"/>
                <w:b/>
                <w:szCs w:val="28"/>
              </w:rPr>
            </w:pPr>
            <w:r w:rsidRPr="00782F0C">
              <w:rPr>
                <w:rFonts w:ascii="Arial" w:hAnsi="Arial" w:cs="Arial"/>
                <w:b/>
                <w:szCs w:val="28"/>
              </w:rPr>
              <w:t>4</w:t>
            </w:r>
          </w:p>
          <w:p w14:paraId="2A987E9B" w14:textId="77777777" w:rsidR="00B51934" w:rsidRPr="00782F0C" w:rsidRDefault="00B51934" w:rsidP="00656A5E">
            <w:pPr>
              <w:tabs>
                <w:tab w:val="left" w:pos="360"/>
                <w:tab w:val="left" w:pos="900"/>
                <w:tab w:val="left" w:pos="1440"/>
              </w:tabs>
              <w:jc w:val="center"/>
              <w:rPr>
                <w:rFonts w:ascii="Arial" w:hAnsi="Arial" w:cs="Arial"/>
                <w:b/>
                <w:szCs w:val="28"/>
              </w:rPr>
            </w:pPr>
            <w:r w:rsidRPr="00782F0C">
              <w:rPr>
                <w:rFonts w:ascii="Arial" w:hAnsi="Arial" w:cs="Arial"/>
                <w:b/>
                <w:szCs w:val="28"/>
              </w:rPr>
              <w:lastRenderedPageBreak/>
              <w:t>Validated Provision</w:t>
            </w:r>
          </w:p>
        </w:tc>
        <w:tc>
          <w:tcPr>
            <w:tcW w:w="5760" w:type="dxa"/>
            <w:shd w:val="clear" w:color="auto" w:fill="auto"/>
          </w:tcPr>
          <w:p w14:paraId="373DD5F4" w14:textId="77777777" w:rsidR="000C235C" w:rsidRPr="00782F0C" w:rsidRDefault="00B51934" w:rsidP="006E1DA5">
            <w:pPr>
              <w:tabs>
                <w:tab w:val="left" w:pos="900"/>
                <w:tab w:val="left" w:pos="1440"/>
              </w:tabs>
              <w:rPr>
                <w:rFonts w:ascii="Arial" w:hAnsi="Arial" w:cs="Arial"/>
                <w:szCs w:val="28"/>
              </w:rPr>
            </w:pPr>
            <w:r w:rsidRPr="00782F0C">
              <w:rPr>
                <w:rFonts w:ascii="Arial" w:hAnsi="Arial" w:cs="Arial"/>
                <w:szCs w:val="28"/>
              </w:rPr>
              <w:lastRenderedPageBreak/>
              <w:t xml:space="preserve">The University authorises delivery and confers the </w:t>
            </w:r>
            <w:r w:rsidRPr="00782F0C">
              <w:rPr>
                <w:rFonts w:ascii="Arial" w:hAnsi="Arial" w:cs="Arial"/>
                <w:szCs w:val="28"/>
              </w:rPr>
              <w:lastRenderedPageBreak/>
              <w:t xml:space="preserve">award on a </w:t>
            </w:r>
            <w:r w:rsidR="00855460" w:rsidRPr="00782F0C">
              <w:rPr>
                <w:rFonts w:ascii="Arial" w:hAnsi="Arial" w:cs="Arial"/>
                <w:szCs w:val="28"/>
              </w:rPr>
              <w:t>course</w:t>
            </w:r>
            <w:r w:rsidR="009937B8" w:rsidRPr="00782F0C">
              <w:rPr>
                <w:rFonts w:ascii="Arial" w:hAnsi="Arial" w:cs="Arial"/>
                <w:szCs w:val="28"/>
              </w:rPr>
              <w:t>,</w:t>
            </w:r>
            <w:r w:rsidRPr="00782F0C">
              <w:rPr>
                <w:rFonts w:ascii="Arial" w:hAnsi="Arial" w:cs="Arial"/>
                <w:szCs w:val="28"/>
              </w:rPr>
              <w:t xml:space="preserve"> which has been designed and developed (in whole or part)</w:t>
            </w:r>
            <w:r w:rsidR="009937B8" w:rsidRPr="00782F0C">
              <w:rPr>
                <w:rFonts w:ascii="Arial" w:hAnsi="Arial" w:cs="Arial"/>
                <w:szCs w:val="28"/>
              </w:rPr>
              <w:t>,</w:t>
            </w:r>
            <w:r w:rsidRPr="00782F0C">
              <w:rPr>
                <w:rFonts w:ascii="Arial" w:hAnsi="Arial" w:cs="Arial"/>
                <w:szCs w:val="28"/>
              </w:rPr>
              <w:t xml:space="preserve"> by the </w:t>
            </w:r>
            <w:r w:rsidR="00F220E7" w:rsidRPr="00782F0C">
              <w:rPr>
                <w:rFonts w:ascii="Arial" w:hAnsi="Arial" w:cs="Arial"/>
                <w:szCs w:val="28"/>
              </w:rPr>
              <w:t>Partner</w:t>
            </w:r>
            <w:r w:rsidR="000C235C" w:rsidRPr="00782F0C">
              <w:rPr>
                <w:rFonts w:ascii="Arial" w:hAnsi="Arial" w:cs="Arial"/>
                <w:szCs w:val="28"/>
              </w:rPr>
              <w:t xml:space="preserve"> (UK or International)</w:t>
            </w:r>
            <w:r w:rsidRPr="00782F0C">
              <w:rPr>
                <w:rFonts w:ascii="Arial" w:hAnsi="Arial" w:cs="Arial"/>
                <w:szCs w:val="28"/>
              </w:rPr>
              <w:t xml:space="preserve">.  The University has satisfied itself that the </w:t>
            </w:r>
            <w:r w:rsidR="00F220E7" w:rsidRPr="00782F0C">
              <w:rPr>
                <w:rFonts w:ascii="Arial" w:hAnsi="Arial" w:cs="Arial"/>
                <w:szCs w:val="28"/>
              </w:rPr>
              <w:t>Partner</w:t>
            </w:r>
            <w:r w:rsidRPr="00782F0C">
              <w:rPr>
                <w:rFonts w:ascii="Arial" w:hAnsi="Arial" w:cs="Arial"/>
                <w:szCs w:val="28"/>
              </w:rPr>
              <w:t xml:space="preserve"> meets all the requirements of external and internal reference points and has robust systems for managing quality and standards.  The University retains ultimate responsibility for the quality and standards of the award.</w:t>
            </w:r>
          </w:p>
          <w:p w14:paraId="5A45BCB8" w14:textId="77777777" w:rsidR="000C235C" w:rsidRPr="00782F0C" w:rsidRDefault="000C235C" w:rsidP="00C6558C">
            <w:pPr>
              <w:tabs>
                <w:tab w:val="left" w:pos="900"/>
                <w:tab w:val="left" w:pos="1440"/>
              </w:tabs>
              <w:rPr>
                <w:rFonts w:ascii="Arial" w:hAnsi="Arial" w:cs="Arial"/>
                <w:sz w:val="12"/>
                <w:szCs w:val="28"/>
              </w:rPr>
            </w:pPr>
          </w:p>
        </w:tc>
      </w:tr>
      <w:tr w:rsidR="00F23E5F" w:rsidRPr="00782F0C" w14:paraId="11299510" w14:textId="77777777" w:rsidTr="003C2A8E">
        <w:tc>
          <w:tcPr>
            <w:tcW w:w="9018" w:type="dxa"/>
            <w:gridSpan w:val="2"/>
            <w:shd w:val="clear" w:color="auto" w:fill="F4B083"/>
          </w:tcPr>
          <w:p w14:paraId="1970A2FD" w14:textId="77777777" w:rsidR="00F23E5F" w:rsidRPr="00782F0C" w:rsidRDefault="00F23E5F" w:rsidP="00656A5E">
            <w:pPr>
              <w:tabs>
                <w:tab w:val="left" w:pos="360"/>
                <w:tab w:val="left" w:pos="900"/>
                <w:tab w:val="left" w:pos="1440"/>
              </w:tabs>
              <w:spacing w:before="120" w:after="120"/>
              <w:rPr>
                <w:rFonts w:ascii="Arial" w:hAnsi="Arial" w:cs="Arial"/>
                <w:b/>
              </w:rPr>
            </w:pPr>
            <w:r w:rsidRPr="00782F0C">
              <w:rPr>
                <w:rFonts w:ascii="Arial" w:hAnsi="Arial" w:cs="Arial"/>
                <w:b/>
              </w:rPr>
              <w:lastRenderedPageBreak/>
              <w:t>5</w:t>
            </w:r>
            <w:r w:rsidR="00577942" w:rsidRPr="00782F0C">
              <w:rPr>
                <w:rFonts w:ascii="Arial" w:hAnsi="Arial" w:cs="Arial"/>
                <w:b/>
              </w:rPr>
              <w:t>.</w:t>
            </w:r>
            <w:r w:rsidRPr="00782F0C">
              <w:rPr>
                <w:rFonts w:ascii="Arial" w:hAnsi="Arial" w:cs="Arial"/>
                <w:b/>
              </w:rPr>
              <w:tab/>
            </w:r>
            <w:r w:rsidR="00D84249">
              <w:rPr>
                <w:rFonts w:ascii="Arial" w:hAnsi="Arial" w:cs="Arial"/>
                <w:b/>
              </w:rPr>
              <w:t xml:space="preserve">Study Abroad and </w:t>
            </w:r>
            <w:r w:rsidRPr="00782F0C">
              <w:rPr>
                <w:rFonts w:ascii="Arial" w:hAnsi="Arial" w:cs="Arial"/>
                <w:b/>
              </w:rPr>
              <w:t>Exchange</w:t>
            </w:r>
          </w:p>
        </w:tc>
      </w:tr>
      <w:tr w:rsidR="00F23E5F" w:rsidRPr="00782F0C" w14:paraId="7E57F8E5" w14:textId="77777777" w:rsidTr="009530F1">
        <w:tc>
          <w:tcPr>
            <w:tcW w:w="3258" w:type="dxa"/>
            <w:shd w:val="clear" w:color="auto" w:fill="auto"/>
            <w:vAlign w:val="center"/>
          </w:tcPr>
          <w:p w14:paraId="03482F6D" w14:textId="77777777" w:rsidR="00F23E5F" w:rsidRPr="00782F0C" w:rsidRDefault="00F23E5F" w:rsidP="00656A5E">
            <w:pPr>
              <w:tabs>
                <w:tab w:val="left" w:pos="360"/>
                <w:tab w:val="left" w:pos="900"/>
                <w:tab w:val="left" w:pos="1440"/>
              </w:tabs>
              <w:jc w:val="center"/>
              <w:rPr>
                <w:rFonts w:ascii="Arial" w:hAnsi="Arial" w:cs="Arial"/>
                <w:b/>
              </w:rPr>
            </w:pPr>
            <w:r w:rsidRPr="00782F0C">
              <w:rPr>
                <w:rFonts w:ascii="Arial" w:hAnsi="Arial" w:cs="Arial"/>
                <w:b/>
              </w:rPr>
              <w:t>5</w:t>
            </w:r>
          </w:p>
          <w:p w14:paraId="03502D50" w14:textId="77777777" w:rsidR="00F23E5F" w:rsidRPr="00782F0C" w:rsidRDefault="00D84249" w:rsidP="00656A5E">
            <w:pPr>
              <w:tabs>
                <w:tab w:val="left" w:pos="360"/>
                <w:tab w:val="left" w:pos="900"/>
                <w:tab w:val="left" w:pos="1440"/>
              </w:tabs>
              <w:jc w:val="center"/>
              <w:rPr>
                <w:rFonts w:ascii="Arial" w:hAnsi="Arial" w:cs="Arial"/>
                <w:b/>
              </w:rPr>
            </w:pPr>
            <w:r>
              <w:rPr>
                <w:rFonts w:ascii="Arial" w:hAnsi="Arial" w:cs="Arial"/>
                <w:b/>
              </w:rPr>
              <w:t xml:space="preserve">Study Abroad and </w:t>
            </w:r>
            <w:r w:rsidR="00F23E5F" w:rsidRPr="00782F0C">
              <w:rPr>
                <w:rFonts w:ascii="Arial" w:hAnsi="Arial" w:cs="Arial"/>
                <w:b/>
              </w:rPr>
              <w:t>Exchange</w:t>
            </w:r>
          </w:p>
        </w:tc>
        <w:tc>
          <w:tcPr>
            <w:tcW w:w="5760" w:type="dxa"/>
            <w:shd w:val="clear" w:color="auto" w:fill="auto"/>
          </w:tcPr>
          <w:p w14:paraId="35E6F8D5" w14:textId="77777777" w:rsidR="00F37C0B" w:rsidRPr="00782F0C" w:rsidRDefault="00F37C0B" w:rsidP="000C235C">
            <w:pPr>
              <w:tabs>
                <w:tab w:val="left" w:pos="900"/>
                <w:tab w:val="left" w:pos="1440"/>
              </w:tabs>
              <w:rPr>
                <w:rFonts w:ascii="Arial" w:hAnsi="Arial" w:cs="Arial"/>
              </w:rPr>
            </w:pPr>
            <w:r>
              <w:rPr>
                <w:rFonts w:ascii="Arial" w:hAnsi="Arial" w:cs="Arial"/>
              </w:rPr>
              <w:t xml:space="preserve">This category is </w:t>
            </w:r>
            <w:r w:rsidRPr="009B20A9">
              <w:rPr>
                <w:rFonts w:ascii="Arial" w:hAnsi="Arial" w:cs="Arial"/>
              </w:rPr>
              <w:t xml:space="preserve">defined as mobility of </w:t>
            </w:r>
            <w:proofErr w:type="gramStart"/>
            <w:r w:rsidRPr="009B20A9">
              <w:rPr>
                <w:rFonts w:ascii="Arial" w:hAnsi="Arial" w:cs="Arial"/>
              </w:rPr>
              <w:t>University</w:t>
            </w:r>
            <w:proofErr w:type="gramEnd"/>
            <w:r w:rsidRPr="009B20A9">
              <w:rPr>
                <w:rFonts w:ascii="Arial" w:hAnsi="Arial" w:cs="Arial"/>
              </w:rPr>
              <w:t xml:space="preserve"> students as part of their studies to a Partner for an agreed period leading to the award of credit as part of students’ course of study.</w:t>
            </w:r>
          </w:p>
          <w:p w14:paraId="78E4D8A4" w14:textId="77777777" w:rsidR="00AB5CA4" w:rsidRPr="00782F0C" w:rsidRDefault="00AB5CA4" w:rsidP="000C235C">
            <w:pPr>
              <w:tabs>
                <w:tab w:val="left" w:pos="900"/>
                <w:tab w:val="left" w:pos="1440"/>
              </w:tabs>
              <w:rPr>
                <w:rFonts w:ascii="Arial" w:hAnsi="Arial" w:cs="Arial"/>
                <w:sz w:val="12"/>
              </w:rPr>
            </w:pPr>
          </w:p>
        </w:tc>
      </w:tr>
      <w:tr w:rsidR="00660373" w:rsidRPr="00782F0C" w14:paraId="2E931868" w14:textId="77777777" w:rsidTr="003C2A8E">
        <w:tc>
          <w:tcPr>
            <w:tcW w:w="9018" w:type="dxa"/>
            <w:gridSpan w:val="2"/>
            <w:shd w:val="clear" w:color="auto" w:fill="F4B083"/>
          </w:tcPr>
          <w:p w14:paraId="0FF469FF" w14:textId="77777777" w:rsidR="00660373" w:rsidRPr="00782F0C" w:rsidRDefault="00F23E5F" w:rsidP="00656A5E">
            <w:pPr>
              <w:tabs>
                <w:tab w:val="left" w:pos="360"/>
                <w:tab w:val="left" w:pos="900"/>
                <w:tab w:val="left" w:pos="1440"/>
              </w:tabs>
              <w:spacing w:before="120" w:after="120"/>
              <w:rPr>
                <w:rFonts w:ascii="Arial" w:hAnsi="Arial" w:cs="Arial"/>
                <w:b/>
              </w:rPr>
            </w:pPr>
            <w:r w:rsidRPr="00782F0C">
              <w:rPr>
                <w:rFonts w:ascii="Arial" w:hAnsi="Arial" w:cs="Arial"/>
                <w:b/>
              </w:rPr>
              <w:t>7</w:t>
            </w:r>
            <w:r w:rsidR="00577942" w:rsidRPr="00782F0C">
              <w:rPr>
                <w:rFonts w:ascii="Arial" w:hAnsi="Arial" w:cs="Arial"/>
                <w:b/>
              </w:rPr>
              <w:t>.</w:t>
            </w:r>
            <w:r w:rsidR="00660373" w:rsidRPr="00782F0C">
              <w:rPr>
                <w:rFonts w:ascii="Arial" w:hAnsi="Arial" w:cs="Arial"/>
                <w:b/>
              </w:rPr>
              <w:tab/>
              <w:t>Placement/Workplace Learning</w:t>
            </w:r>
          </w:p>
        </w:tc>
      </w:tr>
      <w:tr w:rsidR="00660373" w:rsidRPr="00782F0C" w14:paraId="1CC22041" w14:textId="77777777" w:rsidTr="009530F1">
        <w:tc>
          <w:tcPr>
            <w:tcW w:w="3258" w:type="dxa"/>
            <w:shd w:val="clear" w:color="auto" w:fill="auto"/>
            <w:vAlign w:val="center"/>
          </w:tcPr>
          <w:p w14:paraId="5C1C0D2B" w14:textId="77777777" w:rsidR="00660373" w:rsidRPr="00782F0C" w:rsidRDefault="00F23E5F" w:rsidP="00656A5E">
            <w:pPr>
              <w:tabs>
                <w:tab w:val="left" w:pos="360"/>
                <w:tab w:val="left" w:pos="900"/>
                <w:tab w:val="left" w:pos="1440"/>
              </w:tabs>
              <w:jc w:val="center"/>
              <w:rPr>
                <w:rFonts w:ascii="Arial" w:hAnsi="Arial" w:cs="Arial"/>
                <w:b/>
              </w:rPr>
            </w:pPr>
            <w:r w:rsidRPr="00782F0C">
              <w:rPr>
                <w:rFonts w:ascii="Arial" w:hAnsi="Arial" w:cs="Arial"/>
                <w:b/>
              </w:rPr>
              <w:t>7</w:t>
            </w:r>
          </w:p>
          <w:p w14:paraId="3B321E16" w14:textId="77777777" w:rsidR="00660373" w:rsidRPr="00782F0C" w:rsidRDefault="00660373" w:rsidP="00656A5E">
            <w:pPr>
              <w:tabs>
                <w:tab w:val="left" w:pos="360"/>
                <w:tab w:val="left" w:pos="900"/>
                <w:tab w:val="left" w:pos="1440"/>
              </w:tabs>
              <w:jc w:val="center"/>
              <w:rPr>
                <w:rFonts w:ascii="Arial" w:hAnsi="Arial" w:cs="Arial"/>
                <w:b/>
              </w:rPr>
            </w:pPr>
            <w:r w:rsidRPr="00782F0C">
              <w:rPr>
                <w:rFonts w:ascii="Arial" w:hAnsi="Arial" w:cs="Arial"/>
                <w:b/>
              </w:rPr>
              <w:t>Placement/Workplace Learning</w:t>
            </w:r>
          </w:p>
        </w:tc>
        <w:tc>
          <w:tcPr>
            <w:tcW w:w="5760" w:type="dxa"/>
            <w:shd w:val="clear" w:color="auto" w:fill="auto"/>
          </w:tcPr>
          <w:p w14:paraId="0CB90850" w14:textId="77777777" w:rsidR="00660373" w:rsidRPr="00782F0C" w:rsidRDefault="00D95A79" w:rsidP="00360EFE">
            <w:pPr>
              <w:tabs>
                <w:tab w:val="left" w:pos="900"/>
                <w:tab w:val="left" w:pos="1440"/>
              </w:tabs>
              <w:rPr>
                <w:rFonts w:ascii="Arial" w:hAnsi="Arial" w:cs="Arial"/>
              </w:rPr>
            </w:pPr>
            <w:r w:rsidRPr="00782F0C">
              <w:rPr>
                <w:rFonts w:ascii="Arial" w:hAnsi="Arial" w:cs="Arial"/>
              </w:rPr>
              <w:t xml:space="preserve">Teesside </w:t>
            </w:r>
            <w:r w:rsidR="00660373" w:rsidRPr="00782F0C">
              <w:rPr>
                <w:rFonts w:ascii="Arial" w:hAnsi="Arial" w:cs="Arial"/>
              </w:rPr>
              <w:t xml:space="preserve">University </w:t>
            </w:r>
            <w:r w:rsidR="00652D87" w:rsidRPr="00782F0C">
              <w:rPr>
                <w:rFonts w:ascii="Arial" w:hAnsi="Arial" w:cs="Arial"/>
              </w:rPr>
              <w:t>provision, which</w:t>
            </w:r>
            <w:r w:rsidR="00660373" w:rsidRPr="00782F0C">
              <w:rPr>
                <w:rFonts w:ascii="Arial" w:hAnsi="Arial" w:cs="Arial"/>
              </w:rPr>
              <w:t xml:space="preserve"> includes learning opportunities in the workplace, necessary for the achievement of </w:t>
            </w:r>
            <w:r w:rsidR="00D56A2B" w:rsidRPr="00782F0C">
              <w:rPr>
                <w:rFonts w:ascii="Arial" w:hAnsi="Arial" w:cs="Arial"/>
              </w:rPr>
              <w:t>the award.  The placements/work</w:t>
            </w:r>
            <w:r w:rsidR="001B2372" w:rsidRPr="00782F0C">
              <w:rPr>
                <w:rFonts w:ascii="Arial" w:hAnsi="Arial" w:cs="Arial"/>
              </w:rPr>
              <w:t>place</w:t>
            </w:r>
            <w:r w:rsidR="00660373" w:rsidRPr="00782F0C">
              <w:rPr>
                <w:rFonts w:ascii="Arial" w:hAnsi="Arial" w:cs="Arial"/>
              </w:rPr>
              <w:t xml:space="preserve"> learning elements may be supported by a supervisor and workplace assessor, and the employer may have informed </w:t>
            </w:r>
            <w:r w:rsidR="00855460" w:rsidRPr="00782F0C">
              <w:rPr>
                <w:rFonts w:ascii="Arial" w:hAnsi="Arial" w:cs="Arial"/>
              </w:rPr>
              <w:t>course</w:t>
            </w:r>
            <w:r w:rsidR="00660373" w:rsidRPr="00782F0C">
              <w:rPr>
                <w:rFonts w:ascii="Arial" w:hAnsi="Arial" w:cs="Arial"/>
              </w:rPr>
              <w:t xml:space="preserve"> design.  The </w:t>
            </w:r>
            <w:r w:rsidR="00360EFE" w:rsidRPr="00782F0C">
              <w:rPr>
                <w:rFonts w:ascii="Arial" w:hAnsi="Arial" w:cs="Arial"/>
              </w:rPr>
              <w:t>employer</w:t>
            </w:r>
            <w:r w:rsidR="00660373" w:rsidRPr="00782F0C">
              <w:rPr>
                <w:rFonts w:ascii="Arial" w:hAnsi="Arial" w:cs="Arial"/>
              </w:rPr>
              <w:t xml:space="preserve"> will otherwise have limited input into the delivery of the </w:t>
            </w:r>
            <w:r w:rsidR="00855460" w:rsidRPr="00782F0C">
              <w:rPr>
                <w:rFonts w:ascii="Arial" w:hAnsi="Arial" w:cs="Arial"/>
              </w:rPr>
              <w:t>course</w:t>
            </w:r>
            <w:r w:rsidR="00360EFE" w:rsidRPr="00782F0C">
              <w:rPr>
                <w:rFonts w:ascii="Arial" w:hAnsi="Arial" w:cs="Arial"/>
              </w:rPr>
              <w:t xml:space="preserve">, and the approval of these arrangements will follow guidance outlined in </w:t>
            </w:r>
            <w:r w:rsidR="006C24AF" w:rsidRPr="00782F0C">
              <w:rPr>
                <w:rFonts w:ascii="Arial" w:hAnsi="Arial" w:cs="Arial"/>
                <w:b/>
                <w:bCs/>
              </w:rPr>
              <w:t>Chapter</w:t>
            </w:r>
            <w:r w:rsidR="00360EFE" w:rsidRPr="00782F0C">
              <w:rPr>
                <w:rFonts w:ascii="Arial" w:hAnsi="Arial" w:cs="Arial"/>
                <w:b/>
                <w:bCs/>
              </w:rPr>
              <w:t xml:space="preserve"> C</w:t>
            </w:r>
            <w:r w:rsidR="00360EFE" w:rsidRPr="00782F0C">
              <w:rPr>
                <w:rFonts w:ascii="Arial" w:hAnsi="Arial" w:cs="Arial"/>
              </w:rPr>
              <w:t xml:space="preserve"> of the Quality </w:t>
            </w:r>
            <w:r w:rsidR="00733B20" w:rsidRPr="00782F0C">
              <w:rPr>
                <w:rFonts w:ascii="Arial" w:hAnsi="Arial" w:cs="Arial"/>
              </w:rPr>
              <w:t>Framework</w:t>
            </w:r>
            <w:r w:rsidR="00660373" w:rsidRPr="00782F0C">
              <w:rPr>
                <w:rFonts w:ascii="Arial" w:hAnsi="Arial" w:cs="Arial"/>
              </w:rPr>
              <w:t>.</w:t>
            </w:r>
          </w:p>
          <w:p w14:paraId="3180A221" w14:textId="77777777" w:rsidR="00964FC0" w:rsidRPr="009851FB" w:rsidRDefault="00964FC0" w:rsidP="00360EFE">
            <w:pPr>
              <w:tabs>
                <w:tab w:val="left" w:pos="900"/>
                <w:tab w:val="left" w:pos="1440"/>
              </w:tabs>
              <w:rPr>
                <w:rFonts w:ascii="Arial" w:hAnsi="Arial" w:cs="Arial"/>
                <w:szCs w:val="48"/>
              </w:rPr>
            </w:pPr>
          </w:p>
          <w:p w14:paraId="2ED8A741" w14:textId="77777777" w:rsidR="00964FC0" w:rsidRPr="00782F0C" w:rsidRDefault="00964FC0" w:rsidP="00360EFE">
            <w:pPr>
              <w:tabs>
                <w:tab w:val="left" w:pos="900"/>
                <w:tab w:val="left" w:pos="1440"/>
              </w:tabs>
              <w:rPr>
                <w:rFonts w:ascii="Arial" w:hAnsi="Arial" w:cs="Arial"/>
                <w:szCs w:val="28"/>
              </w:rPr>
            </w:pPr>
            <w:r w:rsidRPr="00782F0C">
              <w:rPr>
                <w:rFonts w:ascii="Arial" w:hAnsi="Arial" w:cs="Arial"/>
                <w:szCs w:val="28"/>
              </w:rPr>
              <w:t xml:space="preserve">This category may also apply to </w:t>
            </w:r>
            <w:r w:rsidR="007D26E2">
              <w:rPr>
                <w:rFonts w:ascii="Arial" w:hAnsi="Arial" w:cs="Arial"/>
                <w:szCs w:val="28"/>
              </w:rPr>
              <w:t>Professional</w:t>
            </w:r>
            <w:r w:rsidRPr="00782F0C">
              <w:rPr>
                <w:rFonts w:ascii="Arial" w:hAnsi="Arial" w:cs="Arial"/>
                <w:szCs w:val="28"/>
              </w:rPr>
              <w:t xml:space="preserve"> Apprenticeship awards approved for delivery with Partners.</w:t>
            </w:r>
          </w:p>
          <w:p w14:paraId="4895253B" w14:textId="77777777" w:rsidR="00AB5CA4" w:rsidRPr="00782F0C" w:rsidRDefault="00AB5CA4" w:rsidP="00360EFE">
            <w:pPr>
              <w:tabs>
                <w:tab w:val="left" w:pos="900"/>
                <w:tab w:val="left" w:pos="1440"/>
              </w:tabs>
              <w:rPr>
                <w:rFonts w:ascii="Arial" w:hAnsi="Arial" w:cs="Arial"/>
                <w:sz w:val="12"/>
              </w:rPr>
            </w:pPr>
          </w:p>
        </w:tc>
      </w:tr>
      <w:tr w:rsidR="00660373" w:rsidRPr="00782F0C" w14:paraId="0C5BF8CA" w14:textId="77777777" w:rsidTr="003C2A8E">
        <w:tc>
          <w:tcPr>
            <w:tcW w:w="9018" w:type="dxa"/>
            <w:gridSpan w:val="2"/>
            <w:shd w:val="clear" w:color="auto" w:fill="F4B083"/>
          </w:tcPr>
          <w:p w14:paraId="5E5C0C98" w14:textId="77777777" w:rsidR="00660373" w:rsidRPr="00782F0C" w:rsidRDefault="00F23E5F" w:rsidP="00656A5E">
            <w:pPr>
              <w:tabs>
                <w:tab w:val="left" w:pos="360"/>
                <w:tab w:val="left" w:pos="900"/>
                <w:tab w:val="left" w:pos="1440"/>
              </w:tabs>
              <w:spacing w:before="120" w:after="120"/>
              <w:rPr>
                <w:rFonts w:ascii="Arial" w:hAnsi="Arial" w:cs="Arial"/>
                <w:b/>
              </w:rPr>
            </w:pPr>
            <w:r w:rsidRPr="00782F0C">
              <w:rPr>
                <w:rFonts w:ascii="Arial" w:hAnsi="Arial" w:cs="Arial"/>
                <w:b/>
              </w:rPr>
              <w:t>8</w:t>
            </w:r>
            <w:r w:rsidR="00577942" w:rsidRPr="00782F0C">
              <w:rPr>
                <w:rFonts w:ascii="Arial" w:hAnsi="Arial" w:cs="Arial"/>
                <w:b/>
              </w:rPr>
              <w:t>.</w:t>
            </w:r>
            <w:r w:rsidR="00660373" w:rsidRPr="00782F0C">
              <w:rPr>
                <w:rFonts w:ascii="Arial" w:hAnsi="Arial" w:cs="Arial"/>
                <w:b/>
              </w:rPr>
              <w:tab/>
              <w:t>Dual/Joint Awards</w:t>
            </w:r>
          </w:p>
        </w:tc>
      </w:tr>
      <w:tr w:rsidR="00660373" w:rsidRPr="00782F0C" w14:paraId="0CCC3A2C" w14:textId="77777777" w:rsidTr="009530F1">
        <w:tc>
          <w:tcPr>
            <w:tcW w:w="3258" w:type="dxa"/>
            <w:shd w:val="clear" w:color="auto" w:fill="auto"/>
            <w:vAlign w:val="center"/>
          </w:tcPr>
          <w:p w14:paraId="3F64217E" w14:textId="77777777" w:rsidR="00660373" w:rsidRPr="00782F0C" w:rsidRDefault="00F23E5F" w:rsidP="00656A5E">
            <w:pPr>
              <w:tabs>
                <w:tab w:val="left" w:pos="360"/>
                <w:tab w:val="left" w:pos="900"/>
                <w:tab w:val="left" w:pos="1440"/>
              </w:tabs>
              <w:jc w:val="center"/>
              <w:rPr>
                <w:rFonts w:ascii="Arial" w:hAnsi="Arial" w:cs="Arial"/>
                <w:b/>
              </w:rPr>
            </w:pPr>
            <w:r w:rsidRPr="00782F0C">
              <w:rPr>
                <w:rFonts w:ascii="Arial" w:hAnsi="Arial" w:cs="Arial"/>
                <w:b/>
              </w:rPr>
              <w:t>8</w:t>
            </w:r>
            <w:r w:rsidR="00660373" w:rsidRPr="00782F0C">
              <w:rPr>
                <w:rFonts w:ascii="Arial" w:hAnsi="Arial" w:cs="Arial"/>
                <w:b/>
              </w:rPr>
              <w:t>a</w:t>
            </w:r>
          </w:p>
          <w:p w14:paraId="7F65BCE1" w14:textId="77777777" w:rsidR="00660373" w:rsidRPr="00782F0C" w:rsidRDefault="00660373" w:rsidP="00656A5E">
            <w:pPr>
              <w:tabs>
                <w:tab w:val="left" w:pos="360"/>
                <w:tab w:val="left" w:pos="900"/>
                <w:tab w:val="left" w:pos="1440"/>
              </w:tabs>
              <w:jc w:val="center"/>
              <w:rPr>
                <w:rFonts w:ascii="Arial" w:hAnsi="Arial" w:cs="Arial"/>
                <w:b/>
              </w:rPr>
            </w:pPr>
            <w:r w:rsidRPr="00782F0C">
              <w:rPr>
                <w:rFonts w:ascii="Arial" w:hAnsi="Arial" w:cs="Arial"/>
                <w:b/>
              </w:rPr>
              <w:t>Dual Awards</w:t>
            </w:r>
          </w:p>
        </w:tc>
        <w:tc>
          <w:tcPr>
            <w:tcW w:w="5760" w:type="dxa"/>
            <w:shd w:val="clear" w:color="auto" w:fill="auto"/>
          </w:tcPr>
          <w:p w14:paraId="7D0C0955" w14:textId="77777777" w:rsidR="00660373" w:rsidRPr="00782F0C" w:rsidRDefault="00660373" w:rsidP="00656A5E">
            <w:pPr>
              <w:tabs>
                <w:tab w:val="left" w:pos="900"/>
                <w:tab w:val="left" w:pos="1440"/>
              </w:tabs>
              <w:rPr>
                <w:rFonts w:ascii="Arial" w:hAnsi="Arial" w:cs="Arial"/>
              </w:rPr>
            </w:pPr>
            <w:r w:rsidRPr="00782F0C">
              <w:rPr>
                <w:rFonts w:ascii="Arial" w:hAnsi="Arial" w:cs="Arial"/>
              </w:rPr>
              <w:t xml:space="preserve">A </w:t>
            </w:r>
            <w:r w:rsidR="008032C0">
              <w:rPr>
                <w:rFonts w:ascii="Arial" w:hAnsi="Arial" w:cs="Arial"/>
              </w:rPr>
              <w:t>partnership</w:t>
            </w:r>
            <w:r w:rsidR="008032C0" w:rsidRPr="00782F0C">
              <w:rPr>
                <w:rFonts w:ascii="Arial" w:hAnsi="Arial" w:cs="Arial"/>
              </w:rPr>
              <w:t xml:space="preserve"> </w:t>
            </w:r>
            <w:r w:rsidRPr="00782F0C">
              <w:rPr>
                <w:rFonts w:ascii="Arial" w:hAnsi="Arial" w:cs="Arial"/>
              </w:rPr>
              <w:t xml:space="preserve">arrangement whereby </w:t>
            </w:r>
            <w:r w:rsidR="00D95A79" w:rsidRPr="00782F0C">
              <w:rPr>
                <w:rFonts w:ascii="Arial" w:hAnsi="Arial" w:cs="Arial"/>
              </w:rPr>
              <w:t>Teesside</w:t>
            </w:r>
            <w:r w:rsidRPr="00782F0C">
              <w:rPr>
                <w:rFonts w:ascii="Arial" w:hAnsi="Arial" w:cs="Arial"/>
              </w:rPr>
              <w:t xml:space="preserve"> University and one or more awarding </w:t>
            </w:r>
            <w:r w:rsidR="00AD13CF" w:rsidRPr="00782F0C">
              <w:rPr>
                <w:rFonts w:ascii="Arial" w:hAnsi="Arial" w:cs="Arial"/>
              </w:rPr>
              <w:t>Institution</w:t>
            </w:r>
            <w:r w:rsidRPr="00782F0C">
              <w:rPr>
                <w:rFonts w:ascii="Arial" w:hAnsi="Arial" w:cs="Arial"/>
              </w:rPr>
              <w:t xml:space="preserve">s together provide and jointly deliver a </w:t>
            </w:r>
            <w:r w:rsidR="00855460" w:rsidRPr="00782F0C">
              <w:rPr>
                <w:rFonts w:ascii="Arial" w:hAnsi="Arial" w:cs="Arial"/>
              </w:rPr>
              <w:t>course</w:t>
            </w:r>
            <w:r w:rsidRPr="00782F0C">
              <w:rPr>
                <w:rFonts w:ascii="Arial" w:hAnsi="Arial" w:cs="Arial"/>
              </w:rPr>
              <w:t xml:space="preserve"> which leads to separate awards being granted by each </w:t>
            </w:r>
            <w:r w:rsidR="00AE17FA" w:rsidRPr="00782F0C">
              <w:rPr>
                <w:rFonts w:ascii="Arial" w:hAnsi="Arial" w:cs="Arial"/>
              </w:rPr>
              <w:t>Partner</w:t>
            </w:r>
            <w:r w:rsidRPr="00782F0C">
              <w:rPr>
                <w:rFonts w:ascii="Arial" w:hAnsi="Arial" w:cs="Arial"/>
              </w:rPr>
              <w:t>.  Each awarding body exercises oversight and is accountable for the academic standards</w:t>
            </w:r>
            <w:r w:rsidR="00FB7633" w:rsidRPr="00782F0C">
              <w:rPr>
                <w:rFonts w:ascii="Arial" w:hAnsi="Arial" w:cs="Arial"/>
              </w:rPr>
              <w:t xml:space="preserve"> and regulations</w:t>
            </w:r>
            <w:r w:rsidRPr="00782F0C">
              <w:rPr>
                <w:rFonts w:ascii="Arial" w:hAnsi="Arial" w:cs="Arial"/>
              </w:rPr>
              <w:t xml:space="preserve"> of its own awards.</w:t>
            </w:r>
            <w:r w:rsidR="00360EFE" w:rsidRPr="00782F0C">
              <w:rPr>
                <w:rFonts w:ascii="Arial" w:hAnsi="Arial" w:cs="Arial"/>
              </w:rPr>
              <w:t xml:space="preserve">  Teesside University assures standards are ratified through a Quality Mapping process.</w:t>
            </w:r>
          </w:p>
          <w:p w14:paraId="51CEFCFC" w14:textId="77777777" w:rsidR="00AB5CA4" w:rsidRPr="00782F0C" w:rsidRDefault="00AB5CA4" w:rsidP="00656A5E">
            <w:pPr>
              <w:tabs>
                <w:tab w:val="left" w:pos="900"/>
                <w:tab w:val="left" w:pos="1440"/>
              </w:tabs>
              <w:rPr>
                <w:rFonts w:ascii="Arial" w:hAnsi="Arial" w:cs="Arial"/>
                <w:sz w:val="12"/>
              </w:rPr>
            </w:pPr>
          </w:p>
        </w:tc>
      </w:tr>
      <w:tr w:rsidR="00660373" w:rsidRPr="00782F0C" w14:paraId="428784B3" w14:textId="77777777" w:rsidTr="009530F1">
        <w:tc>
          <w:tcPr>
            <w:tcW w:w="3258" w:type="dxa"/>
            <w:shd w:val="clear" w:color="auto" w:fill="auto"/>
            <w:vAlign w:val="center"/>
          </w:tcPr>
          <w:p w14:paraId="11E06FAC" w14:textId="77777777" w:rsidR="00660373" w:rsidRPr="00782F0C" w:rsidRDefault="00F23E5F" w:rsidP="00656A5E">
            <w:pPr>
              <w:tabs>
                <w:tab w:val="left" w:pos="360"/>
                <w:tab w:val="left" w:pos="900"/>
                <w:tab w:val="left" w:pos="1440"/>
              </w:tabs>
              <w:jc w:val="center"/>
              <w:rPr>
                <w:rFonts w:ascii="Arial" w:hAnsi="Arial" w:cs="Arial"/>
                <w:b/>
              </w:rPr>
            </w:pPr>
            <w:r w:rsidRPr="00782F0C">
              <w:rPr>
                <w:rFonts w:ascii="Arial" w:hAnsi="Arial" w:cs="Arial"/>
                <w:b/>
              </w:rPr>
              <w:t>8</w:t>
            </w:r>
            <w:r w:rsidR="00660373" w:rsidRPr="00782F0C">
              <w:rPr>
                <w:rFonts w:ascii="Arial" w:hAnsi="Arial" w:cs="Arial"/>
                <w:b/>
              </w:rPr>
              <w:t>b</w:t>
            </w:r>
          </w:p>
          <w:p w14:paraId="6A28CA1C" w14:textId="77777777" w:rsidR="00660373" w:rsidRPr="00782F0C" w:rsidRDefault="00660373" w:rsidP="00656A5E">
            <w:pPr>
              <w:tabs>
                <w:tab w:val="left" w:pos="360"/>
                <w:tab w:val="left" w:pos="900"/>
                <w:tab w:val="left" w:pos="1440"/>
              </w:tabs>
              <w:jc w:val="center"/>
              <w:rPr>
                <w:rFonts w:ascii="Arial" w:hAnsi="Arial" w:cs="Arial"/>
                <w:b/>
              </w:rPr>
            </w:pPr>
            <w:r w:rsidRPr="00782F0C">
              <w:rPr>
                <w:rFonts w:ascii="Arial" w:hAnsi="Arial" w:cs="Arial"/>
                <w:b/>
              </w:rPr>
              <w:t>Joint Awards</w:t>
            </w:r>
          </w:p>
        </w:tc>
        <w:tc>
          <w:tcPr>
            <w:tcW w:w="5760" w:type="dxa"/>
            <w:shd w:val="clear" w:color="auto" w:fill="auto"/>
          </w:tcPr>
          <w:p w14:paraId="39DE8FF4" w14:textId="77777777" w:rsidR="00660373" w:rsidRPr="00782F0C" w:rsidRDefault="00660373" w:rsidP="00656A5E">
            <w:pPr>
              <w:tabs>
                <w:tab w:val="left" w:pos="900"/>
                <w:tab w:val="left" w:pos="1440"/>
              </w:tabs>
              <w:rPr>
                <w:rFonts w:ascii="Arial" w:hAnsi="Arial" w:cs="Arial"/>
              </w:rPr>
            </w:pPr>
            <w:r w:rsidRPr="00782F0C">
              <w:rPr>
                <w:rFonts w:ascii="Arial" w:hAnsi="Arial" w:cs="Arial"/>
              </w:rPr>
              <w:t xml:space="preserve">A </w:t>
            </w:r>
            <w:r w:rsidR="008032C0">
              <w:rPr>
                <w:rFonts w:ascii="Arial" w:hAnsi="Arial" w:cs="Arial"/>
              </w:rPr>
              <w:t>partnership</w:t>
            </w:r>
            <w:r w:rsidR="008032C0" w:rsidRPr="00782F0C">
              <w:rPr>
                <w:rFonts w:ascii="Arial" w:hAnsi="Arial" w:cs="Arial"/>
              </w:rPr>
              <w:t xml:space="preserve"> </w:t>
            </w:r>
            <w:r w:rsidRPr="00782F0C">
              <w:rPr>
                <w:rFonts w:ascii="Arial" w:hAnsi="Arial" w:cs="Arial"/>
              </w:rPr>
              <w:t xml:space="preserve">arrangement whereby the University and one or more awarding </w:t>
            </w:r>
            <w:r w:rsidR="00AD13CF" w:rsidRPr="00782F0C">
              <w:rPr>
                <w:rFonts w:ascii="Arial" w:hAnsi="Arial" w:cs="Arial"/>
              </w:rPr>
              <w:t>Institution</w:t>
            </w:r>
            <w:r w:rsidRPr="00782F0C">
              <w:rPr>
                <w:rFonts w:ascii="Arial" w:hAnsi="Arial" w:cs="Arial"/>
              </w:rPr>
              <w:t xml:space="preserve">s together provide and jointly deliver a </w:t>
            </w:r>
            <w:r w:rsidR="00652D87" w:rsidRPr="00782F0C">
              <w:rPr>
                <w:rFonts w:ascii="Arial" w:hAnsi="Arial" w:cs="Arial"/>
              </w:rPr>
              <w:t>course, which</w:t>
            </w:r>
            <w:r w:rsidRPr="00782F0C">
              <w:rPr>
                <w:rFonts w:ascii="Arial" w:hAnsi="Arial" w:cs="Arial"/>
              </w:rPr>
              <w:t xml:space="preserve"> leads to a single award being made jointly by the </w:t>
            </w:r>
            <w:r w:rsidR="00D454F5" w:rsidRPr="00782F0C">
              <w:rPr>
                <w:rFonts w:ascii="Arial" w:hAnsi="Arial" w:cs="Arial"/>
              </w:rPr>
              <w:t>P</w:t>
            </w:r>
            <w:r w:rsidRPr="00782F0C">
              <w:rPr>
                <w:rFonts w:ascii="Arial" w:hAnsi="Arial" w:cs="Arial"/>
              </w:rPr>
              <w:t>artners</w:t>
            </w:r>
            <w:r w:rsidR="00011D7B" w:rsidRPr="00782F0C">
              <w:rPr>
                <w:rFonts w:ascii="Arial" w:hAnsi="Arial" w:cs="Arial"/>
              </w:rPr>
              <w:t>.</w:t>
            </w:r>
            <w:r w:rsidRPr="00782F0C">
              <w:rPr>
                <w:rFonts w:ascii="Arial" w:hAnsi="Arial" w:cs="Arial"/>
              </w:rPr>
              <w:t xml:space="preserve">  A single certificate or document (signed by the relevant authorities) verifies successful completion of the award.</w:t>
            </w:r>
          </w:p>
          <w:p w14:paraId="2A45602E" w14:textId="77777777" w:rsidR="00AB5CA4" w:rsidRPr="00782F0C" w:rsidRDefault="00AB5CA4" w:rsidP="00656A5E">
            <w:pPr>
              <w:tabs>
                <w:tab w:val="left" w:pos="900"/>
                <w:tab w:val="left" w:pos="1440"/>
              </w:tabs>
              <w:rPr>
                <w:rFonts w:ascii="Arial" w:hAnsi="Arial" w:cs="Arial"/>
                <w:sz w:val="12"/>
              </w:rPr>
            </w:pPr>
          </w:p>
        </w:tc>
      </w:tr>
      <w:tr w:rsidR="00660373" w:rsidRPr="00782F0C" w14:paraId="21AC6E4E" w14:textId="77777777" w:rsidTr="003C2A8E">
        <w:tc>
          <w:tcPr>
            <w:tcW w:w="9018" w:type="dxa"/>
            <w:gridSpan w:val="2"/>
            <w:shd w:val="clear" w:color="auto" w:fill="F4B083"/>
          </w:tcPr>
          <w:p w14:paraId="63FAA583" w14:textId="77777777" w:rsidR="00660373" w:rsidRPr="00782F0C" w:rsidRDefault="00F23E5F" w:rsidP="00656A5E">
            <w:pPr>
              <w:tabs>
                <w:tab w:val="left" w:pos="360"/>
                <w:tab w:val="left" w:pos="900"/>
                <w:tab w:val="left" w:pos="1440"/>
              </w:tabs>
              <w:spacing w:before="120" w:after="120"/>
              <w:rPr>
                <w:rFonts w:ascii="Arial" w:hAnsi="Arial" w:cs="Arial"/>
                <w:b/>
              </w:rPr>
            </w:pPr>
            <w:r w:rsidRPr="00782F0C">
              <w:rPr>
                <w:rFonts w:ascii="Arial" w:hAnsi="Arial" w:cs="Arial"/>
                <w:b/>
              </w:rPr>
              <w:lastRenderedPageBreak/>
              <w:t>9</w:t>
            </w:r>
            <w:r w:rsidR="00577942" w:rsidRPr="00782F0C">
              <w:rPr>
                <w:rFonts w:ascii="Arial" w:hAnsi="Arial" w:cs="Arial"/>
                <w:b/>
              </w:rPr>
              <w:t>.</w:t>
            </w:r>
            <w:r w:rsidR="00660373" w:rsidRPr="00782F0C">
              <w:rPr>
                <w:rFonts w:ascii="Arial" w:hAnsi="Arial" w:cs="Arial"/>
                <w:b/>
              </w:rPr>
              <w:tab/>
              <w:t>Remote Delivery</w:t>
            </w:r>
          </w:p>
        </w:tc>
      </w:tr>
      <w:tr w:rsidR="00660373" w:rsidRPr="00782F0C" w14:paraId="38EA7B49" w14:textId="77777777" w:rsidTr="009530F1">
        <w:tc>
          <w:tcPr>
            <w:tcW w:w="3258" w:type="dxa"/>
            <w:shd w:val="clear" w:color="auto" w:fill="auto"/>
            <w:vAlign w:val="center"/>
          </w:tcPr>
          <w:p w14:paraId="6F106666" w14:textId="77777777" w:rsidR="00660373" w:rsidRPr="00782F0C" w:rsidRDefault="00F23E5F" w:rsidP="00656A5E">
            <w:pPr>
              <w:tabs>
                <w:tab w:val="left" w:pos="360"/>
                <w:tab w:val="left" w:pos="900"/>
                <w:tab w:val="left" w:pos="1440"/>
              </w:tabs>
              <w:jc w:val="center"/>
              <w:rPr>
                <w:rFonts w:ascii="Arial" w:hAnsi="Arial" w:cs="Arial"/>
                <w:b/>
              </w:rPr>
            </w:pPr>
            <w:r w:rsidRPr="00782F0C">
              <w:rPr>
                <w:rFonts w:ascii="Arial" w:hAnsi="Arial" w:cs="Arial"/>
                <w:b/>
              </w:rPr>
              <w:t>9</w:t>
            </w:r>
          </w:p>
          <w:p w14:paraId="63353C81" w14:textId="77777777" w:rsidR="00660373" w:rsidRPr="00782F0C" w:rsidRDefault="00660373" w:rsidP="00656A5E">
            <w:pPr>
              <w:tabs>
                <w:tab w:val="left" w:pos="360"/>
                <w:tab w:val="left" w:pos="900"/>
                <w:tab w:val="left" w:pos="1440"/>
              </w:tabs>
              <w:jc w:val="center"/>
              <w:rPr>
                <w:rFonts w:ascii="Arial" w:hAnsi="Arial" w:cs="Arial"/>
                <w:b/>
              </w:rPr>
            </w:pPr>
            <w:r w:rsidRPr="00782F0C">
              <w:rPr>
                <w:rFonts w:ascii="Arial" w:hAnsi="Arial" w:cs="Arial"/>
                <w:b/>
              </w:rPr>
              <w:t>Remote Delivery</w:t>
            </w:r>
          </w:p>
        </w:tc>
        <w:tc>
          <w:tcPr>
            <w:tcW w:w="5760" w:type="dxa"/>
            <w:shd w:val="clear" w:color="auto" w:fill="auto"/>
          </w:tcPr>
          <w:p w14:paraId="0C5F1EF9" w14:textId="77777777" w:rsidR="00660373" w:rsidRPr="00782F0C" w:rsidRDefault="00660373" w:rsidP="00656A5E">
            <w:pPr>
              <w:tabs>
                <w:tab w:val="left" w:pos="900"/>
                <w:tab w:val="left" w:pos="1440"/>
              </w:tabs>
              <w:rPr>
                <w:rFonts w:ascii="Arial" w:hAnsi="Arial" w:cs="Arial"/>
              </w:rPr>
            </w:pPr>
            <w:r w:rsidRPr="00782F0C">
              <w:rPr>
                <w:rFonts w:ascii="Arial" w:hAnsi="Arial" w:cs="Arial"/>
              </w:rPr>
              <w:t xml:space="preserve">A </w:t>
            </w:r>
            <w:r w:rsidR="00360EFE" w:rsidRPr="00782F0C">
              <w:rPr>
                <w:rFonts w:ascii="Arial" w:hAnsi="Arial" w:cs="Arial"/>
              </w:rPr>
              <w:t xml:space="preserve">Teesside </w:t>
            </w:r>
            <w:r w:rsidRPr="00782F0C">
              <w:rPr>
                <w:rFonts w:ascii="Arial" w:hAnsi="Arial" w:cs="Arial"/>
              </w:rPr>
              <w:t xml:space="preserve">University </w:t>
            </w:r>
            <w:r w:rsidR="00651C3B" w:rsidRPr="00782F0C">
              <w:rPr>
                <w:rFonts w:ascii="Arial" w:hAnsi="Arial" w:cs="Arial"/>
              </w:rPr>
              <w:t>course</w:t>
            </w:r>
            <w:r w:rsidRPr="00782F0C">
              <w:rPr>
                <w:rFonts w:ascii="Arial" w:hAnsi="Arial" w:cs="Arial"/>
              </w:rPr>
              <w:t xml:space="preserve"> delivered at a different location to the University</w:t>
            </w:r>
            <w:r w:rsidR="00360EFE" w:rsidRPr="00782F0C">
              <w:rPr>
                <w:rFonts w:ascii="Arial" w:hAnsi="Arial" w:cs="Arial"/>
              </w:rPr>
              <w:t xml:space="preserve"> campus</w:t>
            </w:r>
            <w:r w:rsidRPr="00782F0C">
              <w:rPr>
                <w:rFonts w:ascii="Arial" w:hAnsi="Arial" w:cs="Arial"/>
              </w:rPr>
              <w:t>.  The University undertakes</w:t>
            </w:r>
            <w:r w:rsidR="00360EFE" w:rsidRPr="00782F0C">
              <w:rPr>
                <w:rFonts w:ascii="Arial" w:hAnsi="Arial" w:cs="Arial"/>
              </w:rPr>
              <w:t xml:space="preserve"> and </w:t>
            </w:r>
            <w:r w:rsidRPr="00782F0C">
              <w:rPr>
                <w:rFonts w:ascii="Arial" w:hAnsi="Arial" w:cs="Arial"/>
              </w:rPr>
              <w:t xml:space="preserve">is directly responsible for all teaching and assessment.  The </w:t>
            </w:r>
            <w:r w:rsidR="00F220E7" w:rsidRPr="00782F0C">
              <w:rPr>
                <w:rFonts w:ascii="Arial" w:hAnsi="Arial" w:cs="Arial"/>
              </w:rPr>
              <w:t>Partner</w:t>
            </w:r>
            <w:r w:rsidRPr="00782F0C">
              <w:rPr>
                <w:rFonts w:ascii="Arial" w:hAnsi="Arial" w:cs="Arial"/>
              </w:rPr>
              <w:t xml:space="preserve"> is responsible for providing a physical location and associated infrastructure such as IT facilities, communication with applicants and students.  Some additional tutorial and pastoral support may be provided by the </w:t>
            </w:r>
            <w:r w:rsidR="00F220E7" w:rsidRPr="00782F0C">
              <w:rPr>
                <w:rFonts w:ascii="Arial" w:hAnsi="Arial" w:cs="Arial"/>
              </w:rPr>
              <w:t>Partner</w:t>
            </w:r>
            <w:r w:rsidRPr="00782F0C">
              <w:rPr>
                <w:rFonts w:ascii="Arial" w:hAnsi="Arial" w:cs="Arial"/>
              </w:rPr>
              <w:t xml:space="preserve">.  Examples of such </w:t>
            </w:r>
            <w:r w:rsidR="004350F5" w:rsidRPr="00782F0C">
              <w:rPr>
                <w:rFonts w:ascii="Arial" w:hAnsi="Arial" w:cs="Arial"/>
              </w:rPr>
              <w:t>P</w:t>
            </w:r>
            <w:r w:rsidRPr="00782F0C">
              <w:rPr>
                <w:rFonts w:ascii="Arial" w:hAnsi="Arial" w:cs="Arial"/>
              </w:rPr>
              <w:t xml:space="preserve">artnership arrangements include hosting “flying faculty” </w:t>
            </w:r>
            <w:r w:rsidR="00651C3B" w:rsidRPr="00782F0C">
              <w:rPr>
                <w:rFonts w:ascii="Arial" w:hAnsi="Arial" w:cs="Arial"/>
              </w:rPr>
              <w:t>course</w:t>
            </w:r>
            <w:r w:rsidRPr="00782F0C">
              <w:rPr>
                <w:rFonts w:ascii="Arial" w:hAnsi="Arial" w:cs="Arial"/>
              </w:rPr>
              <w:t>s or distance learning study centres.</w:t>
            </w:r>
          </w:p>
          <w:p w14:paraId="3833DE78" w14:textId="77777777" w:rsidR="00AB5CA4" w:rsidRPr="00782F0C" w:rsidRDefault="00AB5CA4" w:rsidP="00656A5E">
            <w:pPr>
              <w:tabs>
                <w:tab w:val="left" w:pos="900"/>
                <w:tab w:val="left" w:pos="1440"/>
              </w:tabs>
              <w:rPr>
                <w:rFonts w:ascii="Arial" w:hAnsi="Arial" w:cs="Arial"/>
                <w:sz w:val="12"/>
              </w:rPr>
            </w:pPr>
          </w:p>
        </w:tc>
      </w:tr>
      <w:tr w:rsidR="00660373" w:rsidRPr="00782F0C" w14:paraId="09549640" w14:textId="77777777" w:rsidTr="003C2A8E">
        <w:tc>
          <w:tcPr>
            <w:tcW w:w="9018" w:type="dxa"/>
            <w:gridSpan w:val="2"/>
            <w:shd w:val="clear" w:color="auto" w:fill="F4B083"/>
          </w:tcPr>
          <w:p w14:paraId="16886342" w14:textId="77777777" w:rsidR="00660373" w:rsidRPr="00782F0C" w:rsidRDefault="00F23E5F" w:rsidP="00656A5E">
            <w:pPr>
              <w:tabs>
                <w:tab w:val="left" w:pos="360"/>
                <w:tab w:val="left" w:pos="900"/>
                <w:tab w:val="left" w:pos="1440"/>
              </w:tabs>
              <w:spacing w:before="120" w:after="120"/>
              <w:rPr>
                <w:rFonts w:ascii="Arial" w:hAnsi="Arial" w:cs="Arial"/>
                <w:b/>
              </w:rPr>
            </w:pPr>
            <w:r w:rsidRPr="00782F0C">
              <w:rPr>
                <w:rFonts w:ascii="Arial" w:hAnsi="Arial" w:cs="Arial"/>
                <w:b/>
              </w:rPr>
              <w:t>10</w:t>
            </w:r>
            <w:r w:rsidR="00577942" w:rsidRPr="00782F0C">
              <w:rPr>
                <w:rFonts w:ascii="Arial" w:hAnsi="Arial" w:cs="Arial"/>
                <w:b/>
              </w:rPr>
              <w:t>.</w:t>
            </w:r>
            <w:r w:rsidR="00660373" w:rsidRPr="00782F0C">
              <w:rPr>
                <w:rFonts w:ascii="Arial" w:hAnsi="Arial" w:cs="Arial"/>
                <w:b/>
              </w:rPr>
              <w:tab/>
              <w:t>Research Collaboration</w:t>
            </w:r>
          </w:p>
        </w:tc>
      </w:tr>
      <w:tr w:rsidR="00660373" w:rsidRPr="00782F0C" w14:paraId="0233E8EE" w14:textId="77777777" w:rsidTr="009530F1">
        <w:tc>
          <w:tcPr>
            <w:tcW w:w="3258" w:type="dxa"/>
            <w:shd w:val="clear" w:color="auto" w:fill="auto"/>
            <w:vAlign w:val="center"/>
          </w:tcPr>
          <w:p w14:paraId="0D14BC5E" w14:textId="77777777" w:rsidR="00660373" w:rsidRPr="00782F0C" w:rsidRDefault="00F23E5F" w:rsidP="00656A5E">
            <w:pPr>
              <w:tabs>
                <w:tab w:val="left" w:pos="360"/>
                <w:tab w:val="left" w:pos="900"/>
                <w:tab w:val="left" w:pos="1440"/>
              </w:tabs>
              <w:jc w:val="center"/>
              <w:rPr>
                <w:rFonts w:ascii="Arial" w:hAnsi="Arial" w:cs="Arial"/>
                <w:b/>
              </w:rPr>
            </w:pPr>
            <w:r w:rsidRPr="00782F0C">
              <w:rPr>
                <w:rFonts w:ascii="Arial" w:hAnsi="Arial" w:cs="Arial"/>
                <w:b/>
              </w:rPr>
              <w:t>10</w:t>
            </w:r>
          </w:p>
          <w:p w14:paraId="6F8B0E94" w14:textId="77777777" w:rsidR="00660373" w:rsidRPr="00782F0C" w:rsidRDefault="00660373" w:rsidP="00656A5E">
            <w:pPr>
              <w:tabs>
                <w:tab w:val="left" w:pos="360"/>
                <w:tab w:val="left" w:pos="900"/>
                <w:tab w:val="left" w:pos="1440"/>
              </w:tabs>
              <w:jc w:val="center"/>
              <w:rPr>
                <w:rFonts w:ascii="Arial" w:hAnsi="Arial" w:cs="Arial"/>
                <w:b/>
              </w:rPr>
            </w:pPr>
            <w:r w:rsidRPr="00782F0C">
              <w:rPr>
                <w:rFonts w:ascii="Arial" w:hAnsi="Arial" w:cs="Arial"/>
                <w:b/>
              </w:rPr>
              <w:t>Research Collaboration</w:t>
            </w:r>
          </w:p>
        </w:tc>
        <w:tc>
          <w:tcPr>
            <w:tcW w:w="5760" w:type="dxa"/>
            <w:shd w:val="clear" w:color="auto" w:fill="auto"/>
          </w:tcPr>
          <w:p w14:paraId="44BB38F4" w14:textId="77777777" w:rsidR="00660373" w:rsidRPr="00782F0C" w:rsidRDefault="00660373" w:rsidP="00656A5E">
            <w:pPr>
              <w:tabs>
                <w:tab w:val="left" w:pos="900"/>
                <w:tab w:val="left" w:pos="1440"/>
              </w:tabs>
              <w:rPr>
                <w:rFonts w:ascii="Arial" w:hAnsi="Arial" w:cs="Arial"/>
              </w:rPr>
            </w:pPr>
            <w:r w:rsidRPr="00782F0C">
              <w:rPr>
                <w:rFonts w:ascii="Arial" w:hAnsi="Arial" w:cs="Arial"/>
              </w:rPr>
              <w:t>An arrangement involving collaboration with another awarding body or provider to provide research degree and/or supervision opportunities for students.</w:t>
            </w:r>
          </w:p>
          <w:p w14:paraId="5D84C5C6" w14:textId="77777777" w:rsidR="00C346E8" w:rsidRPr="00782F0C" w:rsidRDefault="00C346E8" w:rsidP="00656A5E">
            <w:pPr>
              <w:tabs>
                <w:tab w:val="left" w:pos="900"/>
                <w:tab w:val="left" w:pos="1440"/>
              </w:tabs>
              <w:rPr>
                <w:rFonts w:ascii="Arial" w:hAnsi="Arial" w:cs="Arial"/>
              </w:rPr>
            </w:pPr>
          </w:p>
          <w:p w14:paraId="49A434AA" w14:textId="77777777" w:rsidR="00C346E8" w:rsidRPr="00782F0C" w:rsidRDefault="00C346E8" w:rsidP="00656A5E">
            <w:pPr>
              <w:tabs>
                <w:tab w:val="left" w:pos="900"/>
                <w:tab w:val="left" w:pos="1440"/>
              </w:tabs>
              <w:rPr>
                <w:rFonts w:ascii="Arial" w:hAnsi="Arial" w:cs="Arial"/>
              </w:rPr>
            </w:pPr>
            <w:r w:rsidRPr="00782F0C">
              <w:rPr>
                <w:rFonts w:ascii="Arial" w:hAnsi="Arial" w:cs="Arial"/>
              </w:rPr>
              <w:t xml:space="preserve">Further information is provided in </w:t>
            </w:r>
            <w:r w:rsidR="006C24AF" w:rsidRPr="00782F0C">
              <w:rPr>
                <w:rFonts w:ascii="Arial" w:hAnsi="Arial" w:cs="Arial"/>
                <w:b/>
              </w:rPr>
              <w:t>Chapter</w:t>
            </w:r>
            <w:r w:rsidRPr="00782F0C">
              <w:rPr>
                <w:rFonts w:ascii="Arial" w:hAnsi="Arial" w:cs="Arial"/>
                <w:b/>
              </w:rPr>
              <w:t xml:space="preserve"> F</w:t>
            </w:r>
            <w:r w:rsidRPr="00782F0C">
              <w:rPr>
                <w:rFonts w:ascii="Arial" w:hAnsi="Arial" w:cs="Arial"/>
              </w:rPr>
              <w:t xml:space="preserve"> of the Quality </w:t>
            </w:r>
            <w:r w:rsidR="00733B20" w:rsidRPr="00782F0C">
              <w:rPr>
                <w:rFonts w:ascii="Arial" w:hAnsi="Arial" w:cs="Arial"/>
              </w:rPr>
              <w:t>Framework</w:t>
            </w:r>
            <w:r w:rsidRPr="00782F0C">
              <w:rPr>
                <w:rFonts w:ascii="Arial" w:hAnsi="Arial" w:cs="Arial"/>
              </w:rPr>
              <w:t>.</w:t>
            </w:r>
          </w:p>
          <w:p w14:paraId="3B8541A3" w14:textId="77777777" w:rsidR="00AB5CA4" w:rsidRPr="00782F0C" w:rsidRDefault="00AB5CA4" w:rsidP="00656A5E">
            <w:pPr>
              <w:tabs>
                <w:tab w:val="left" w:pos="900"/>
                <w:tab w:val="left" w:pos="1440"/>
              </w:tabs>
              <w:rPr>
                <w:rFonts w:ascii="Arial" w:hAnsi="Arial" w:cs="Arial"/>
                <w:sz w:val="12"/>
              </w:rPr>
            </w:pPr>
          </w:p>
        </w:tc>
      </w:tr>
    </w:tbl>
    <w:p w14:paraId="1C7B965B" w14:textId="77777777" w:rsidR="00651C3B" w:rsidRPr="00782F0C" w:rsidRDefault="00651C3B" w:rsidP="00656A5E">
      <w:pPr>
        <w:tabs>
          <w:tab w:val="left" w:pos="900"/>
          <w:tab w:val="left" w:pos="1260"/>
          <w:tab w:val="left" w:pos="1440"/>
        </w:tabs>
        <w:ind w:left="1260" w:right="-514" w:hanging="1260"/>
        <w:rPr>
          <w:rFonts w:ascii="Arial" w:hAnsi="Arial" w:cs="Arial"/>
        </w:rPr>
        <w:sectPr w:rsidR="00651C3B" w:rsidRPr="00782F0C" w:rsidSect="003150F4">
          <w:pgSz w:w="11906" w:h="16838" w:code="9"/>
          <w:pgMar w:top="1440" w:right="1440" w:bottom="1440" w:left="1440" w:header="706" w:footer="706" w:gutter="0"/>
          <w:cols w:space="708"/>
          <w:titlePg/>
          <w:docGrid w:linePitch="360"/>
        </w:sectPr>
      </w:pPr>
    </w:p>
    <w:p w14:paraId="4C43D4C3" w14:textId="77777777" w:rsidR="00CE6DC7" w:rsidRPr="00782F0C" w:rsidRDefault="00A258F5" w:rsidP="00656A5E">
      <w:pPr>
        <w:pStyle w:val="Heading1"/>
        <w:tabs>
          <w:tab w:val="clear" w:pos="907"/>
          <w:tab w:val="left" w:pos="900"/>
          <w:tab w:val="left" w:pos="1440"/>
        </w:tabs>
        <w:rPr>
          <w:rFonts w:ascii="Arial" w:hAnsi="Arial" w:cs="Arial"/>
        </w:rPr>
      </w:pPr>
      <w:bookmarkStart w:id="45" w:name="_Ref335122365"/>
      <w:bookmarkStart w:id="46" w:name="_Toc424226343"/>
      <w:bookmarkStart w:id="47" w:name="_Toc459879118"/>
      <w:bookmarkStart w:id="48" w:name="_Toc459879320"/>
      <w:bookmarkStart w:id="49" w:name="_Toc459879542"/>
      <w:bookmarkStart w:id="50" w:name="_Toc459879640"/>
      <w:bookmarkStart w:id="51" w:name="_Toc461706263"/>
      <w:bookmarkStart w:id="52" w:name="_Toc149030801"/>
      <w:bookmarkEnd w:id="9"/>
      <w:bookmarkEnd w:id="10"/>
      <w:r w:rsidRPr="00782F0C">
        <w:rPr>
          <w:rFonts w:ascii="Arial" w:hAnsi="Arial" w:cs="Arial"/>
          <w:lang w:val="en-GB"/>
        </w:rPr>
        <w:lastRenderedPageBreak/>
        <w:t>2</w:t>
      </w:r>
      <w:r w:rsidR="00735DC6" w:rsidRPr="00782F0C">
        <w:rPr>
          <w:rFonts w:ascii="Arial" w:hAnsi="Arial" w:cs="Arial"/>
        </w:rPr>
        <w:t>.</w:t>
      </w:r>
      <w:r w:rsidR="00387CF9" w:rsidRPr="00782F0C">
        <w:rPr>
          <w:rFonts w:ascii="Arial" w:hAnsi="Arial" w:cs="Arial"/>
        </w:rPr>
        <w:tab/>
      </w:r>
      <w:r w:rsidR="000A47AC" w:rsidRPr="00782F0C">
        <w:rPr>
          <w:rFonts w:ascii="Arial" w:hAnsi="Arial" w:cs="Arial"/>
        </w:rPr>
        <w:t>INSTITUTIONAL APPROVAL PROCESS</w:t>
      </w:r>
      <w:bookmarkEnd w:id="45"/>
      <w:bookmarkEnd w:id="46"/>
      <w:bookmarkEnd w:id="47"/>
      <w:bookmarkEnd w:id="48"/>
      <w:bookmarkEnd w:id="49"/>
      <w:bookmarkEnd w:id="50"/>
      <w:bookmarkEnd w:id="51"/>
      <w:bookmarkEnd w:id="52"/>
    </w:p>
    <w:p w14:paraId="6146140E" w14:textId="77777777" w:rsidR="00C20125" w:rsidRPr="00782F0C" w:rsidRDefault="00C20125" w:rsidP="00656A5E">
      <w:pPr>
        <w:tabs>
          <w:tab w:val="left" w:pos="900"/>
          <w:tab w:val="left" w:pos="1440"/>
        </w:tabs>
        <w:rPr>
          <w:rFonts w:ascii="Arial" w:hAnsi="Arial" w:cs="Arial"/>
        </w:rPr>
      </w:pPr>
    </w:p>
    <w:p w14:paraId="587C4768" w14:textId="77777777" w:rsidR="004D4427" w:rsidRPr="00782F0C" w:rsidRDefault="001744A9" w:rsidP="00656A5E">
      <w:pPr>
        <w:tabs>
          <w:tab w:val="left" w:pos="900"/>
          <w:tab w:val="left" w:pos="1440"/>
        </w:tabs>
        <w:ind w:left="900"/>
        <w:rPr>
          <w:rFonts w:ascii="Arial" w:hAnsi="Arial" w:cs="Arial"/>
        </w:rPr>
      </w:pPr>
      <w:r w:rsidRPr="00782F0C">
        <w:rPr>
          <w:rFonts w:ascii="Arial" w:hAnsi="Arial" w:cs="Arial"/>
        </w:rPr>
        <w:t>Following an ‘in princip</w:t>
      </w:r>
      <w:r w:rsidR="00A54495" w:rsidRPr="00782F0C">
        <w:rPr>
          <w:rFonts w:ascii="Arial" w:hAnsi="Arial" w:cs="Arial"/>
        </w:rPr>
        <w:t>le</w:t>
      </w:r>
      <w:r w:rsidRPr="00782F0C">
        <w:rPr>
          <w:rFonts w:ascii="Arial" w:hAnsi="Arial" w:cs="Arial"/>
        </w:rPr>
        <w:t>’ decision</w:t>
      </w:r>
      <w:r w:rsidR="00214C63" w:rsidRPr="00782F0C">
        <w:rPr>
          <w:rFonts w:ascii="Arial" w:hAnsi="Arial" w:cs="Arial"/>
        </w:rPr>
        <w:t xml:space="preserve">, as outlined in </w:t>
      </w:r>
      <w:r w:rsidR="007E61D7" w:rsidRPr="00782F0C">
        <w:rPr>
          <w:rFonts w:ascii="Arial" w:hAnsi="Arial" w:cs="Arial"/>
          <w:b/>
          <w:color w:val="FF0000"/>
        </w:rPr>
        <w:t>Section</w:t>
      </w:r>
      <w:r w:rsidR="00214C63" w:rsidRPr="00782F0C">
        <w:rPr>
          <w:rFonts w:ascii="Arial" w:hAnsi="Arial" w:cs="Arial"/>
          <w:b/>
          <w:color w:val="FF0000"/>
        </w:rPr>
        <w:t xml:space="preserve"> </w:t>
      </w:r>
      <w:r w:rsidR="00A258F5" w:rsidRPr="00782F0C">
        <w:rPr>
          <w:rFonts w:ascii="Arial" w:hAnsi="Arial" w:cs="Arial"/>
          <w:b/>
          <w:color w:val="FF0000"/>
        </w:rPr>
        <w:t>1</w:t>
      </w:r>
      <w:r w:rsidR="00214C63" w:rsidRPr="00782F0C">
        <w:rPr>
          <w:rFonts w:ascii="Arial" w:hAnsi="Arial" w:cs="Arial"/>
          <w:b/>
          <w:color w:val="FF0000"/>
        </w:rPr>
        <w:t>.5</w:t>
      </w:r>
      <w:r w:rsidR="00435267" w:rsidRPr="00782F0C">
        <w:rPr>
          <w:rFonts w:ascii="Arial" w:hAnsi="Arial" w:cs="Arial"/>
        </w:rPr>
        <w:t>, by</w:t>
      </w:r>
      <w:r w:rsidRPr="00782F0C">
        <w:rPr>
          <w:rFonts w:ascii="Arial" w:hAnsi="Arial" w:cs="Arial"/>
        </w:rPr>
        <w:t xml:space="preserve"> the relevant member </w:t>
      </w:r>
      <w:r w:rsidR="00737721" w:rsidRPr="00782F0C">
        <w:rPr>
          <w:rFonts w:ascii="Arial" w:hAnsi="Arial" w:cs="Arial"/>
        </w:rPr>
        <w:t xml:space="preserve">of the </w:t>
      </w:r>
      <w:r w:rsidR="00C203B7" w:rsidRPr="00782F0C">
        <w:rPr>
          <w:rFonts w:ascii="Arial" w:hAnsi="Arial" w:cs="Arial"/>
        </w:rPr>
        <w:t>University</w:t>
      </w:r>
      <w:r w:rsidR="00737721" w:rsidRPr="00782F0C">
        <w:rPr>
          <w:rFonts w:ascii="Arial" w:hAnsi="Arial" w:cs="Arial"/>
        </w:rPr>
        <w:t xml:space="preserve"> Executive Team,</w:t>
      </w:r>
      <w:r w:rsidR="00ED0D09" w:rsidRPr="00782F0C">
        <w:rPr>
          <w:rFonts w:ascii="Arial" w:hAnsi="Arial" w:cs="Arial"/>
        </w:rPr>
        <w:t xml:space="preserve"> (</w:t>
      </w:r>
      <w:r w:rsidR="00214C63" w:rsidRPr="00782F0C">
        <w:rPr>
          <w:rFonts w:ascii="Arial" w:hAnsi="Arial" w:cs="Arial"/>
        </w:rPr>
        <w:t xml:space="preserve">and </w:t>
      </w:r>
      <w:r w:rsidR="00ED0D09" w:rsidRPr="00782F0C">
        <w:rPr>
          <w:rFonts w:ascii="Arial" w:hAnsi="Arial" w:cs="Arial"/>
        </w:rPr>
        <w:t xml:space="preserve">if required an MoU (see </w:t>
      </w:r>
      <w:r w:rsidR="007E61D7" w:rsidRPr="00D33CBB">
        <w:rPr>
          <w:rFonts w:ascii="Arial" w:hAnsi="Arial" w:cs="Arial"/>
          <w:b/>
          <w:color w:val="FF0000"/>
        </w:rPr>
        <w:t>Section</w:t>
      </w:r>
      <w:r w:rsidR="00ED0D09" w:rsidRPr="00D33CBB">
        <w:rPr>
          <w:rFonts w:ascii="Arial" w:hAnsi="Arial" w:cs="Arial"/>
          <w:b/>
          <w:color w:val="FF0000"/>
        </w:rPr>
        <w:t xml:space="preserve"> </w:t>
      </w:r>
      <w:r w:rsidR="00A258F5" w:rsidRPr="00D33CBB">
        <w:rPr>
          <w:rFonts w:ascii="Arial" w:hAnsi="Arial" w:cs="Arial"/>
          <w:b/>
          <w:color w:val="FF0000"/>
        </w:rPr>
        <w:t>1</w:t>
      </w:r>
      <w:r w:rsidR="00ED0D09" w:rsidRPr="00D33CBB">
        <w:rPr>
          <w:rFonts w:ascii="Arial" w:hAnsi="Arial" w:cs="Arial"/>
          <w:b/>
          <w:color w:val="FF0000"/>
        </w:rPr>
        <w:t>.</w:t>
      </w:r>
      <w:r w:rsidR="00A258F5" w:rsidRPr="00D33CBB">
        <w:rPr>
          <w:rFonts w:ascii="Arial" w:hAnsi="Arial" w:cs="Arial"/>
          <w:b/>
          <w:color w:val="FF0000"/>
        </w:rPr>
        <w:t>4</w:t>
      </w:r>
      <w:r w:rsidR="00ED0D09" w:rsidRPr="00D33CBB">
        <w:rPr>
          <w:rFonts w:ascii="Arial" w:hAnsi="Arial" w:cs="Arial"/>
        </w:rPr>
        <w:t>),</w:t>
      </w:r>
      <w:r w:rsidR="00ED0D09" w:rsidRPr="00782F0C">
        <w:rPr>
          <w:rFonts w:ascii="Arial" w:hAnsi="Arial" w:cs="Arial"/>
        </w:rPr>
        <w:t xml:space="preserve"> and </w:t>
      </w:r>
      <w:r w:rsidR="00A54495" w:rsidRPr="00782F0C">
        <w:rPr>
          <w:rFonts w:ascii="Arial" w:hAnsi="Arial" w:cs="Arial"/>
        </w:rPr>
        <w:t xml:space="preserve">subsequent notification to the </w:t>
      </w:r>
      <w:r w:rsidR="005256C0">
        <w:rPr>
          <w:rFonts w:ascii="Arial" w:hAnsi="Arial" w:cs="Arial"/>
        </w:rPr>
        <w:t>SLAR</w:t>
      </w:r>
      <w:r w:rsidR="00FC382B" w:rsidRPr="00782F0C">
        <w:rPr>
          <w:rFonts w:ascii="Arial" w:hAnsi="Arial" w:cs="Arial"/>
        </w:rPr>
        <w:t xml:space="preserve"> </w:t>
      </w:r>
      <w:r w:rsidR="005A46D3" w:rsidRPr="00782F0C">
        <w:rPr>
          <w:rFonts w:ascii="Arial" w:hAnsi="Arial" w:cs="Arial"/>
        </w:rPr>
        <w:t>(QAV)</w:t>
      </w:r>
      <w:r w:rsidR="00733B20" w:rsidRPr="00782F0C">
        <w:rPr>
          <w:rFonts w:ascii="Arial" w:hAnsi="Arial" w:cs="Arial"/>
        </w:rPr>
        <w:t xml:space="preserve"> </w:t>
      </w:r>
      <w:r w:rsidR="00737721" w:rsidRPr="00782F0C">
        <w:rPr>
          <w:rFonts w:ascii="Arial" w:hAnsi="Arial" w:cs="Arial"/>
        </w:rPr>
        <w:t>all Partner</w:t>
      </w:r>
      <w:r w:rsidR="00974519" w:rsidRPr="00782F0C">
        <w:rPr>
          <w:rFonts w:ascii="Arial" w:hAnsi="Arial" w:cs="Arial"/>
        </w:rPr>
        <w:t xml:space="preserve"> </w:t>
      </w:r>
      <w:r w:rsidR="00737721" w:rsidRPr="00782F0C">
        <w:rPr>
          <w:rFonts w:ascii="Arial" w:hAnsi="Arial" w:cs="Arial"/>
        </w:rPr>
        <w:t xml:space="preserve">Institutions </w:t>
      </w:r>
      <w:r w:rsidR="00C20125" w:rsidRPr="00782F0C">
        <w:rPr>
          <w:rFonts w:ascii="Arial" w:hAnsi="Arial" w:cs="Arial"/>
        </w:rPr>
        <w:t>wishing to en</w:t>
      </w:r>
      <w:r w:rsidR="00AE01F0" w:rsidRPr="00782F0C">
        <w:rPr>
          <w:rFonts w:ascii="Arial" w:hAnsi="Arial" w:cs="Arial"/>
        </w:rPr>
        <w:t xml:space="preserve">ter into a </w:t>
      </w:r>
      <w:r w:rsidR="00F220E7" w:rsidRPr="00782F0C">
        <w:rPr>
          <w:rFonts w:ascii="Arial" w:hAnsi="Arial" w:cs="Arial"/>
        </w:rPr>
        <w:t>Partner</w:t>
      </w:r>
      <w:r w:rsidR="00AE01F0" w:rsidRPr="00782F0C">
        <w:rPr>
          <w:rFonts w:ascii="Arial" w:hAnsi="Arial" w:cs="Arial"/>
        </w:rPr>
        <w:t>shi</w:t>
      </w:r>
      <w:r w:rsidR="003C7CDF" w:rsidRPr="00782F0C">
        <w:rPr>
          <w:rFonts w:ascii="Arial" w:hAnsi="Arial" w:cs="Arial"/>
        </w:rPr>
        <w:t>p</w:t>
      </w:r>
      <w:r w:rsidR="00C20125" w:rsidRPr="00782F0C">
        <w:rPr>
          <w:rFonts w:ascii="Arial" w:hAnsi="Arial" w:cs="Arial"/>
        </w:rPr>
        <w:t xml:space="preserve"> to offer </w:t>
      </w:r>
      <w:r w:rsidR="00651C3B" w:rsidRPr="00782F0C">
        <w:rPr>
          <w:rFonts w:ascii="Arial" w:hAnsi="Arial" w:cs="Arial"/>
        </w:rPr>
        <w:t>courses</w:t>
      </w:r>
      <w:r w:rsidR="00C20125" w:rsidRPr="00782F0C">
        <w:rPr>
          <w:rFonts w:ascii="Arial" w:hAnsi="Arial" w:cs="Arial"/>
        </w:rPr>
        <w:t xml:space="preserve"> leading to a University award </w:t>
      </w:r>
      <w:r w:rsidR="00737721" w:rsidRPr="00782F0C">
        <w:rPr>
          <w:rFonts w:ascii="Arial" w:hAnsi="Arial" w:cs="Arial"/>
        </w:rPr>
        <w:t>(typologies 2-4</w:t>
      </w:r>
      <w:r w:rsidR="00A55853" w:rsidRPr="00782F0C">
        <w:rPr>
          <w:rFonts w:ascii="Arial" w:hAnsi="Arial" w:cs="Arial"/>
        </w:rPr>
        <w:t>, 8</w:t>
      </w:r>
      <w:r w:rsidR="0083434F" w:rsidRPr="00782F0C">
        <w:rPr>
          <w:rFonts w:ascii="Arial" w:hAnsi="Arial" w:cs="Arial"/>
        </w:rPr>
        <w:t>(</w:t>
      </w:r>
      <w:r w:rsidR="00A55853" w:rsidRPr="00782F0C">
        <w:rPr>
          <w:rFonts w:ascii="Arial" w:hAnsi="Arial" w:cs="Arial"/>
        </w:rPr>
        <w:t>a</w:t>
      </w:r>
      <w:r w:rsidR="0083434F" w:rsidRPr="00782F0C">
        <w:rPr>
          <w:rFonts w:ascii="Arial" w:hAnsi="Arial" w:cs="Arial"/>
        </w:rPr>
        <w:t xml:space="preserve"> &amp; </w:t>
      </w:r>
      <w:r w:rsidR="00A55853" w:rsidRPr="00782F0C">
        <w:rPr>
          <w:rFonts w:ascii="Arial" w:hAnsi="Arial" w:cs="Arial"/>
        </w:rPr>
        <w:t>b</w:t>
      </w:r>
      <w:r w:rsidR="0083434F" w:rsidRPr="00782F0C">
        <w:rPr>
          <w:rFonts w:ascii="Arial" w:hAnsi="Arial" w:cs="Arial"/>
        </w:rPr>
        <w:t>), and 9</w:t>
      </w:r>
      <w:r w:rsidR="00737721" w:rsidRPr="00782F0C">
        <w:rPr>
          <w:rFonts w:ascii="Arial" w:hAnsi="Arial" w:cs="Arial"/>
        </w:rPr>
        <w:t xml:space="preserve">) </w:t>
      </w:r>
      <w:r w:rsidR="00C20125" w:rsidRPr="00782F0C">
        <w:rPr>
          <w:rFonts w:ascii="Arial" w:hAnsi="Arial" w:cs="Arial"/>
        </w:rPr>
        <w:t xml:space="preserve">must </w:t>
      </w:r>
      <w:r w:rsidR="00123336" w:rsidRPr="00782F0C">
        <w:rPr>
          <w:rFonts w:ascii="Arial" w:hAnsi="Arial" w:cs="Arial"/>
        </w:rPr>
        <w:t xml:space="preserve">first </w:t>
      </w:r>
      <w:r w:rsidR="00975CF4" w:rsidRPr="00782F0C">
        <w:rPr>
          <w:rFonts w:ascii="Arial" w:hAnsi="Arial" w:cs="Arial"/>
        </w:rPr>
        <w:t xml:space="preserve">be approved at </w:t>
      </w:r>
      <w:r w:rsidR="00AD13CF" w:rsidRPr="00782F0C">
        <w:rPr>
          <w:rFonts w:ascii="Arial" w:hAnsi="Arial" w:cs="Arial"/>
        </w:rPr>
        <w:t>Institution</w:t>
      </w:r>
      <w:r w:rsidR="00975CF4" w:rsidRPr="00782F0C">
        <w:rPr>
          <w:rFonts w:ascii="Arial" w:hAnsi="Arial" w:cs="Arial"/>
        </w:rPr>
        <w:t>al level</w:t>
      </w:r>
      <w:r w:rsidR="00A54495" w:rsidRPr="00782F0C">
        <w:rPr>
          <w:rFonts w:ascii="Arial" w:hAnsi="Arial" w:cs="Arial"/>
        </w:rPr>
        <w:t>.</w:t>
      </w:r>
    </w:p>
    <w:p w14:paraId="32CC5752" w14:textId="77777777" w:rsidR="00123336" w:rsidRPr="00782F0C" w:rsidRDefault="00123336" w:rsidP="00656A5E">
      <w:pPr>
        <w:tabs>
          <w:tab w:val="left" w:pos="900"/>
          <w:tab w:val="left" w:pos="1440"/>
        </w:tabs>
        <w:ind w:left="900"/>
        <w:rPr>
          <w:rFonts w:ascii="Arial" w:hAnsi="Arial" w:cs="Arial"/>
        </w:rPr>
      </w:pPr>
    </w:p>
    <w:p w14:paraId="643EA5E6" w14:textId="77777777" w:rsidR="00C20125" w:rsidRPr="00782F0C" w:rsidRDefault="004D4427" w:rsidP="00656A5E">
      <w:pPr>
        <w:tabs>
          <w:tab w:val="left" w:pos="900"/>
          <w:tab w:val="left" w:pos="1440"/>
        </w:tabs>
        <w:ind w:left="900"/>
        <w:rPr>
          <w:rFonts w:ascii="Arial" w:hAnsi="Arial" w:cs="Arial"/>
        </w:rPr>
      </w:pPr>
      <w:r w:rsidRPr="00782F0C">
        <w:rPr>
          <w:rFonts w:ascii="Arial" w:hAnsi="Arial" w:cs="Arial"/>
        </w:rPr>
        <w:t xml:space="preserve">The </w:t>
      </w:r>
      <w:r w:rsidR="00195AAB" w:rsidRPr="00782F0C">
        <w:rPr>
          <w:rFonts w:ascii="Arial" w:hAnsi="Arial" w:cs="Arial"/>
        </w:rPr>
        <w:t>Institutional Approval</w:t>
      </w:r>
      <w:r w:rsidRPr="00782F0C">
        <w:rPr>
          <w:rFonts w:ascii="Arial" w:hAnsi="Arial" w:cs="Arial"/>
        </w:rPr>
        <w:t xml:space="preserve"> process provides the University with the means of assuring itself</w:t>
      </w:r>
      <w:r w:rsidR="004864C0" w:rsidRPr="00782F0C">
        <w:rPr>
          <w:rFonts w:ascii="Arial" w:hAnsi="Arial" w:cs="Arial"/>
        </w:rPr>
        <w:t xml:space="preserve"> </w:t>
      </w:r>
      <w:r w:rsidRPr="00782F0C">
        <w:rPr>
          <w:rFonts w:ascii="Arial" w:hAnsi="Arial" w:cs="Arial"/>
        </w:rPr>
        <w:t xml:space="preserve">that any </w:t>
      </w:r>
      <w:r w:rsidR="00F220E7" w:rsidRPr="00782F0C">
        <w:rPr>
          <w:rFonts w:ascii="Arial" w:hAnsi="Arial" w:cs="Arial"/>
        </w:rPr>
        <w:t>Partner</w:t>
      </w:r>
      <w:r w:rsidR="00493211" w:rsidRPr="00782F0C">
        <w:rPr>
          <w:rFonts w:ascii="Arial" w:hAnsi="Arial" w:cs="Arial"/>
        </w:rPr>
        <w:t xml:space="preserve"> </w:t>
      </w:r>
      <w:r w:rsidRPr="00782F0C">
        <w:rPr>
          <w:rFonts w:ascii="Arial" w:hAnsi="Arial" w:cs="Arial"/>
        </w:rPr>
        <w:t xml:space="preserve">can </w:t>
      </w:r>
      <w:r w:rsidR="004864C0" w:rsidRPr="00782F0C">
        <w:rPr>
          <w:rFonts w:ascii="Arial" w:hAnsi="Arial" w:cs="Arial"/>
        </w:rPr>
        <w:t>satisfy the following criteria:</w:t>
      </w:r>
    </w:p>
    <w:p w14:paraId="526F62D6" w14:textId="77777777" w:rsidR="004864C0" w:rsidRPr="00782F0C" w:rsidRDefault="004864C0" w:rsidP="00656A5E">
      <w:pPr>
        <w:tabs>
          <w:tab w:val="left" w:pos="900"/>
          <w:tab w:val="left" w:pos="1440"/>
        </w:tabs>
        <w:rPr>
          <w:rFonts w:ascii="Arial" w:hAnsi="Arial" w:cs="Arial"/>
        </w:rPr>
      </w:pPr>
    </w:p>
    <w:p w14:paraId="162F965E" w14:textId="77777777" w:rsidR="002F19C8" w:rsidRPr="00782F0C" w:rsidRDefault="00543028" w:rsidP="00696311">
      <w:pPr>
        <w:numPr>
          <w:ilvl w:val="0"/>
          <w:numId w:val="7"/>
        </w:numPr>
        <w:ind w:left="1260"/>
        <w:rPr>
          <w:rFonts w:ascii="Arial" w:hAnsi="Arial" w:cs="Arial"/>
        </w:rPr>
      </w:pPr>
      <w:r w:rsidRPr="00782F0C">
        <w:rPr>
          <w:rFonts w:ascii="Arial" w:hAnsi="Arial" w:cs="Arial"/>
        </w:rPr>
        <w:t>I</w:t>
      </w:r>
      <w:r w:rsidR="002F19C8" w:rsidRPr="00782F0C">
        <w:rPr>
          <w:rFonts w:ascii="Arial" w:hAnsi="Arial" w:cs="Arial"/>
        </w:rPr>
        <w:t xml:space="preserve">ts aims and mission </w:t>
      </w:r>
      <w:proofErr w:type="gramStart"/>
      <w:r w:rsidR="002F19C8" w:rsidRPr="00782F0C">
        <w:rPr>
          <w:rFonts w:ascii="Arial" w:hAnsi="Arial" w:cs="Arial"/>
        </w:rPr>
        <w:t>meets</w:t>
      </w:r>
      <w:proofErr w:type="gramEnd"/>
      <w:r w:rsidR="002F19C8" w:rsidRPr="00782F0C">
        <w:rPr>
          <w:rFonts w:ascii="Arial" w:hAnsi="Arial" w:cs="Arial"/>
        </w:rPr>
        <w:t xml:space="preserve"> the requirements of the University’s Collaborative Provision Strategy.</w:t>
      </w:r>
    </w:p>
    <w:p w14:paraId="3AA859D5" w14:textId="77777777" w:rsidR="00F606CE" w:rsidRPr="00782F0C" w:rsidRDefault="002F19C8" w:rsidP="00696311">
      <w:pPr>
        <w:numPr>
          <w:ilvl w:val="0"/>
          <w:numId w:val="7"/>
        </w:numPr>
        <w:ind w:left="1260"/>
        <w:rPr>
          <w:rFonts w:ascii="Arial" w:hAnsi="Arial" w:cs="Arial"/>
        </w:rPr>
      </w:pPr>
      <w:r w:rsidRPr="00782F0C">
        <w:rPr>
          <w:rFonts w:ascii="Arial" w:hAnsi="Arial" w:cs="Arial"/>
        </w:rPr>
        <w:t>H</w:t>
      </w:r>
      <w:r w:rsidR="009B6051" w:rsidRPr="00782F0C">
        <w:rPr>
          <w:rFonts w:ascii="Arial" w:hAnsi="Arial" w:cs="Arial"/>
        </w:rPr>
        <w:t>a</w:t>
      </w:r>
      <w:r w:rsidR="00493211" w:rsidRPr="00782F0C">
        <w:rPr>
          <w:rFonts w:ascii="Arial" w:hAnsi="Arial" w:cs="Arial"/>
        </w:rPr>
        <w:t xml:space="preserve">s </w:t>
      </w:r>
      <w:r w:rsidR="007B067B" w:rsidRPr="00782F0C">
        <w:rPr>
          <w:rFonts w:ascii="Arial" w:hAnsi="Arial" w:cs="Arial"/>
        </w:rPr>
        <w:t xml:space="preserve">an </w:t>
      </w:r>
      <w:r w:rsidR="004864C0" w:rsidRPr="00782F0C">
        <w:rPr>
          <w:rFonts w:ascii="Arial" w:hAnsi="Arial" w:cs="Arial"/>
        </w:rPr>
        <w:t>appropriate learning environment</w:t>
      </w:r>
      <w:r w:rsidR="007B067B" w:rsidRPr="00782F0C">
        <w:rPr>
          <w:rFonts w:ascii="Arial" w:hAnsi="Arial" w:cs="Arial"/>
        </w:rPr>
        <w:t xml:space="preserve"> in terms of the provision of physical and human resources to support academic delivery </w:t>
      </w:r>
      <w:r w:rsidR="004B5FA9" w:rsidRPr="00782F0C">
        <w:rPr>
          <w:rFonts w:ascii="Arial" w:hAnsi="Arial" w:cs="Arial"/>
        </w:rPr>
        <w:t xml:space="preserve">to an appropriate level and </w:t>
      </w:r>
      <w:r w:rsidR="00940F00" w:rsidRPr="00782F0C">
        <w:rPr>
          <w:rFonts w:ascii="Arial" w:hAnsi="Arial" w:cs="Arial"/>
        </w:rPr>
        <w:t xml:space="preserve">to </w:t>
      </w:r>
      <w:r w:rsidR="004B5FA9" w:rsidRPr="00782F0C">
        <w:rPr>
          <w:rFonts w:ascii="Arial" w:hAnsi="Arial" w:cs="Arial"/>
        </w:rPr>
        <w:t xml:space="preserve">manage </w:t>
      </w:r>
      <w:r w:rsidR="007B067B" w:rsidRPr="00782F0C">
        <w:rPr>
          <w:rFonts w:ascii="Arial" w:hAnsi="Arial" w:cs="Arial"/>
        </w:rPr>
        <w:t>the academic pr</w:t>
      </w:r>
      <w:r w:rsidR="009B6051" w:rsidRPr="00782F0C">
        <w:rPr>
          <w:rFonts w:ascii="Arial" w:hAnsi="Arial" w:cs="Arial"/>
        </w:rPr>
        <w:t>ogress and welfare of students</w:t>
      </w:r>
      <w:r w:rsidRPr="00782F0C">
        <w:rPr>
          <w:rFonts w:ascii="Arial" w:hAnsi="Arial" w:cs="Arial"/>
        </w:rPr>
        <w:t>.</w:t>
      </w:r>
    </w:p>
    <w:p w14:paraId="678B175E" w14:textId="77777777" w:rsidR="00F606CE" w:rsidRPr="00782F0C" w:rsidRDefault="002F19C8" w:rsidP="00696311">
      <w:pPr>
        <w:numPr>
          <w:ilvl w:val="0"/>
          <w:numId w:val="7"/>
        </w:numPr>
        <w:ind w:left="1260"/>
        <w:rPr>
          <w:rFonts w:ascii="Arial" w:hAnsi="Arial" w:cs="Arial"/>
        </w:rPr>
      </w:pPr>
      <w:r w:rsidRPr="00782F0C">
        <w:rPr>
          <w:rFonts w:ascii="Arial" w:hAnsi="Arial" w:cs="Arial"/>
        </w:rPr>
        <w:t>H</w:t>
      </w:r>
      <w:r w:rsidR="007B067B" w:rsidRPr="00782F0C">
        <w:rPr>
          <w:rFonts w:ascii="Arial" w:hAnsi="Arial" w:cs="Arial"/>
        </w:rPr>
        <w:t xml:space="preserve">as the necessary infrastructure and organisational capacity to secure the effective management and academic oversight of </w:t>
      </w:r>
      <w:r w:rsidR="00651C3B" w:rsidRPr="00782F0C">
        <w:rPr>
          <w:rFonts w:ascii="Arial" w:hAnsi="Arial" w:cs="Arial"/>
        </w:rPr>
        <w:t>course</w:t>
      </w:r>
      <w:r w:rsidR="007B067B" w:rsidRPr="00782F0C">
        <w:rPr>
          <w:rFonts w:ascii="Arial" w:hAnsi="Arial" w:cs="Arial"/>
        </w:rPr>
        <w:t xml:space="preserve"> delivery and suppor</w:t>
      </w:r>
      <w:r w:rsidR="00F606CE" w:rsidRPr="00782F0C">
        <w:rPr>
          <w:rFonts w:ascii="Arial" w:hAnsi="Arial" w:cs="Arial"/>
        </w:rPr>
        <w:t>t</w:t>
      </w:r>
      <w:r w:rsidR="00715816">
        <w:rPr>
          <w:rFonts w:ascii="Arial" w:hAnsi="Arial" w:cs="Arial"/>
        </w:rPr>
        <w:t>?</w:t>
      </w:r>
    </w:p>
    <w:p w14:paraId="5E0C6CEE" w14:textId="77777777" w:rsidR="004864C0" w:rsidRPr="00782F0C" w:rsidRDefault="002F19C8" w:rsidP="00696311">
      <w:pPr>
        <w:numPr>
          <w:ilvl w:val="0"/>
          <w:numId w:val="7"/>
        </w:numPr>
        <w:ind w:left="1260"/>
        <w:rPr>
          <w:rFonts w:ascii="Arial" w:hAnsi="Arial" w:cs="Arial"/>
        </w:rPr>
      </w:pPr>
      <w:r w:rsidRPr="00782F0C">
        <w:rPr>
          <w:rFonts w:ascii="Arial" w:hAnsi="Arial" w:cs="Arial"/>
        </w:rPr>
        <w:t>D</w:t>
      </w:r>
      <w:r w:rsidR="004864C0" w:rsidRPr="00782F0C">
        <w:rPr>
          <w:rFonts w:ascii="Arial" w:hAnsi="Arial" w:cs="Arial"/>
        </w:rPr>
        <w:t>emonstrate</w:t>
      </w:r>
      <w:r w:rsidR="00E56DB9" w:rsidRPr="00782F0C">
        <w:rPr>
          <w:rFonts w:ascii="Arial" w:hAnsi="Arial" w:cs="Arial"/>
        </w:rPr>
        <w:t>s</w:t>
      </w:r>
      <w:r w:rsidR="004864C0" w:rsidRPr="00782F0C">
        <w:rPr>
          <w:rFonts w:ascii="Arial" w:hAnsi="Arial" w:cs="Arial"/>
        </w:rPr>
        <w:t xml:space="preserve"> an appropriate educational ethos and commitment to </w:t>
      </w:r>
      <w:r w:rsidR="00965A99" w:rsidRPr="00782F0C">
        <w:rPr>
          <w:rFonts w:ascii="Arial" w:hAnsi="Arial" w:cs="Arial"/>
        </w:rPr>
        <w:t xml:space="preserve">the </w:t>
      </w:r>
      <w:r w:rsidR="004350F5" w:rsidRPr="00782F0C">
        <w:rPr>
          <w:rFonts w:ascii="Arial" w:hAnsi="Arial" w:cs="Arial"/>
        </w:rPr>
        <w:t>P</w:t>
      </w:r>
      <w:r w:rsidR="004864C0" w:rsidRPr="00782F0C">
        <w:rPr>
          <w:rFonts w:ascii="Arial" w:hAnsi="Arial" w:cs="Arial"/>
        </w:rPr>
        <w:t>artnership</w:t>
      </w:r>
      <w:r w:rsidRPr="00782F0C">
        <w:rPr>
          <w:rFonts w:ascii="Arial" w:hAnsi="Arial" w:cs="Arial"/>
        </w:rPr>
        <w:t>.</w:t>
      </w:r>
    </w:p>
    <w:p w14:paraId="1DBBC300" w14:textId="77777777" w:rsidR="004864C0" w:rsidRPr="00782F0C" w:rsidRDefault="002F19C8" w:rsidP="00696311">
      <w:pPr>
        <w:numPr>
          <w:ilvl w:val="0"/>
          <w:numId w:val="7"/>
        </w:numPr>
        <w:ind w:left="1260"/>
        <w:rPr>
          <w:rFonts w:ascii="Arial" w:hAnsi="Arial" w:cs="Arial"/>
        </w:rPr>
      </w:pPr>
      <w:r w:rsidRPr="00782F0C">
        <w:rPr>
          <w:rFonts w:ascii="Arial" w:hAnsi="Arial" w:cs="Arial"/>
        </w:rPr>
        <w:t>D</w:t>
      </w:r>
      <w:r w:rsidR="00E56DB9" w:rsidRPr="00782F0C">
        <w:rPr>
          <w:rFonts w:ascii="Arial" w:hAnsi="Arial" w:cs="Arial"/>
        </w:rPr>
        <w:t>emonstrates f</w:t>
      </w:r>
      <w:r w:rsidR="004864C0" w:rsidRPr="00782F0C">
        <w:rPr>
          <w:rFonts w:ascii="Arial" w:hAnsi="Arial" w:cs="Arial"/>
        </w:rPr>
        <w:t>amiliarity with relevant</w:t>
      </w:r>
      <w:r w:rsidR="00EE6B74" w:rsidRPr="00782F0C">
        <w:rPr>
          <w:rFonts w:ascii="Arial" w:hAnsi="Arial" w:cs="Arial"/>
        </w:rPr>
        <w:t xml:space="preserve"> </w:t>
      </w:r>
      <w:r w:rsidR="00F51509" w:rsidRPr="00782F0C">
        <w:rPr>
          <w:rFonts w:ascii="Arial" w:hAnsi="Arial" w:cs="Arial"/>
        </w:rPr>
        <w:t xml:space="preserve">UK </w:t>
      </w:r>
      <w:r w:rsidR="004864C0" w:rsidRPr="00782F0C">
        <w:rPr>
          <w:rFonts w:ascii="Arial" w:hAnsi="Arial" w:cs="Arial"/>
        </w:rPr>
        <w:t>external reference point</w:t>
      </w:r>
      <w:r w:rsidR="00493211" w:rsidRPr="00782F0C">
        <w:rPr>
          <w:rFonts w:ascii="Arial" w:hAnsi="Arial" w:cs="Arial"/>
        </w:rPr>
        <w:t xml:space="preserve">s consistent with its </w:t>
      </w:r>
      <w:r w:rsidR="004864C0" w:rsidRPr="00782F0C">
        <w:rPr>
          <w:rFonts w:ascii="Arial" w:hAnsi="Arial" w:cs="Arial"/>
        </w:rPr>
        <w:t>s</w:t>
      </w:r>
      <w:r w:rsidR="00493211" w:rsidRPr="00782F0C">
        <w:rPr>
          <w:rFonts w:ascii="Arial" w:hAnsi="Arial" w:cs="Arial"/>
        </w:rPr>
        <w:t>tatus</w:t>
      </w:r>
      <w:r w:rsidR="00123336" w:rsidRPr="00782F0C">
        <w:rPr>
          <w:rFonts w:ascii="Arial" w:hAnsi="Arial" w:cs="Arial"/>
        </w:rPr>
        <w:t xml:space="preserve"> and for </w:t>
      </w:r>
      <w:r w:rsidRPr="00782F0C">
        <w:rPr>
          <w:rFonts w:ascii="Arial" w:hAnsi="Arial" w:cs="Arial"/>
        </w:rPr>
        <w:t>I</w:t>
      </w:r>
      <w:r w:rsidR="009E059A" w:rsidRPr="00782F0C">
        <w:rPr>
          <w:rFonts w:ascii="Arial" w:hAnsi="Arial" w:cs="Arial"/>
        </w:rPr>
        <w:t>nternational</w:t>
      </w:r>
      <w:r w:rsidR="00123336" w:rsidRPr="00782F0C">
        <w:rPr>
          <w:rFonts w:ascii="Arial" w:hAnsi="Arial" w:cs="Arial"/>
        </w:rPr>
        <w:t xml:space="preserve"> Partners, meets appropriate reference points in the country of </w:t>
      </w:r>
      <w:r w:rsidR="002B3D46" w:rsidRPr="00782F0C">
        <w:rPr>
          <w:rFonts w:ascii="Arial" w:hAnsi="Arial" w:cs="Arial"/>
        </w:rPr>
        <w:t>delivery</w:t>
      </w:r>
      <w:r w:rsidR="006E3CC2" w:rsidRPr="00782F0C">
        <w:rPr>
          <w:rFonts w:ascii="Arial" w:hAnsi="Arial" w:cs="Arial"/>
        </w:rPr>
        <w:t>.</w:t>
      </w:r>
    </w:p>
    <w:p w14:paraId="473496FD" w14:textId="77777777" w:rsidR="00252556" w:rsidRPr="00782F0C" w:rsidRDefault="00252556" w:rsidP="00696311">
      <w:pPr>
        <w:numPr>
          <w:ilvl w:val="0"/>
          <w:numId w:val="7"/>
        </w:numPr>
        <w:ind w:left="1260"/>
        <w:rPr>
          <w:rFonts w:ascii="Arial" w:hAnsi="Arial" w:cs="Arial"/>
        </w:rPr>
      </w:pPr>
      <w:r w:rsidRPr="00782F0C">
        <w:rPr>
          <w:rFonts w:ascii="Arial" w:hAnsi="Arial" w:cs="Arial"/>
        </w:rPr>
        <w:t>Confirm all courses will be delivered and assessed in English</w:t>
      </w:r>
      <w:r w:rsidR="004E2327" w:rsidRPr="00782F0C">
        <w:rPr>
          <w:rFonts w:ascii="Arial" w:hAnsi="Arial" w:cs="Arial"/>
        </w:rPr>
        <w:t>.</w:t>
      </w:r>
    </w:p>
    <w:p w14:paraId="47914665" w14:textId="77777777" w:rsidR="00CF15ED" w:rsidRPr="00782F0C" w:rsidRDefault="00CF15ED" w:rsidP="00656A5E">
      <w:pPr>
        <w:tabs>
          <w:tab w:val="left" w:pos="900"/>
          <w:tab w:val="left" w:pos="1440"/>
        </w:tabs>
        <w:ind w:left="900"/>
        <w:rPr>
          <w:rFonts w:ascii="Arial" w:hAnsi="Arial" w:cs="Arial"/>
        </w:rPr>
      </w:pPr>
    </w:p>
    <w:p w14:paraId="2B466C68" w14:textId="77777777" w:rsidR="00D31A8D" w:rsidRPr="00782F0C" w:rsidRDefault="00A258F5" w:rsidP="00FC382B">
      <w:pPr>
        <w:pStyle w:val="Heading2"/>
        <w:tabs>
          <w:tab w:val="left" w:pos="1440"/>
        </w:tabs>
        <w:ind w:left="900" w:hanging="900"/>
        <w:rPr>
          <w:rFonts w:cs="Arial"/>
          <w:lang w:val="en-GB"/>
        </w:rPr>
      </w:pPr>
      <w:bookmarkStart w:id="53" w:name="_Toc424226344"/>
      <w:bookmarkStart w:id="54" w:name="_Toc459879119"/>
      <w:bookmarkStart w:id="55" w:name="_Toc459879321"/>
      <w:bookmarkStart w:id="56" w:name="_Toc459879543"/>
      <w:bookmarkStart w:id="57" w:name="_Toc459879641"/>
      <w:bookmarkStart w:id="58" w:name="_Toc461706264"/>
      <w:bookmarkStart w:id="59" w:name="_Toc149030802"/>
      <w:r w:rsidRPr="00782F0C">
        <w:rPr>
          <w:rFonts w:cs="Arial"/>
          <w:lang w:val="en-GB"/>
        </w:rPr>
        <w:t>2</w:t>
      </w:r>
      <w:r w:rsidR="00192C95" w:rsidRPr="00782F0C">
        <w:rPr>
          <w:rFonts w:cs="Arial"/>
          <w:lang w:val="en-GB"/>
        </w:rPr>
        <w:t>.</w:t>
      </w:r>
      <w:r w:rsidR="00BB129E" w:rsidRPr="00782F0C">
        <w:rPr>
          <w:rFonts w:cs="Arial"/>
          <w:lang w:val="en-GB"/>
        </w:rPr>
        <w:t>1</w:t>
      </w:r>
      <w:bookmarkEnd w:id="53"/>
      <w:bookmarkEnd w:id="54"/>
      <w:bookmarkEnd w:id="55"/>
      <w:bookmarkEnd w:id="56"/>
      <w:bookmarkEnd w:id="57"/>
      <w:bookmarkEnd w:id="58"/>
      <w:r w:rsidR="00A03F6B" w:rsidRPr="00782F0C">
        <w:rPr>
          <w:rFonts w:cs="Arial"/>
          <w:lang w:val="en-GB"/>
        </w:rPr>
        <w:tab/>
      </w:r>
      <w:r w:rsidR="002874A4" w:rsidRPr="00782F0C">
        <w:rPr>
          <w:rFonts w:cs="Arial"/>
          <w:lang w:val="en-GB"/>
        </w:rPr>
        <w:t xml:space="preserve">Definition and </w:t>
      </w:r>
      <w:r w:rsidR="00947C01" w:rsidRPr="00782F0C">
        <w:rPr>
          <w:rFonts w:cs="Arial"/>
          <w:lang w:val="en-GB"/>
        </w:rPr>
        <w:t xml:space="preserve">Consideration of </w:t>
      </w:r>
      <w:r w:rsidR="0024172C" w:rsidRPr="00782F0C">
        <w:rPr>
          <w:rFonts w:cs="Arial"/>
          <w:lang w:val="en-GB"/>
        </w:rPr>
        <w:t xml:space="preserve">Risk associated with </w:t>
      </w:r>
      <w:proofErr w:type="gramStart"/>
      <w:r w:rsidR="0024172C" w:rsidRPr="00782F0C">
        <w:rPr>
          <w:rFonts w:cs="Arial"/>
          <w:lang w:val="en-GB"/>
        </w:rPr>
        <w:t>Partnership</w:t>
      </w:r>
      <w:bookmarkEnd w:id="59"/>
      <w:proofErr w:type="gramEnd"/>
    </w:p>
    <w:p w14:paraId="47B991D8" w14:textId="77777777" w:rsidR="00D31A8D" w:rsidRPr="00782F0C" w:rsidRDefault="00D31A8D" w:rsidP="00D31A8D">
      <w:pPr>
        <w:pStyle w:val="CLQEi"/>
        <w:tabs>
          <w:tab w:val="left" w:pos="900"/>
          <w:tab w:val="left" w:pos="1440"/>
        </w:tabs>
        <w:ind w:left="900"/>
        <w:rPr>
          <w:rFonts w:ascii="Arial" w:hAnsi="Arial" w:cs="Arial"/>
          <w:sz w:val="24"/>
        </w:rPr>
      </w:pPr>
    </w:p>
    <w:p w14:paraId="351CF0EC" w14:textId="77777777" w:rsidR="006606A8" w:rsidRPr="00782F0C" w:rsidRDefault="0005647F" w:rsidP="00A03F6B">
      <w:pPr>
        <w:pStyle w:val="CLQEi"/>
        <w:tabs>
          <w:tab w:val="left" w:pos="900"/>
          <w:tab w:val="left" w:pos="1440"/>
        </w:tabs>
        <w:ind w:left="900"/>
        <w:rPr>
          <w:rFonts w:ascii="Arial" w:hAnsi="Arial" w:cs="Arial"/>
          <w:sz w:val="24"/>
        </w:rPr>
      </w:pPr>
      <w:r w:rsidRPr="00782F0C">
        <w:rPr>
          <w:rFonts w:ascii="Arial" w:hAnsi="Arial" w:cs="Arial"/>
          <w:sz w:val="24"/>
        </w:rPr>
        <w:t>After initial enquir</w:t>
      </w:r>
      <w:r w:rsidR="007714E6">
        <w:rPr>
          <w:rFonts w:ascii="Arial" w:hAnsi="Arial" w:cs="Arial"/>
          <w:sz w:val="24"/>
        </w:rPr>
        <w:t>i</w:t>
      </w:r>
      <w:r w:rsidRPr="00782F0C">
        <w:rPr>
          <w:rFonts w:ascii="Arial" w:hAnsi="Arial" w:cs="Arial"/>
          <w:sz w:val="24"/>
        </w:rPr>
        <w:t xml:space="preserve">es and discussion between the relevant School and Partner to </w:t>
      </w:r>
      <w:r w:rsidR="00435267" w:rsidRPr="00782F0C">
        <w:rPr>
          <w:rFonts w:ascii="Arial" w:hAnsi="Arial" w:cs="Arial"/>
          <w:sz w:val="24"/>
        </w:rPr>
        <w:t>assess</w:t>
      </w:r>
      <w:r w:rsidRPr="00782F0C">
        <w:rPr>
          <w:rFonts w:ascii="Arial" w:hAnsi="Arial" w:cs="Arial"/>
          <w:sz w:val="24"/>
        </w:rPr>
        <w:t xml:space="preserve"> the level of risk and value of the award to be considered for approval, in conjunction with </w:t>
      </w:r>
      <w:r w:rsidR="005256C0">
        <w:rPr>
          <w:rFonts w:ascii="Arial" w:hAnsi="Arial" w:cs="Arial"/>
          <w:sz w:val="24"/>
        </w:rPr>
        <w:t>SLAR</w:t>
      </w:r>
      <w:r w:rsidR="00FC382B" w:rsidRPr="00782F0C">
        <w:rPr>
          <w:rFonts w:ascii="Arial" w:hAnsi="Arial" w:cs="Arial"/>
          <w:sz w:val="24"/>
        </w:rPr>
        <w:t xml:space="preserve"> </w:t>
      </w:r>
      <w:r w:rsidR="00D60EB4" w:rsidRPr="00782F0C">
        <w:rPr>
          <w:rFonts w:ascii="Arial" w:hAnsi="Arial" w:cs="Arial"/>
          <w:sz w:val="24"/>
        </w:rPr>
        <w:t>(QAV)</w:t>
      </w:r>
      <w:r w:rsidRPr="00782F0C">
        <w:rPr>
          <w:rFonts w:ascii="Arial" w:hAnsi="Arial" w:cs="Arial"/>
          <w:sz w:val="24"/>
        </w:rPr>
        <w:t xml:space="preserve">, an agreement will be </w:t>
      </w:r>
      <w:r w:rsidR="00D31A8D" w:rsidRPr="00782F0C">
        <w:rPr>
          <w:rFonts w:ascii="Arial" w:hAnsi="Arial" w:cs="Arial"/>
          <w:sz w:val="24"/>
        </w:rPr>
        <w:t>made</w:t>
      </w:r>
      <w:r w:rsidRPr="00782F0C">
        <w:rPr>
          <w:rFonts w:ascii="Arial" w:hAnsi="Arial" w:cs="Arial"/>
          <w:sz w:val="24"/>
        </w:rPr>
        <w:t xml:space="preserve"> to confirm</w:t>
      </w:r>
      <w:r w:rsidR="00D31A8D" w:rsidRPr="00782F0C">
        <w:rPr>
          <w:rFonts w:ascii="Arial" w:hAnsi="Arial" w:cs="Arial"/>
          <w:sz w:val="24"/>
        </w:rPr>
        <w:t xml:space="preserve"> whether</w:t>
      </w:r>
      <w:r w:rsidRPr="00782F0C">
        <w:rPr>
          <w:rFonts w:ascii="Arial" w:hAnsi="Arial" w:cs="Arial"/>
          <w:sz w:val="24"/>
        </w:rPr>
        <w:t xml:space="preserve"> approval of the partnership would be considered via</w:t>
      </w:r>
      <w:r w:rsidR="00D60EB4" w:rsidRPr="00782F0C">
        <w:rPr>
          <w:rFonts w:ascii="Arial" w:hAnsi="Arial" w:cs="Arial"/>
          <w:sz w:val="24"/>
        </w:rPr>
        <w:t xml:space="preserve"> either:</w:t>
      </w:r>
      <w:r w:rsidRPr="00782F0C">
        <w:rPr>
          <w:rFonts w:ascii="Arial" w:hAnsi="Arial" w:cs="Arial"/>
          <w:sz w:val="24"/>
        </w:rPr>
        <w:t xml:space="preserve"> </w:t>
      </w:r>
    </w:p>
    <w:p w14:paraId="32536554" w14:textId="77777777" w:rsidR="00FC382B" w:rsidRPr="00782F0C" w:rsidRDefault="00FC382B" w:rsidP="00A03F6B">
      <w:pPr>
        <w:pStyle w:val="CLQEi"/>
        <w:tabs>
          <w:tab w:val="left" w:pos="900"/>
          <w:tab w:val="left" w:pos="1440"/>
        </w:tabs>
        <w:ind w:left="900"/>
        <w:rPr>
          <w:rFonts w:ascii="Arial" w:hAnsi="Arial" w:cs="Arial"/>
          <w:sz w:val="24"/>
        </w:rPr>
      </w:pPr>
    </w:p>
    <w:p w14:paraId="446307F4" w14:textId="77777777" w:rsidR="006606A8" w:rsidRPr="00D33CBB" w:rsidRDefault="005A7D78" w:rsidP="00E939F0">
      <w:pPr>
        <w:pStyle w:val="CLQEi"/>
        <w:numPr>
          <w:ilvl w:val="0"/>
          <w:numId w:val="44"/>
        </w:numPr>
        <w:rPr>
          <w:rFonts w:ascii="Arial" w:hAnsi="Arial" w:cs="Arial"/>
          <w:sz w:val="24"/>
          <w:szCs w:val="24"/>
        </w:rPr>
      </w:pPr>
      <w:r w:rsidRPr="00782F0C">
        <w:rPr>
          <w:rFonts w:ascii="Arial" w:hAnsi="Arial" w:cs="Arial"/>
          <w:sz w:val="24"/>
        </w:rPr>
        <w:t>T</w:t>
      </w:r>
      <w:r w:rsidR="0005647F" w:rsidRPr="00782F0C">
        <w:rPr>
          <w:rFonts w:ascii="Arial" w:hAnsi="Arial" w:cs="Arial"/>
          <w:sz w:val="24"/>
        </w:rPr>
        <w:t>he</w:t>
      </w:r>
      <w:r w:rsidR="005E161E" w:rsidRPr="00782F0C">
        <w:rPr>
          <w:rFonts w:ascii="Arial" w:hAnsi="Arial" w:cs="Arial"/>
          <w:sz w:val="24"/>
        </w:rPr>
        <w:t xml:space="preserve"> Institutional A</w:t>
      </w:r>
      <w:r w:rsidR="00D31A8D" w:rsidRPr="00782F0C">
        <w:rPr>
          <w:rFonts w:ascii="Arial" w:hAnsi="Arial" w:cs="Arial"/>
          <w:sz w:val="24"/>
        </w:rPr>
        <w:t xml:space="preserve">pproval </w:t>
      </w:r>
      <w:r w:rsidR="0005647F" w:rsidRPr="00782F0C">
        <w:rPr>
          <w:rFonts w:ascii="Arial" w:hAnsi="Arial" w:cs="Arial"/>
          <w:sz w:val="24"/>
        </w:rPr>
        <w:t xml:space="preserve">process as outlined in </w:t>
      </w:r>
      <w:r w:rsidR="007E61D7" w:rsidRPr="00D33CBB">
        <w:rPr>
          <w:rFonts w:ascii="Arial" w:hAnsi="Arial" w:cs="Arial"/>
          <w:b/>
          <w:color w:val="FF0000"/>
          <w:sz w:val="24"/>
        </w:rPr>
        <w:t>Section</w:t>
      </w:r>
      <w:r w:rsidR="00D31A8D" w:rsidRPr="00D33CBB">
        <w:rPr>
          <w:rFonts w:ascii="Arial" w:hAnsi="Arial" w:cs="Arial"/>
          <w:b/>
          <w:color w:val="FF0000"/>
          <w:sz w:val="24"/>
        </w:rPr>
        <w:t xml:space="preserve"> </w:t>
      </w:r>
      <w:r w:rsidR="00A258F5" w:rsidRPr="00D33CBB">
        <w:rPr>
          <w:rFonts w:ascii="Arial" w:hAnsi="Arial" w:cs="Arial"/>
          <w:b/>
          <w:color w:val="FF0000"/>
          <w:sz w:val="24"/>
        </w:rPr>
        <w:t>2</w:t>
      </w:r>
      <w:r w:rsidR="0005647F" w:rsidRPr="00D33CBB">
        <w:rPr>
          <w:rFonts w:ascii="Arial" w:hAnsi="Arial" w:cs="Arial"/>
          <w:sz w:val="24"/>
        </w:rPr>
        <w:t xml:space="preserve"> </w:t>
      </w:r>
      <w:r w:rsidR="00D31A8D" w:rsidRPr="00D33CBB">
        <w:rPr>
          <w:rFonts w:ascii="Arial" w:hAnsi="Arial" w:cs="Arial"/>
          <w:sz w:val="24"/>
        </w:rPr>
        <w:t>or</w:t>
      </w:r>
    </w:p>
    <w:p w14:paraId="2634FD93" w14:textId="77777777" w:rsidR="006606A8" w:rsidRPr="00D33CBB" w:rsidRDefault="005A7D78" w:rsidP="00E939F0">
      <w:pPr>
        <w:pStyle w:val="CLQEi"/>
        <w:numPr>
          <w:ilvl w:val="0"/>
          <w:numId w:val="44"/>
        </w:numPr>
        <w:rPr>
          <w:rFonts w:ascii="Arial" w:hAnsi="Arial" w:cs="Arial"/>
          <w:sz w:val="24"/>
          <w:szCs w:val="24"/>
        </w:rPr>
      </w:pPr>
      <w:r w:rsidRPr="00D33CBB">
        <w:rPr>
          <w:rFonts w:ascii="Arial" w:hAnsi="Arial" w:cs="Arial"/>
          <w:sz w:val="24"/>
        </w:rPr>
        <w:t>T</w:t>
      </w:r>
      <w:r w:rsidR="0005647F" w:rsidRPr="00D33CBB">
        <w:rPr>
          <w:rFonts w:ascii="Arial" w:hAnsi="Arial" w:cs="Arial"/>
          <w:sz w:val="24"/>
        </w:rPr>
        <w:t xml:space="preserve">hrough the </w:t>
      </w:r>
      <w:r w:rsidR="000F6957" w:rsidRPr="00D33CBB">
        <w:rPr>
          <w:rFonts w:ascii="Arial" w:hAnsi="Arial" w:cs="Arial"/>
          <w:sz w:val="24"/>
        </w:rPr>
        <w:t xml:space="preserve">University Approval </w:t>
      </w:r>
      <w:r w:rsidR="0005647F" w:rsidRPr="00D33CBB">
        <w:rPr>
          <w:rFonts w:ascii="Arial" w:hAnsi="Arial" w:cs="Arial"/>
          <w:sz w:val="24"/>
        </w:rPr>
        <w:t xml:space="preserve">method described in </w:t>
      </w:r>
      <w:r w:rsidR="007E61D7" w:rsidRPr="00D33CBB">
        <w:rPr>
          <w:rFonts w:ascii="Arial" w:hAnsi="Arial" w:cs="Arial"/>
          <w:b/>
          <w:color w:val="FF0000"/>
          <w:sz w:val="24"/>
        </w:rPr>
        <w:t>Section</w:t>
      </w:r>
      <w:r w:rsidR="00D31A8D" w:rsidRPr="00D33CBB">
        <w:rPr>
          <w:rFonts w:ascii="Arial" w:hAnsi="Arial" w:cs="Arial"/>
          <w:b/>
          <w:color w:val="FF0000"/>
          <w:sz w:val="24"/>
        </w:rPr>
        <w:t xml:space="preserve"> </w:t>
      </w:r>
      <w:r w:rsidR="00A258F5" w:rsidRPr="00D33CBB">
        <w:rPr>
          <w:rFonts w:ascii="Arial" w:hAnsi="Arial" w:cs="Arial"/>
          <w:b/>
          <w:color w:val="FF0000"/>
          <w:sz w:val="24"/>
        </w:rPr>
        <w:t>4</w:t>
      </w:r>
      <w:r w:rsidR="00D31A8D" w:rsidRPr="00D33CBB">
        <w:rPr>
          <w:rFonts w:ascii="Arial" w:hAnsi="Arial" w:cs="Arial"/>
          <w:sz w:val="24"/>
        </w:rPr>
        <w:t>.</w:t>
      </w:r>
      <w:r w:rsidR="00EB21A0" w:rsidRPr="00D33CBB">
        <w:rPr>
          <w:rFonts w:ascii="Arial" w:hAnsi="Arial" w:cs="Arial"/>
          <w:sz w:val="24"/>
        </w:rPr>
        <w:t xml:space="preserve"> </w:t>
      </w:r>
    </w:p>
    <w:p w14:paraId="59F0B363" w14:textId="77777777" w:rsidR="006606A8" w:rsidRPr="00782F0C" w:rsidRDefault="006606A8" w:rsidP="00D60EB4">
      <w:pPr>
        <w:pStyle w:val="CLQEi"/>
        <w:tabs>
          <w:tab w:val="left" w:pos="900"/>
          <w:tab w:val="left" w:pos="1440"/>
        </w:tabs>
        <w:ind w:left="851"/>
        <w:rPr>
          <w:rFonts w:ascii="Arial" w:hAnsi="Arial" w:cs="Arial"/>
          <w:sz w:val="24"/>
        </w:rPr>
      </w:pPr>
    </w:p>
    <w:p w14:paraId="021EC5A5" w14:textId="77777777" w:rsidR="005E161E" w:rsidRPr="000A2A81" w:rsidRDefault="00EB21A0" w:rsidP="004739D9">
      <w:pPr>
        <w:pStyle w:val="CLQEi"/>
        <w:tabs>
          <w:tab w:val="left" w:pos="900"/>
          <w:tab w:val="left" w:pos="1440"/>
        </w:tabs>
        <w:ind w:left="900"/>
        <w:rPr>
          <w:rFonts w:ascii="Arial" w:hAnsi="Arial" w:cs="Arial"/>
          <w:bCs/>
          <w:sz w:val="24"/>
          <w:szCs w:val="24"/>
        </w:rPr>
      </w:pPr>
      <w:r w:rsidRPr="00782F0C">
        <w:rPr>
          <w:rFonts w:ascii="Arial" w:hAnsi="Arial" w:cs="Arial"/>
          <w:sz w:val="24"/>
        </w:rPr>
        <w:t xml:space="preserve">For </w:t>
      </w:r>
      <w:r w:rsidRPr="00782F0C">
        <w:rPr>
          <w:rFonts w:ascii="Arial" w:hAnsi="Arial" w:cs="Arial"/>
          <w:sz w:val="24"/>
          <w:szCs w:val="24"/>
        </w:rPr>
        <w:t>example</w:t>
      </w:r>
      <w:r w:rsidR="00461ECC" w:rsidRPr="00782F0C">
        <w:rPr>
          <w:rFonts w:ascii="Arial" w:hAnsi="Arial" w:cs="Arial"/>
          <w:sz w:val="24"/>
          <w:szCs w:val="24"/>
        </w:rPr>
        <w:t>,</w:t>
      </w:r>
      <w:r w:rsidRPr="00782F0C">
        <w:rPr>
          <w:rFonts w:ascii="Arial" w:hAnsi="Arial" w:cs="Arial"/>
          <w:sz w:val="24"/>
          <w:szCs w:val="24"/>
        </w:rPr>
        <w:t xml:space="preserve"> the value of credits deliver</w:t>
      </w:r>
      <w:r w:rsidR="000F6957" w:rsidRPr="00782F0C">
        <w:rPr>
          <w:rFonts w:ascii="Arial" w:hAnsi="Arial" w:cs="Arial"/>
          <w:sz w:val="24"/>
          <w:szCs w:val="24"/>
        </w:rPr>
        <w:t>ed</w:t>
      </w:r>
      <w:r w:rsidR="002874A4" w:rsidRPr="00782F0C">
        <w:rPr>
          <w:rFonts w:ascii="Arial" w:hAnsi="Arial" w:cs="Arial"/>
          <w:sz w:val="24"/>
          <w:szCs w:val="24"/>
        </w:rPr>
        <w:t xml:space="preserve"> and assessed</w:t>
      </w:r>
      <w:r w:rsidR="000F6957" w:rsidRPr="00782F0C">
        <w:rPr>
          <w:rFonts w:ascii="Arial" w:hAnsi="Arial" w:cs="Arial"/>
          <w:sz w:val="24"/>
          <w:szCs w:val="24"/>
        </w:rPr>
        <w:t xml:space="preserve"> by the Partner</w:t>
      </w:r>
      <w:r w:rsidRPr="00782F0C">
        <w:rPr>
          <w:rFonts w:ascii="Arial" w:hAnsi="Arial" w:cs="Arial"/>
          <w:sz w:val="24"/>
          <w:szCs w:val="24"/>
        </w:rPr>
        <w:t>, as part of a</w:t>
      </w:r>
      <w:r w:rsidR="00DE22D7" w:rsidRPr="00782F0C">
        <w:rPr>
          <w:rFonts w:ascii="Arial" w:hAnsi="Arial" w:cs="Arial"/>
          <w:sz w:val="24"/>
          <w:szCs w:val="24"/>
        </w:rPr>
        <w:t>n</w:t>
      </w:r>
      <w:r w:rsidRPr="00782F0C">
        <w:rPr>
          <w:rFonts w:ascii="Arial" w:hAnsi="Arial" w:cs="Arial"/>
          <w:sz w:val="24"/>
          <w:szCs w:val="24"/>
        </w:rPr>
        <w:t xml:space="preserve"> overall award, may be </w:t>
      </w:r>
      <w:r w:rsidR="00947C01" w:rsidRPr="00782F0C">
        <w:rPr>
          <w:rFonts w:ascii="Arial" w:hAnsi="Arial" w:cs="Arial"/>
          <w:sz w:val="24"/>
          <w:szCs w:val="24"/>
        </w:rPr>
        <w:t>considered a lower</w:t>
      </w:r>
      <w:r w:rsidRPr="00782F0C">
        <w:rPr>
          <w:rFonts w:ascii="Arial" w:hAnsi="Arial" w:cs="Arial"/>
          <w:sz w:val="24"/>
          <w:szCs w:val="24"/>
        </w:rPr>
        <w:t xml:space="preserve"> risk </w:t>
      </w:r>
      <w:r w:rsidR="00947C01" w:rsidRPr="00782F0C">
        <w:rPr>
          <w:rFonts w:ascii="Arial" w:hAnsi="Arial" w:cs="Arial"/>
          <w:sz w:val="24"/>
          <w:szCs w:val="24"/>
        </w:rPr>
        <w:t>and therefore it c</w:t>
      </w:r>
      <w:r w:rsidRPr="00782F0C">
        <w:rPr>
          <w:rFonts w:ascii="Arial" w:hAnsi="Arial" w:cs="Arial"/>
          <w:sz w:val="24"/>
          <w:szCs w:val="24"/>
        </w:rPr>
        <w:t xml:space="preserve">ould be </w:t>
      </w:r>
      <w:r w:rsidR="005E161E" w:rsidRPr="00782F0C">
        <w:rPr>
          <w:rFonts w:ascii="Arial" w:hAnsi="Arial" w:cs="Arial"/>
          <w:sz w:val="24"/>
          <w:szCs w:val="24"/>
        </w:rPr>
        <w:t>deemed appropr</w:t>
      </w:r>
      <w:r w:rsidR="002874A4" w:rsidRPr="00782F0C">
        <w:rPr>
          <w:rFonts w:ascii="Arial" w:hAnsi="Arial" w:cs="Arial"/>
          <w:sz w:val="24"/>
          <w:szCs w:val="24"/>
        </w:rPr>
        <w:t xml:space="preserve">iate to manage the </w:t>
      </w:r>
      <w:r w:rsidR="005E161E" w:rsidRPr="00782F0C">
        <w:rPr>
          <w:rFonts w:ascii="Arial" w:hAnsi="Arial" w:cs="Arial"/>
          <w:sz w:val="24"/>
          <w:szCs w:val="24"/>
        </w:rPr>
        <w:t xml:space="preserve">Partnership approval based on the processes outlined within </w:t>
      </w:r>
      <w:r w:rsidR="00947C01" w:rsidRPr="00782F0C">
        <w:rPr>
          <w:rFonts w:ascii="Arial" w:hAnsi="Arial" w:cs="Arial"/>
          <w:b/>
          <w:sz w:val="24"/>
          <w:szCs w:val="24"/>
        </w:rPr>
        <w:t xml:space="preserve">University </w:t>
      </w:r>
      <w:r w:rsidR="000F6957" w:rsidRPr="00782F0C">
        <w:rPr>
          <w:rFonts w:ascii="Arial" w:hAnsi="Arial" w:cs="Arial"/>
          <w:b/>
          <w:sz w:val="24"/>
          <w:szCs w:val="24"/>
        </w:rPr>
        <w:t>Approval</w:t>
      </w:r>
      <w:r w:rsidR="00D60EB4" w:rsidRPr="00782F0C">
        <w:rPr>
          <w:rFonts w:ascii="Arial" w:hAnsi="Arial" w:cs="Arial"/>
          <w:b/>
          <w:sz w:val="24"/>
          <w:szCs w:val="24"/>
        </w:rPr>
        <w:t xml:space="preserve"> for Partners</w:t>
      </w:r>
      <w:r w:rsidR="000A2A81">
        <w:rPr>
          <w:rFonts w:ascii="Arial" w:hAnsi="Arial" w:cs="Arial"/>
          <w:b/>
          <w:sz w:val="24"/>
          <w:szCs w:val="24"/>
        </w:rPr>
        <w:t xml:space="preserve"> </w:t>
      </w:r>
      <w:r w:rsidR="000A2A81">
        <w:rPr>
          <w:rFonts w:ascii="Arial" w:hAnsi="Arial" w:cs="Arial"/>
          <w:bCs/>
          <w:sz w:val="24"/>
          <w:szCs w:val="24"/>
        </w:rPr>
        <w:t>(s</w:t>
      </w:r>
      <w:r w:rsidR="000A2A81" w:rsidRPr="000A2A81">
        <w:rPr>
          <w:rFonts w:ascii="Arial" w:hAnsi="Arial" w:cs="Arial"/>
          <w:bCs/>
          <w:sz w:val="24"/>
          <w:szCs w:val="24"/>
        </w:rPr>
        <w:t xml:space="preserve">ee </w:t>
      </w:r>
      <w:r w:rsidR="000A2A81">
        <w:rPr>
          <w:rFonts w:ascii="Arial" w:hAnsi="Arial" w:cs="Arial"/>
          <w:b/>
          <w:color w:val="FF0000"/>
          <w:sz w:val="24"/>
          <w:szCs w:val="24"/>
        </w:rPr>
        <w:t>Section 4</w:t>
      </w:r>
      <w:r w:rsidR="000A2A81">
        <w:rPr>
          <w:rFonts w:ascii="Arial" w:hAnsi="Arial" w:cs="Arial"/>
          <w:bCs/>
          <w:sz w:val="24"/>
          <w:szCs w:val="24"/>
        </w:rPr>
        <w:t>).</w:t>
      </w:r>
    </w:p>
    <w:p w14:paraId="7190F4E6" w14:textId="77777777" w:rsidR="005E161E" w:rsidRPr="00782F0C" w:rsidRDefault="005E161E" w:rsidP="005E161E">
      <w:pPr>
        <w:tabs>
          <w:tab w:val="left" w:pos="900"/>
          <w:tab w:val="left" w:pos="1440"/>
          <w:tab w:val="left" w:pos="1620"/>
        </w:tabs>
        <w:ind w:left="900" w:hanging="900"/>
        <w:rPr>
          <w:rFonts w:ascii="Arial" w:hAnsi="Arial" w:cs="Arial"/>
        </w:rPr>
      </w:pPr>
    </w:p>
    <w:p w14:paraId="611010F8" w14:textId="77777777" w:rsidR="00DB69B6" w:rsidRPr="00782F0C" w:rsidRDefault="00DE22D7" w:rsidP="00E939F0">
      <w:pPr>
        <w:pStyle w:val="CLQEi"/>
        <w:numPr>
          <w:ilvl w:val="0"/>
          <w:numId w:val="45"/>
        </w:numPr>
        <w:ind w:left="1260"/>
        <w:rPr>
          <w:rFonts w:ascii="Arial" w:hAnsi="Arial" w:cs="Arial"/>
          <w:b/>
          <w:sz w:val="24"/>
          <w:szCs w:val="24"/>
        </w:rPr>
      </w:pPr>
      <w:r w:rsidRPr="00782F0C">
        <w:rPr>
          <w:rFonts w:ascii="Arial" w:hAnsi="Arial" w:cs="Arial"/>
          <w:sz w:val="24"/>
        </w:rPr>
        <w:t>Therefore, f</w:t>
      </w:r>
      <w:r w:rsidR="00DB69B6" w:rsidRPr="00782F0C">
        <w:rPr>
          <w:rFonts w:ascii="Arial" w:hAnsi="Arial" w:cs="Arial"/>
          <w:sz w:val="24"/>
        </w:rPr>
        <w:t>or short awards</w:t>
      </w:r>
      <w:r w:rsidR="00347896" w:rsidRPr="00782F0C">
        <w:rPr>
          <w:rFonts w:ascii="Arial" w:hAnsi="Arial" w:cs="Arial"/>
          <w:sz w:val="24"/>
        </w:rPr>
        <w:t xml:space="preserve">, </w:t>
      </w:r>
      <w:r w:rsidR="00DB69B6" w:rsidRPr="00782F0C">
        <w:rPr>
          <w:rFonts w:ascii="Arial" w:hAnsi="Arial" w:cs="Arial"/>
          <w:sz w:val="24"/>
        </w:rPr>
        <w:t xml:space="preserve">involving a Partner, a process is utilised which encompasses joint approval of the Partner and the short award.  Approval of this type of award with </w:t>
      </w:r>
      <w:r w:rsidR="00D60EB4" w:rsidRPr="00782F0C">
        <w:rPr>
          <w:rFonts w:ascii="Arial" w:hAnsi="Arial" w:cs="Arial"/>
          <w:sz w:val="24"/>
        </w:rPr>
        <w:t xml:space="preserve">a </w:t>
      </w:r>
      <w:r w:rsidR="00DB69B6" w:rsidRPr="00782F0C">
        <w:rPr>
          <w:rFonts w:ascii="Arial" w:hAnsi="Arial" w:cs="Arial"/>
          <w:sz w:val="24"/>
        </w:rPr>
        <w:t>Partner</w:t>
      </w:r>
      <w:r w:rsidR="00DB69B6" w:rsidRPr="00782F0C">
        <w:rPr>
          <w:rFonts w:ascii="Arial" w:hAnsi="Arial" w:cs="Arial"/>
          <w:sz w:val="24"/>
          <w:szCs w:val="24"/>
        </w:rPr>
        <w:t xml:space="preserve"> does not require a separate Institutional Approval Event.  This process is utilised </w:t>
      </w:r>
      <w:r w:rsidR="00DB69B6" w:rsidRPr="00782F0C">
        <w:rPr>
          <w:rFonts w:ascii="Arial" w:hAnsi="Arial" w:cs="Arial"/>
          <w:sz w:val="24"/>
          <w:szCs w:val="24"/>
          <w:u w:val="single"/>
        </w:rPr>
        <w:t>for up to 60 credits</w:t>
      </w:r>
      <w:r w:rsidR="00DB69B6" w:rsidRPr="00782F0C">
        <w:rPr>
          <w:rFonts w:ascii="Arial" w:hAnsi="Arial" w:cs="Arial"/>
          <w:sz w:val="24"/>
          <w:szCs w:val="24"/>
        </w:rPr>
        <w:t xml:space="preserve"> at undergraduate and postgraduate level.  An enhanced short award process will be managed by the </w:t>
      </w:r>
      <w:r w:rsidR="005256C0">
        <w:rPr>
          <w:rFonts w:ascii="Arial" w:hAnsi="Arial" w:cs="Arial"/>
          <w:sz w:val="24"/>
          <w:szCs w:val="24"/>
        </w:rPr>
        <w:t>SLAR</w:t>
      </w:r>
      <w:r w:rsidR="00640943" w:rsidRPr="00782F0C">
        <w:rPr>
          <w:rFonts w:ascii="Arial" w:hAnsi="Arial" w:cs="Arial"/>
          <w:sz w:val="24"/>
          <w:szCs w:val="24"/>
        </w:rPr>
        <w:t xml:space="preserve"> </w:t>
      </w:r>
      <w:r w:rsidR="005A46D3" w:rsidRPr="00782F0C">
        <w:rPr>
          <w:rFonts w:ascii="Arial" w:hAnsi="Arial" w:cs="Arial"/>
          <w:sz w:val="24"/>
          <w:szCs w:val="24"/>
        </w:rPr>
        <w:t>(QAV)</w:t>
      </w:r>
      <w:r w:rsidR="00DB69B6" w:rsidRPr="00782F0C">
        <w:rPr>
          <w:rFonts w:ascii="Arial" w:hAnsi="Arial" w:cs="Arial"/>
          <w:sz w:val="24"/>
          <w:szCs w:val="24"/>
        </w:rPr>
        <w:t xml:space="preserve"> and will involve </w:t>
      </w:r>
      <w:r w:rsidR="007714E6">
        <w:rPr>
          <w:rFonts w:ascii="Arial" w:hAnsi="Arial" w:cs="Arial"/>
          <w:sz w:val="24"/>
          <w:szCs w:val="24"/>
        </w:rPr>
        <w:t>a r</w:t>
      </w:r>
      <w:r w:rsidR="00DB69B6" w:rsidRPr="00782F0C">
        <w:rPr>
          <w:rFonts w:ascii="Arial" w:hAnsi="Arial" w:cs="Arial"/>
          <w:sz w:val="24"/>
          <w:szCs w:val="24"/>
        </w:rPr>
        <w:t xml:space="preserve">isk </w:t>
      </w:r>
      <w:r w:rsidR="007714E6">
        <w:rPr>
          <w:rFonts w:ascii="Arial" w:hAnsi="Arial" w:cs="Arial"/>
          <w:sz w:val="24"/>
          <w:szCs w:val="24"/>
        </w:rPr>
        <w:lastRenderedPageBreak/>
        <w:t>a</w:t>
      </w:r>
      <w:r w:rsidR="00DB69B6" w:rsidRPr="00782F0C">
        <w:rPr>
          <w:rFonts w:ascii="Arial" w:hAnsi="Arial" w:cs="Arial"/>
          <w:sz w:val="24"/>
          <w:szCs w:val="24"/>
        </w:rPr>
        <w:t>ssessment and approval of the Partner and its business case</w:t>
      </w:r>
      <w:r w:rsidR="00472DBA" w:rsidRPr="00782F0C">
        <w:rPr>
          <w:rFonts w:ascii="Arial" w:hAnsi="Arial" w:cs="Arial"/>
          <w:sz w:val="24"/>
          <w:szCs w:val="24"/>
        </w:rPr>
        <w:t>,</w:t>
      </w:r>
      <w:r w:rsidR="00DB69B6" w:rsidRPr="00782F0C">
        <w:rPr>
          <w:rFonts w:ascii="Arial" w:hAnsi="Arial" w:cs="Arial"/>
          <w:sz w:val="24"/>
          <w:szCs w:val="24"/>
        </w:rPr>
        <w:t xml:space="preserve"> as well as approval of the short award</w:t>
      </w:r>
      <w:r w:rsidR="00844D2A" w:rsidRPr="00782F0C">
        <w:rPr>
          <w:rFonts w:ascii="Arial" w:hAnsi="Arial" w:cs="Arial"/>
          <w:sz w:val="24"/>
          <w:szCs w:val="24"/>
        </w:rPr>
        <w:t>.  Please refer to processes</w:t>
      </w:r>
      <w:r w:rsidR="002874A4" w:rsidRPr="00782F0C">
        <w:rPr>
          <w:rFonts w:ascii="Arial" w:hAnsi="Arial" w:cs="Arial"/>
          <w:sz w:val="24"/>
          <w:szCs w:val="24"/>
        </w:rPr>
        <w:t xml:space="preserve"> </w:t>
      </w:r>
      <w:r w:rsidR="002874A4" w:rsidRPr="00231179">
        <w:rPr>
          <w:rFonts w:ascii="Arial" w:hAnsi="Arial" w:cs="Arial"/>
          <w:sz w:val="24"/>
          <w:szCs w:val="24"/>
        </w:rPr>
        <w:t xml:space="preserve">outlined in </w:t>
      </w:r>
      <w:r w:rsidR="007E61D7" w:rsidRPr="00231179">
        <w:rPr>
          <w:rFonts w:ascii="Arial" w:hAnsi="Arial" w:cs="Arial"/>
          <w:b/>
          <w:color w:val="FF0000"/>
          <w:sz w:val="24"/>
          <w:szCs w:val="24"/>
        </w:rPr>
        <w:t>Section</w:t>
      </w:r>
      <w:r w:rsidR="00DB69B6" w:rsidRPr="00231179">
        <w:rPr>
          <w:rFonts w:ascii="Arial" w:hAnsi="Arial" w:cs="Arial"/>
          <w:b/>
          <w:color w:val="FF0000"/>
          <w:sz w:val="24"/>
          <w:szCs w:val="24"/>
        </w:rPr>
        <w:t xml:space="preserve"> </w:t>
      </w:r>
      <w:r w:rsidR="00A258F5" w:rsidRPr="00231179">
        <w:rPr>
          <w:rFonts w:ascii="Arial" w:hAnsi="Arial" w:cs="Arial"/>
          <w:b/>
          <w:color w:val="FF0000"/>
          <w:sz w:val="24"/>
          <w:szCs w:val="24"/>
        </w:rPr>
        <w:t>4</w:t>
      </w:r>
      <w:r w:rsidR="00844D2A" w:rsidRPr="00231179">
        <w:rPr>
          <w:rFonts w:ascii="Arial" w:hAnsi="Arial" w:cs="Arial"/>
          <w:b/>
          <w:sz w:val="24"/>
          <w:szCs w:val="24"/>
        </w:rPr>
        <w:t>.</w:t>
      </w:r>
    </w:p>
    <w:p w14:paraId="4067DCC6" w14:textId="77777777" w:rsidR="001B5924" w:rsidRPr="00782F0C" w:rsidRDefault="001B5924" w:rsidP="00DB69B6">
      <w:pPr>
        <w:pStyle w:val="CLQEi"/>
        <w:tabs>
          <w:tab w:val="left" w:pos="900"/>
          <w:tab w:val="left" w:pos="1440"/>
        </w:tabs>
        <w:ind w:left="907"/>
        <w:rPr>
          <w:rFonts w:ascii="Arial" w:hAnsi="Arial" w:cs="Arial"/>
          <w:sz w:val="24"/>
          <w:szCs w:val="24"/>
        </w:rPr>
      </w:pPr>
    </w:p>
    <w:p w14:paraId="6B8D7A3C" w14:textId="77777777" w:rsidR="001B5924" w:rsidRPr="00782F0C" w:rsidRDefault="001B5924" w:rsidP="00E939F0">
      <w:pPr>
        <w:pStyle w:val="CLQEi"/>
        <w:numPr>
          <w:ilvl w:val="0"/>
          <w:numId w:val="46"/>
        </w:numPr>
        <w:ind w:left="1260"/>
        <w:rPr>
          <w:rFonts w:ascii="Arial" w:hAnsi="Arial" w:cs="Arial"/>
          <w:b/>
          <w:sz w:val="24"/>
          <w:szCs w:val="24"/>
        </w:rPr>
      </w:pPr>
      <w:r w:rsidRPr="00782F0C">
        <w:rPr>
          <w:rFonts w:ascii="Arial" w:hAnsi="Arial" w:cs="Arial"/>
          <w:sz w:val="24"/>
          <w:szCs w:val="24"/>
        </w:rPr>
        <w:t xml:space="preserve">In the case of </w:t>
      </w:r>
      <w:r w:rsidR="00435267" w:rsidRPr="00782F0C">
        <w:rPr>
          <w:rFonts w:ascii="Arial" w:hAnsi="Arial" w:cs="Arial"/>
          <w:sz w:val="24"/>
          <w:szCs w:val="24"/>
        </w:rPr>
        <w:t>a</w:t>
      </w:r>
      <w:r w:rsidRPr="00782F0C">
        <w:rPr>
          <w:rFonts w:ascii="Arial" w:hAnsi="Arial" w:cs="Arial"/>
          <w:sz w:val="24"/>
          <w:szCs w:val="24"/>
        </w:rPr>
        <w:t xml:space="preserve"> </w:t>
      </w:r>
      <w:r w:rsidR="007714E6" w:rsidRPr="007714E6">
        <w:rPr>
          <w:rFonts w:ascii="Arial" w:hAnsi="Arial" w:cs="Arial"/>
          <w:b/>
          <w:bCs/>
          <w:sz w:val="24"/>
          <w:szCs w:val="24"/>
        </w:rPr>
        <w:t xml:space="preserve">professional </w:t>
      </w:r>
      <w:r w:rsidRPr="00782F0C">
        <w:rPr>
          <w:rFonts w:ascii="Arial" w:hAnsi="Arial" w:cs="Arial"/>
          <w:b/>
          <w:sz w:val="24"/>
          <w:szCs w:val="24"/>
        </w:rPr>
        <w:t>apprenticeship</w:t>
      </w:r>
      <w:r w:rsidRPr="00782F0C">
        <w:rPr>
          <w:rFonts w:ascii="Arial" w:hAnsi="Arial" w:cs="Arial"/>
          <w:sz w:val="24"/>
          <w:szCs w:val="24"/>
        </w:rPr>
        <w:t xml:space="preserve">, where </w:t>
      </w:r>
      <w:r w:rsidR="00DB0DE3" w:rsidRPr="00782F0C">
        <w:rPr>
          <w:rFonts w:ascii="Arial" w:hAnsi="Arial" w:cs="Arial"/>
          <w:sz w:val="24"/>
          <w:szCs w:val="24"/>
        </w:rPr>
        <w:t>part of an award (i.e.</w:t>
      </w:r>
      <w:r w:rsidR="004739D9">
        <w:rPr>
          <w:rFonts w:ascii="Arial" w:hAnsi="Arial" w:cs="Arial"/>
          <w:sz w:val="24"/>
          <w:szCs w:val="24"/>
        </w:rPr>
        <w:t>,</w:t>
      </w:r>
      <w:r w:rsidR="00DB0DE3" w:rsidRPr="00782F0C">
        <w:rPr>
          <w:rFonts w:ascii="Arial" w:hAnsi="Arial" w:cs="Arial"/>
          <w:sz w:val="24"/>
          <w:szCs w:val="24"/>
        </w:rPr>
        <w:t xml:space="preserve"> </w:t>
      </w:r>
      <w:r w:rsidR="002F4650" w:rsidRPr="00782F0C">
        <w:rPr>
          <w:rFonts w:ascii="Arial" w:hAnsi="Arial" w:cs="Arial"/>
          <w:sz w:val="24"/>
          <w:szCs w:val="24"/>
        </w:rPr>
        <w:t>taught credit</w:t>
      </w:r>
      <w:r w:rsidR="00DB0DE3" w:rsidRPr="00782F0C">
        <w:rPr>
          <w:rFonts w:ascii="Arial" w:hAnsi="Arial" w:cs="Arial"/>
          <w:sz w:val="24"/>
          <w:szCs w:val="24"/>
        </w:rPr>
        <w:t>)</w:t>
      </w:r>
      <w:r w:rsidR="002F4650" w:rsidRPr="00782F0C">
        <w:rPr>
          <w:rFonts w:ascii="Arial" w:hAnsi="Arial" w:cs="Arial"/>
          <w:sz w:val="24"/>
          <w:szCs w:val="24"/>
        </w:rPr>
        <w:t xml:space="preserve"> is delivered</w:t>
      </w:r>
      <w:r w:rsidR="00DB0DE3" w:rsidRPr="00782F0C">
        <w:rPr>
          <w:rFonts w:ascii="Arial" w:hAnsi="Arial" w:cs="Arial"/>
          <w:sz w:val="24"/>
          <w:szCs w:val="24"/>
        </w:rPr>
        <w:t xml:space="preserve"> through </w:t>
      </w:r>
      <w:r w:rsidR="002F4650" w:rsidRPr="00782F0C">
        <w:rPr>
          <w:rFonts w:ascii="Arial" w:hAnsi="Arial" w:cs="Arial"/>
          <w:sz w:val="24"/>
          <w:szCs w:val="24"/>
        </w:rPr>
        <w:t>a</w:t>
      </w:r>
      <w:r w:rsidRPr="00782F0C">
        <w:rPr>
          <w:rFonts w:ascii="Arial" w:hAnsi="Arial" w:cs="Arial"/>
          <w:sz w:val="24"/>
          <w:szCs w:val="24"/>
        </w:rPr>
        <w:t xml:space="preserve"> subcontract</w:t>
      </w:r>
      <w:r w:rsidR="002F4650" w:rsidRPr="00782F0C">
        <w:rPr>
          <w:rFonts w:ascii="Arial" w:hAnsi="Arial" w:cs="Arial"/>
          <w:sz w:val="24"/>
          <w:szCs w:val="24"/>
        </w:rPr>
        <w:t>ing arrangement with</w:t>
      </w:r>
      <w:r w:rsidRPr="00782F0C">
        <w:rPr>
          <w:rFonts w:ascii="Arial" w:hAnsi="Arial" w:cs="Arial"/>
          <w:sz w:val="24"/>
          <w:szCs w:val="24"/>
        </w:rPr>
        <w:t xml:space="preserve"> a </w:t>
      </w:r>
      <w:r w:rsidR="00DB0DE3" w:rsidRPr="00782F0C">
        <w:rPr>
          <w:rFonts w:ascii="Arial" w:hAnsi="Arial" w:cs="Arial"/>
          <w:sz w:val="24"/>
          <w:szCs w:val="24"/>
        </w:rPr>
        <w:t xml:space="preserve">new </w:t>
      </w:r>
      <w:r w:rsidR="00461ECC" w:rsidRPr="00782F0C">
        <w:rPr>
          <w:rFonts w:ascii="Arial" w:hAnsi="Arial" w:cs="Arial"/>
          <w:sz w:val="24"/>
          <w:szCs w:val="24"/>
        </w:rPr>
        <w:t>P</w:t>
      </w:r>
      <w:r w:rsidRPr="00782F0C">
        <w:rPr>
          <w:rFonts w:ascii="Arial" w:hAnsi="Arial" w:cs="Arial"/>
          <w:sz w:val="24"/>
          <w:szCs w:val="24"/>
        </w:rPr>
        <w:t>artner</w:t>
      </w:r>
      <w:r w:rsidR="002F4650" w:rsidRPr="00782F0C">
        <w:rPr>
          <w:rFonts w:ascii="Arial" w:hAnsi="Arial" w:cs="Arial"/>
          <w:sz w:val="24"/>
          <w:szCs w:val="24"/>
        </w:rPr>
        <w:t>, a</w:t>
      </w:r>
      <w:r w:rsidRPr="00782F0C">
        <w:rPr>
          <w:rFonts w:ascii="Arial" w:hAnsi="Arial" w:cs="Arial"/>
          <w:sz w:val="24"/>
          <w:szCs w:val="24"/>
        </w:rPr>
        <w:t xml:space="preserve">pproval </w:t>
      </w:r>
      <w:r w:rsidR="00DB0DE3" w:rsidRPr="00782F0C">
        <w:rPr>
          <w:rFonts w:ascii="Arial" w:hAnsi="Arial" w:cs="Arial"/>
          <w:sz w:val="24"/>
          <w:szCs w:val="24"/>
        </w:rPr>
        <w:t xml:space="preserve">of the partnership </w:t>
      </w:r>
      <w:r w:rsidR="00A22DDB" w:rsidRPr="00782F0C">
        <w:rPr>
          <w:rFonts w:ascii="Arial" w:hAnsi="Arial" w:cs="Arial"/>
          <w:sz w:val="24"/>
          <w:szCs w:val="24"/>
        </w:rPr>
        <w:t xml:space="preserve">is normally considered through </w:t>
      </w:r>
      <w:r w:rsidRPr="00782F0C">
        <w:rPr>
          <w:rFonts w:ascii="Arial" w:hAnsi="Arial" w:cs="Arial"/>
          <w:sz w:val="24"/>
          <w:szCs w:val="24"/>
        </w:rPr>
        <w:t xml:space="preserve">a separate </w:t>
      </w:r>
      <w:r w:rsidR="002F4650" w:rsidRPr="00782F0C">
        <w:rPr>
          <w:rFonts w:ascii="Arial" w:hAnsi="Arial" w:cs="Arial"/>
          <w:sz w:val="24"/>
          <w:szCs w:val="24"/>
        </w:rPr>
        <w:t>University</w:t>
      </w:r>
      <w:r w:rsidRPr="00782F0C">
        <w:rPr>
          <w:rFonts w:ascii="Arial" w:hAnsi="Arial" w:cs="Arial"/>
          <w:sz w:val="24"/>
          <w:szCs w:val="24"/>
        </w:rPr>
        <w:t xml:space="preserve"> Approval </w:t>
      </w:r>
      <w:r w:rsidR="002F4650" w:rsidRPr="00782F0C">
        <w:rPr>
          <w:rFonts w:ascii="Arial" w:hAnsi="Arial" w:cs="Arial"/>
          <w:sz w:val="24"/>
          <w:szCs w:val="24"/>
        </w:rPr>
        <w:t>e</w:t>
      </w:r>
      <w:r w:rsidRPr="00782F0C">
        <w:rPr>
          <w:rFonts w:ascii="Arial" w:hAnsi="Arial" w:cs="Arial"/>
          <w:sz w:val="24"/>
          <w:szCs w:val="24"/>
        </w:rPr>
        <w:t xml:space="preserve">vent. </w:t>
      </w:r>
      <w:r w:rsidR="00A22DDB" w:rsidRPr="00782F0C">
        <w:rPr>
          <w:rFonts w:ascii="Arial" w:hAnsi="Arial" w:cs="Arial"/>
          <w:sz w:val="24"/>
          <w:szCs w:val="24"/>
        </w:rPr>
        <w:t xml:space="preserve"> </w:t>
      </w:r>
      <w:r w:rsidR="00DB0DE3" w:rsidRPr="00782F0C">
        <w:rPr>
          <w:rFonts w:ascii="Arial" w:hAnsi="Arial" w:cs="Arial"/>
          <w:sz w:val="24"/>
          <w:szCs w:val="24"/>
        </w:rPr>
        <w:t xml:space="preserve">The </w:t>
      </w:r>
      <w:r w:rsidRPr="00782F0C">
        <w:rPr>
          <w:rFonts w:ascii="Arial" w:hAnsi="Arial" w:cs="Arial"/>
          <w:sz w:val="24"/>
          <w:szCs w:val="24"/>
        </w:rPr>
        <w:t xml:space="preserve">enhanced </w:t>
      </w:r>
      <w:r w:rsidR="00DB0DE3" w:rsidRPr="00782F0C">
        <w:rPr>
          <w:rFonts w:ascii="Arial" w:hAnsi="Arial" w:cs="Arial"/>
          <w:sz w:val="24"/>
          <w:szCs w:val="24"/>
        </w:rPr>
        <w:t xml:space="preserve">University </w:t>
      </w:r>
      <w:r w:rsidR="004739D9">
        <w:rPr>
          <w:rFonts w:ascii="Arial" w:hAnsi="Arial" w:cs="Arial"/>
          <w:sz w:val="24"/>
          <w:szCs w:val="24"/>
        </w:rPr>
        <w:t>A</w:t>
      </w:r>
      <w:r w:rsidR="00435267" w:rsidRPr="00782F0C">
        <w:rPr>
          <w:rFonts w:ascii="Arial" w:hAnsi="Arial" w:cs="Arial"/>
          <w:sz w:val="24"/>
          <w:szCs w:val="24"/>
        </w:rPr>
        <w:t>pproval event</w:t>
      </w:r>
      <w:r w:rsidRPr="00782F0C">
        <w:rPr>
          <w:rFonts w:ascii="Arial" w:hAnsi="Arial" w:cs="Arial"/>
          <w:sz w:val="24"/>
          <w:szCs w:val="24"/>
        </w:rPr>
        <w:t xml:space="preserve"> will be managed by the </w:t>
      </w:r>
      <w:r w:rsidR="005256C0">
        <w:rPr>
          <w:rFonts w:ascii="Arial" w:hAnsi="Arial" w:cs="Arial"/>
          <w:sz w:val="24"/>
          <w:szCs w:val="24"/>
        </w:rPr>
        <w:t>SLAR</w:t>
      </w:r>
      <w:r w:rsidR="0084305B" w:rsidRPr="00782F0C">
        <w:rPr>
          <w:rFonts w:ascii="Arial" w:hAnsi="Arial" w:cs="Arial"/>
          <w:sz w:val="24"/>
          <w:szCs w:val="24"/>
        </w:rPr>
        <w:t xml:space="preserve"> </w:t>
      </w:r>
      <w:r w:rsidRPr="00782F0C">
        <w:rPr>
          <w:rFonts w:ascii="Arial" w:hAnsi="Arial" w:cs="Arial"/>
          <w:sz w:val="24"/>
          <w:szCs w:val="24"/>
        </w:rPr>
        <w:t xml:space="preserve">(QAV) and will involve </w:t>
      </w:r>
      <w:r w:rsidR="007714E6">
        <w:rPr>
          <w:rFonts w:ascii="Arial" w:hAnsi="Arial" w:cs="Arial"/>
          <w:sz w:val="24"/>
          <w:szCs w:val="24"/>
        </w:rPr>
        <w:t>a r</w:t>
      </w:r>
      <w:r w:rsidRPr="00782F0C">
        <w:rPr>
          <w:rFonts w:ascii="Arial" w:hAnsi="Arial" w:cs="Arial"/>
          <w:sz w:val="24"/>
          <w:szCs w:val="24"/>
        </w:rPr>
        <w:t xml:space="preserve">isk </w:t>
      </w:r>
      <w:r w:rsidR="007714E6">
        <w:rPr>
          <w:rFonts w:ascii="Arial" w:hAnsi="Arial" w:cs="Arial"/>
          <w:sz w:val="24"/>
          <w:szCs w:val="24"/>
        </w:rPr>
        <w:t>a</w:t>
      </w:r>
      <w:r w:rsidRPr="00782F0C">
        <w:rPr>
          <w:rFonts w:ascii="Arial" w:hAnsi="Arial" w:cs="Arial"/>
          <w:sz w:val="24"/>
          <w:szCs w:val="24"/>
        </w:rPr>
        <w:t>ssessment and approval of the Partner and its business case</w:t>
      </w:r>
      <w:r w:rsidR="00DB0DE3" w:rsidRPr="00782F0C">
        <w:rPr>
          <w:rFonts w:ascii="Arial" w:hAnsi="Arial" w:cs="Arial"/>
          <w:sz w:val="24"/>
          <w:szCs w:val="24"/>
        </w:rPr>
        <w:t xml:space="preserve"> - p</w:t>
      </w:r>
      <w:r w:rsidRPr="00782F0C">
        <w:rPr>
          <w:rFonts w:ascii="Arial" w:hAnsi="Arial" w:cs="Arial"/>
          <w:sz w:val="24"/>
          <w:szCs w:val="24"/>
        </w:rPr>
        <w:t xml:space="preserve">lease refer to processes outlined in </w:t>
      </w:r>
      <w:r w:rsidR="007E61D7" w:rsidRPr="00231179">
        <w:rPr>
          <w:rFonts w:ascii="Arial" w:hAnsi="Arial" w:cs="Arial"/>
          <w:b/>
          <w:color w:val="FF0000"/>
          <w:sz w:val="24"/>
          <w:szCs w:val="24"/>
        </w:rPr>
        <w:t>Section</w:t>
      </w:r>
      <w:r w:rsidRPr="00231179">
        <w:rPr>
          <w:rFonts w:ascii="Arial" w:hAnsi="Arial" w:cs="Arial"/>
          <w:b/>
          <w:color w:val="FF0000"/>
          <w:sz w:val="24"/>
          <w:szCs w:val="24"/>
        </w:rPr>
        <w:t xml:space="preserve"> 4</w:t>
      </w:r>
      <w:r w:rsidRPr="00231179">
        <w:rPr>
          <w:rFonts w:ascii="Arial" w:hAnsi="Arial" w:cs="Arial"/>
          <w:b/>
          <w:sz w:val="24"/>
          <w:szCs w:val="24"/>
        </w:rPr>
        <w:t>.</w:t>
      </w:r>
      <w:r w:rsidR="00EB2C37" w:rsidRPr="00782F0C">
        <w:rPr>
          <w:rFonts w:ascii="Arial" w:hAnsi="Arial" w:cs="Arial"/>
          <w:b/>
          <w:sz w:val="24"/>
          <w:szCs w:val="24"/>
        </w:rPr>
        <w:t xml:space="preserve">  </w:t>
      </w:r>
      <w:r w:rsidR="00EB2C37" w:rsidRPr="004739D9">
        <w:rPr>
          <w:rFonts w:ascii="Arial" w:hAnsi="Arial" w:cs="Arial"/>
          <w:b/>
          <w:bCs/>
          <w:sz w:val="24"/>
          <w:szCs w:val="24"/>
        </w:rPr>
        <w:t>N.B.</w:t>
      </w:r>
      <w:r w:rsidR="00EB2C37" w:rsidRPr="00782F0C">
        <w:rPr>
          <w:rFonts w:ascii="Arial" w:hAnsi="Arial" w:cs="Arial"/>
          <w:b/>
          <w:sz w:val="24"/>
          <w:szCs w:val="24"/>
        </w:rPr>
        <w:t xml:space="preserve"> </w:t>
      </w:r>
      <w:r w:rsidR="005256C0">
        <w:rPr>
          <w:rFonts w:ascii="Arial" w:hAnsi="Arial" w:cs="Arial"/>
          <w:sz w:val="24"/>
          <w:szCs w:val="24"/>
        </w:rPr>
        <w:t>SLAR</w:t>
      </w:r>
      <w:r w:rsidR="004B5BA1" w:rsidRPr="00782F0C">
        <w:rPr>
          <w:rFonts w:ascii="Arial" w:hAnsi="Arial" w:cs="Arial"/>
          <w:sz w:val="24"/>
          <w:szCs w:val="24"/>
        </w:rPr>
        <w:t xml:space="preserve"> (QAV) </w:t>
      </w:r>
      <w:r w:rsidR="00EB2C37" w:rsidRPr="00782F0C">
        <w:rPr>
          <w:rFonts w:ascii="Arial" w:hAnsi="Arial" w:cs="Arial"/>
          <w:sz w:val="24"/>
          <w:szCs w:val="24"/>
        </w:rPr>
        <w:t xml:space="preserve">(in consultation with the Academic School) will determine the appropriate </w:t>
      </w:r>
      <w:r w:rsidR="00461ECC" w:rsidRPr="00782F0C">
        <w:rPr>
          <w:rFonts w:ascii="Arial" w:hAnsi="Arial" w:cs="Arial"/>
          <w:sz w:val="24"/>
          <w:szCs w:val="24"/>
        </w:rPr>
        <w:t>Partner</w:t>
      </w:r>
      <w:r w:rsidR="00EB2C37" w:rsidRPr="00782F0C">
        <w:rPr>
          <w:rFonts w:ascii="Arial" w:hAnsi="Arial" w:cs="Arial"/>
          <w:sz w:val="24"/>
          <w:szCs w:val="24"/>
        </w:rPr>
        <w:t xml:space="preserve"> approval process, based on the anticipated value of credits to be delivered by the </w:t>
      </w:r>
      <w:r w:rsidR="00461ECC" w:rsidRPr="00782F0C">
        <w:rPr>
          <w:rFonts w:ascii="Arial" w:hAnsi="Arial" w:cs="Arial"/>
          <w:sz w:val="24"/>
          <w:szCs w:val="24"/>
        </w:rPr>
        <w:t>Partner</w:t>
      </w:r>
      <w:r w:rsidR="00EB2C37" w:rsidRPr="00782F0C">
        <w:rPr>
          <w:rFonts w:ascii="Arial" w:hAnsi="Arial" w:cs="Arial"/>
          <w:sz w:val="24"/>
          <w:szCs w:val="24"/>
        </w:rPr>
        <w:t>.</w:t>
      </w:r>
    </w:p>
    <w:p w14:paraId="2D9735A0" w14:textId="77777777" w:rsidR="000A7CA6" w:rsidRPr="004739D9" w:rsidRDefault="000A7CA6" w:rsidP="004739D9">
      <w:pPr>
        <w:rPr>
          <w:rFonts w:ascii="Arial" w:hAnsi="Arial" w:cs="Arial"/>
        </w:rPr>
      </w:pPr>
    </w:p>
    <w:p w14:paraId="1CF10F46" w14:textId="77777777" w:rsidR="00EC7EDF" w:rsidRPr="00782F0C" w:rsidRDefault="00A258F5" w:rsidP="0084305B">
      <w:pPr>
        <w:pStyle w:val="Heading2"/>
        <w:ind w:left="900" w:hanging="900"/>
        <w:rPr>
          <w:rFonts w:cs="Arial"/>
          <w:lang w:val="en-GB"/>
        </w:rPr>
      </w:pPr>
      <w:bookmarkStart w:id="60" w:name="_Toc459879120"/>
      <w:bookmarkStart w:id="61" w:name="_Toc459879322"/>
      <w:bookmarkStart w:id="62" w:name="_Toc459879544"/>
      <w:bookmarkStart w:id="63" w:name="_Toc459879642"/>
      <w:bookmarkStart w:id="64" w:name="_Toc461706265"/>
      <w:bookmarkStart w:id="65" w:name="_Toc149030803"/>
      <w:r w:rsidRPr="00782F0C">
        <w:rPr>
          <w:rFonts w:cs="Arial"/>
          <w:lang w:val="en-GB"/>
        </w:rPr>
        <w:t>2</w:t>
      </w:r>
      <w:r w:rsidR="00EC7EDF" w:rsidRPr="00782F0C">
        <w:rPr>
          <w:rFonts w:cs="Arial"/>
        </w:rPr>
        <w:t>.</w:t>
      </w:r>
      <w:r w:rsidR="00D63B5A" w:rsidRPr="00782F0C">
        <w:rPr>
          <w:rFonts w:cs="Arial"/>
        </w:rPr>
        <w:t>2</w:t>
      </w:r>
      <w:r w:rsidR="00EC7EDF" w:rsidRPr="00782F0C">
        <w:rPr>
          <w:rFonts w:cs="Arial"/>
        </w:rPr>
        <w:tab/>
      </w:r>
      <w:r w:rsidR="00D63B5A" w:rsidRPr="00782F0C">
        <w:rPr>
          <w:rFonts w:cs="Arial"/>
        </w:rPr>
        <w:t xml:space="preserve">Due Diligence </w:t>
      </w:r>
      <w:r w:rsidR="00320DC0" w:rsidRPr="00782F0C">
        <w:rPr>
          <w:rFonts w:cs="Arial"/>
        </w:rPr>
        <w:t xml:space="preserve">and Authorisation to Proceed </w:t>
      </w:r>
      <w:r w:rsidR="00D63B5A" w:rsidRPr="00782F0C">
        <w:rPr>
          <w:rFonts w:cs="Arial"/>
        </w:rPr>
        <w:t>Process</w:t>
      </w:r>
      <w:bookmarkStart w:id="66" w:name="_Toc424226345"/>
      <w:bookmarkEnd w:id="60"/>
      <w:bookmarkEnd w:id="61"/>
      <w:bookmarkEnd w:id="62"/>
      <w:bookmarkEnd w:id="63"/>
      <w:bookmarkEnd w:id="64"/>
      <w:r w:rsidR="00472DBA" w:rsidRPr="00782F0C">
        <w:rPr>
          <w:rFonts w:cs="Arial"/>
          <w:lang w:val="en-GB"/>
        </w:rPr>
        <w:t xml:space="preserve"> for Institutional Approval </w:t>
      </w:r>
      <w:r w:rsidR="007C1C72" w:rsidRPr="00782F0C">
        <w:rPr>
          <w:rFonts w:cs="Arial"/>
          <w:lang w:val="en-GB"/>
        </w:rPr>
        <w:t>and Review</w:t>
      </w:r>
      <w:bookmarkEnd w:id="65"/>
    </w:p>
    <w:p w14:paraId="66E3A33B" w14:textId="77777777" w:rsidR="004F7075" w:rsidRPr="00782F0C" w:rsidRDefault="004F7075" w:rsidP="00656A5E">
      <w:pPr>
        <w:tabs>
          <w:tab w:val="left" w:pos="900"/>
          <w:tab w:val="left" w:pos="1440"/>
        </w:tabs>
        <w:rPr>
          <w:rFonts w:ascii="Arial" w:hAnsi="Arial" w:cs="Arial"/>
          <w:lang w:val="x-none"/>
        </w:rPr>
      </w:pPr>
    </w:p>
    <w:p w14:paraId="45F9EE1E" w14:textId="77777777" w:rsidR="00735786" w:rsidRPr="00782F0C" w:rsidRDefault="004D5360"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T</w:t>
      </w:r>
      <w:r w:rsidR="00651C3B" w:rsidRPr="00782F0C">
        <w:rPr>
          <w:rFonts w:ascii="Arial" w:hAnsi="Arial" w:cs="Arial"/>
          <w:sz w:val="24"/>
          <w:szCs w:val="24"/>
        </w:rPr>
        <w:t xml:space="preserve">eesside </w:t>
      </w:r>
      <w:r w:rsidRPr="00782F0C">
        <w:rPr>
          <w:rFonts w:ascii="Arial" w:hAnsi="Arial" w:cs="Arial"/>
          <w:sz w:val="24"/>
          <w:szCs w:val="24"/>
        </w:rPr>
        <w:t>U</w:t>
      </w:r>
      <w:r w:rsidR="00651C3B" w:rsidRPr="00782F0C">
        <w:rPr>
          <w:rFonts w:ascii="Arial" w:hAnsi="Arial" w:cs="Arial"/>
          <w:sz w:val="24"/>
          <w:szCs w:val="24"/>
        </w:rPr>
        <w:t>niversity</w:t>
      </w:r>
      <w:r w:rsidRPr="00782F0C">
        <w:rPr>
          <w:rFonts w:ascii="Arial" w:hAnsi="Arial" w:cs="Arial"/>
          <w:sz w:val="24"/>
          <w:szCs w:val="24"/>
        </w:rPr>
        <w:t xml:space="preserve"> adopts a </w:t>
      </w:r>
      <w:r w:rsidR="00400633" w:rsidRPr="00782F0C">
        <w:rPr>
          <w:rFonts w:ascii="Arial" w:hAnsi="Arial" w:cs="Arial"/>
          <w:sz w:val="24"/>
          <w:szCs w:val="24"/>
        </w:rPr>
        <w:t>risk-based</w:t>
      </w:r>
      <w:r w:rsidR="00651C3B" w:rsidRPr="00782F0C">
        <w:rPr>
          <w:rFonts w:ascii="Arial" w:hAnsi="Arial" w:cs="Arial"/>
          <w:sz w:val="24"/>
          <w:szCs w:val="24"/>
        </w:rPr>
        <w:t xml:space="preserve"> approach through its </w:t>
      </w:r>
      <w:r w:rsidR="00472DBA" w:rsidRPr="00782F0C">
        <w:rPr>
          <w:rFonts w:ascii="Arial" w:hAnsi="Arial" w:cs="Arial"/>
          <w:sz w:val="24"/>
          <w:szCs w:val="24"/>
        </w:rPr>
        <w:t xml:space="preserve">institutional </w:t>
      </w:r>
      <w:r w:rsidR="00651C3B" w:rsidRPr="00782F0C">
        <w:rPr>
          <w:rFonts w:ascii="Arial" w:hAnsi="Arial" w:cs="Arial"/>
          <w:sz w:val="24"/>
          <w:szCs w:val="24"/>
        </w:rPr>
        <w:t>a</w:t>
      </w:r>
      <w:r w:rsidRPr="00782F0C">
        <w:rPr>
          <w:rFonts w:ascii="Arial" w:hAnsi="Arial" w:cs="Arial"/>
          <w:sz w:val="24"/>
          <w:szCs w:val="24"/>
        </w:rPr>
        <w:t>pproval and review procedures to ensure potential risks are considered, managed</w:t>
      </w:r>
      <w:r w:rsidR="004739D9">
        <w:rPr>
          <w:rFonts w:ascii="Arial" w:hAnsi="Arial" w:cs="Arial"/>
          <w:sz w:val="24"/>
          <w:szCs w:val="24"/>
        </w:rPr>
        <w:t>,</w:t>
      </w:r>
      <w:r w:rsidRPr="00782F0C">
        <w:rPr>
          <w:rFonts w:ascii="Arial" w:hAnsi="Arial" w:cs="Arial"/>
          <w:sz w:val="24"/>
          <w:szCs w:val="24"/>
        </w:rPr>
        <w:t xml:space="preserve"> and mitigated.  The level and profile of risk is evaluated through academic, business</w:t>
      </w:r>
      <w:r w:rsidR="004739D9">
        <w:rPr>
          <w:rFonts w:ascii="Arial" w:hAnsi="Arial" w:cs="Arial"/>
          <w:sz w:val="24"/>
          <w:szCs w:val="24"/>
        </w:rPr>
        <w:t>,</w:t>
      </w:r>
      <w:r w:rsidRPr="00782F0C">
        <w:rPr>
          <w:rFonts w:ascii="Arial" w:hAnsi="Arial" w:cs="Arial"/>
          <w:sz w:val="24"/>
          <w:szCs w:val="24"/>
        </w:rPr>
        <w:t xml:space="preserve"> and financial due diligence. </w:t>
      </w:r>
      <w:r w:rsidR="00735786" w:rsidRPr="00782F0C">
        <w:rPr>
          <w:rFonts w:ascii="Arial" w:hAnsi="Arial" w:cs="Arial"/>
          <w:sz w:val="24"/>
          <w:szCs w:val="24"/>
        </w:rPr>
        <w:t xml:space="preserve"> This acts as a prerequisite to </w:t>
      </w:r>
      <w:r w:rsidR="00C97579" w:rsidRPr="00782F0C">
        <w:rPr>
          <w:rFonts w:ascii="Arial" w:hAnsi="Arial" w:cs="Arial"/>
          <w:sz w:val="24"/>
          <w:szCs w:val="24"/>
        </w:rPr>
        <w:t>entering</w:t>
      </w:r>
      <w:r w:rsidR="00735786" w:rsidRPr="00782F0C">
        <w:rPr>
          <w:rFonts w:ascii="Arial" w:hAnsi="Arial" w:cs="Arial"/>
          <w:sz w:val="24"/>
          <w:szCs w:val="24"/>
        </w:rPr>
        <w:t xml:space="preserve"> a collaborative arrangement (and renewing collaborative </w:t>
      </w:r>
      <w:r w:rsidR="00252556" w:rsidRPr="00782F0C">
        <w:rPr>
          <w:rFonts w:ascii="Arial" w:hAnsi="Arial" w:cs="Arial"/>
          <w:sz w:val="24"/>
          <w:szCs w:val="24"/>
        </w:rPr>
        <w:t>partnerships</w:t>
      </w:r>
      <w:r w:rsidR="00735786" w:rsidRPr="00782F0C">
        <w:rPr>
          <w:rFonts w:ascii="Arial" w:hAnsi="Arial" w:cs="Arial"/>
          <w:sz w:val="24"/>
          <w:szCs w:val="24"/>
        </w:rPr>
        <w:t>)</w:t>
      </w:r>
      <w:r w:rsidR="00983E60" w:rsidRPr="00782F0C">
        <w:rPr>
          <w:rFonts w:ascii="Arial" w:hAnsi="Arial" w:cs="Arial"/>
          <w:sz w:val="24"/>
          <w:szCs w:val="24"/>
        </w:rPr>
        <w:t xml:space="preserve">. </w:t>
      </w:r>
    </w:p>
    <w:p w14:paraId="2030CD04" w14:textId="77777777" w:rsidR="007D2C43" w:rsidRPr="00782F0C" w:rsidRDefault="007D2C43" w:rsidP="00656A5E">
      <w:pPr>
        <w:pStyle w:val="CLQEi"/>
        <w:tabs>
          <w:tab w:val="left" w:pos="900"/>
          <w:tab w:val="left" w:pos="1440"/>
        </w:tabs>
        <w:ind w:left="900"/>
        <w:rPr>
          <w:rFonts w:ascii="Arial" w:hAnsi="Arial" w:cs="Arial"/>
          <w:sz w:val="24"/>
          <w:szCs w:val="24"/>
        </w:rPr>
      </w:pPr>
    </w:p>
    <w:p w14:paraId="0B35DD4F" w14:textId="77777777" w:rsidR="007D2C43" w:rsidRPr="00782F0C" w:rsidRDefault="007D2C43"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A </w:t>
      </w:r>
      <w:r w:rsidRPr="00782F0C">
        <w:rPr>
          <w:rFonts w:ascii="Arial" w:hAnsi="Arial" w:cs="Arial"/>
          <w:b/>
          <w:sz w:val="24"/>
          <w:szCs w:val="24"/>
        </w:rPr>
        <w:t>Declaration of Interest for Partner Institution</w:t>
      </w:r>
      <w:r w:rsidR="00652F27" w:rsidRPr="00782F0C">
        <w:rPr>
          <w:rFonts w:ascii="Arial" w:hAnsi="Arial" w:cs="Arial"/>
          <w:b/>
          <w:sz w:val="24"/>
          <w:szCs w:val="24"/>
        </w:rPr>
        <w:t>s</w:t>
      </w:r>
      <w:r w:rsidRPr="00782F0C">
        <w:rPr>
          <w:rFonts w:ascii="Arial" w:hAnsi="Arial" w:cs="Arial"/>
          <w:sz w:val="24"/>
          <w:szCs w:val="24"/>
        </w:rPr>
        <w:t xml:space="preserve"> form (see </w:t>
      </w:r>
      <w:r w:rsidR="00652F27" w:rsidRPr="00782F0C">
        <w:rPr>
          <w:rFonts w:ascii="Arial" w:hAnsi="Arial" w:cs="Arial"/>
          <w:b/>
          <w:color w:val="FF0000"/>
          <w:sz w:val="24"/>
          <w:szCs w:val="24"/>
        </w:rPr>
        <w:t>E-</w:t>
      </w:r>
      <w:r w:rsidRPr="00782F0C">
        <w:rPr>
          <w:rFonts w:ascii="Arial" w:hAnsi="Arial" w:cs="Arial"/>
          <w:b/>
          <w:color w:val="FF0000"/>
          <w:sz w:val="24"/>
          <w:szCs w:val="24"/>
        </w:rPr>
        <w:t xml:space="preserve">Annex </w:t>
      </w:r>
      <w:r w:rsidR="00C12784" w:rsidRPr="00782F0C">
        <w:rPr>
          <w:rFonts w:ascii="Arial" w:hAnsi="Arial" w:cs="Arial"/>
          <w:b/>
          <w:color w:val="FF0000"/>
          <w:sz w:val="24"/>
          <w:szCs w:val="24"/>
        </w:rPr>
        <w:t>2</w:t>
      </w:r>
      <w:r w:rsidRPr="00782F0C">
        <w:rPr>
          <w:rFonts w:ascii="Arial" w:hAnsi="Arial" w:cs="Arial"/>
          <w:sz w:val="24"/>
          <w:szCs w:val="24"/>
        </w:rPr>
        <w:t xml:space="preserve">) must be completed alongside the Due Diligence processes and prior to </w:t>
      </w:r>
      <w:r w:rsidR="00C97579" w:rsidRPr="00782F0C">
        <w:rPr>
          <w:rFonts w:ascii="Arial" w:hAnsi="Arial" w:cs="Arial"/>
          <w:sz w:val="24"/>
          <w:szCs w:val="24"/>
        </w:rPr>
        <w:t>entering</w:t>
      </w:r>
      <w:r w:rsidRPr="00782F0C">
        <w:rPr>
          <w:rFonts w:ascii="Arial" w:hAnsi="Arial" w:cs="Arial"/>
          <w:sz w:val="24"/>
          <w:szCs w:val="24"/>
        </w:rPr>
        <w:t xml:space="preserve"> a contract with a </w:t>
      </w:r>
      <w:r w:rsidR="00F220E7" w:rsidRPr="00782F0C">
        <w:rPr>
          <w:rFonts w:ascii="Arial" w:hAnsi="Arial" w:cs="Arial"/>
          <w:sz w:val="24"/>
          <w:szCs w:val="24"/>
        </w:rPr>
        <w:t>Partner</w:t>
      </w:r>
      <w:r w:rsidRPr="00782F0C">
        <w:rPr>
          <w:rFonts w:ascii="Arial" w:hAnsi="Arial" w:cs="Arial"/>
          <w:sz w:val="24"/>
          <w:szCs w:val="24"/>
        </w:rPr>
        <w:t>.</w:t>
      </w:r>
    </w:p>
    <w:p w14:paraId="2C77E4C9" w14:textId="77777777" w:rsidR="00735786" w:rsidRPr="00782F0C" w:rsidRDefault="00735786" w:rsidP="00656A5E">
      <w:pPr>
        <w:pStyle w:val="CLQEi"/>
        <w:tabs>
          <w:tab w:val="left" w:pos="900"/>
          <w:tab w:val="left" w:pos="1440"/>
        </w:tabs>
        <w:ind w:left="900"/>
        <w:rPr>
          <w:rFonts w:ascii="Arial" w:hAnsi="Arial" w:cs="Arial"/>
          <w:sz w:val="24"/>
          <w:szCs w:val="24"/>
        </w:rPr>
      </w:pPr>
    </w:p>
    <w:p w14:paraId="0E90B8A2" w14:textId="77777777" w:rsidR="006B7657" w:rsidRPr="00782F0C" w:rsidRDefault="00EC7EDF"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The</w:t>
      </w:r>
      <w:r w:rsidR="006F702C" w:rsidRPr="00782F0C">
        <w:rPr>
          <w:rFonts w:ascii="Arial" w:hAnsi="Arial" w:cs="Arial"/>
          <w:sz w:val="24"/>
          <w:szCs w:val="24"/>
        </w:rPr>
        <w:t xml:space="preserve"> Academic Registrar</w:t>
      </w:r>
      <w:r w:rsidR="00D35F86" w:rsidRPr="00782F0C">
        <w:rPr>
          <w:rFonts w:ascii="Arial" w:hAnsi="Arial" w:cs="Arial"/>
          <w:sz w:val="24"/>
          <w:szCs w:val="24"/>
        </w:rPr>
        <w:t xml:space="preserve"> (or nominee)</w:t>
      </w:r>
      <w:r w:rsidR="006F702C" w:rsidRPr="00782F0C">
        <w:rPr>
          <w:rFonts w:ascii="Arial" w:hAnsi="Arial" w:cs="Arial"/>
          <w:sz w:val="24"/>
          <w:szCs w:val="24"/>
        </w:rPr>
        <w:t xml:space="preserve"> </w:t>
      </w:r>
      <w:r w:rsidRPr="00782F0C">
        <w:rPr>
          <w:rFonts w:ascii="Arial" w:hAnsi="Arial" w:cs="Arial"/>
          <w:sz w:val="24"/>
          <w:szCs w:val="24"/>
        </w:rPr>
        <w:t>will undertake a process of Due Diligence with all new</w:t>
      </w:r>
      <w:r w:rsidR="00543028" w:rsidRPr="00782F0C">
        <w:rPr>
          <w:rFonts w:ascii="Arial" w:hAnsi="Arial" w:cs="Arial"/>
          <w:sz w:val="24"/>
          <w:szCs w:val="24"/>
        </w:rPr>
        <w:t xml:space="preserve"> </w:t>
      </w:r>
      <w:r w:rsidR="00F220E7" w:rsidRPr="00782F0C">
        <w:rPr>
          <w:rFonts w:ascii="Arial" w:hAnsi="Arial" w:cs="Arial"/>
          <w:sz w:val="24"/>
          <w:szCs w:val="24"/>
        </w:rPr>
        <w:t>Partner</w:t>
      </w:r>
      <w:r w:rsidRPr="00782F0C">
        <w:rPr>
          <w:rFonts w:ascii="Arial" w:hAnsi="Arial" w:cs="Arial"/>
          <w:sz w:val="24"/>
          <w:szCs w:val="24"/>
        </w:rPr>
        <w:t xml:space="preserve">s who </w:t>
      </w:r>
      <w:r w:rsidR="00252556" w:rsidRPr="00782F0C">
        <w:rPr>
          <w:rFonts w:ascii="Arial" w:hAnsi="Arial" w:cs="Arial"/>
          <w:sz w:val="24"/>
          <w:szCs w:val="24"/>
        </w:rPr>
        <w:t xml:space="preserve">are </w:t>
      </w:r>
      <w:r w:rsidRPr="00782F0C">
        <w:rPr>
          <w:rFonts w:ascii="Arial" w:hAnsi="Arial" w:cs="Arial"/>
          <w:sz w:val="24"/>
          <w:szCs w:val="24"/>
        </w:rPr>
        <w:t>propos</w:t>
      </w:r>
      <w:r w:rsidR="00252556" w:rsidRPr="00782F0C">
        <w:rPr>
          <w:rFonts w:ascii="Arial" w:hAnsi="Arial" w:cs="Arial"/>
          <w:sz w:val="24"/>
          <w:szCs w:val="24"/>
        </w:rPr>
        <w:t>ing</w:t>
      </w:r>
      <w:r w:rsidRPr="00782F0C">
        <w:rPr>
          <w:rFonts w:ascii="Arial" w:hAnsi="Arial" w:cs="Arial"/>
          <w:sz w:val="24"/>
          <w:szCs w:val="24"/>
        </w:rPr>
        <w:t xml:space="preserve"> </w:t>
      </w:r>
      <w:r w:rsidR="00A56EA8" w:rsidRPr="00782F0C">
        <w:rPr>
          <w:rFonts w:ascii="Arial" w:hAnsi="Arial" w:cs="Arial"/>
          <w:sz w:val="24"/>
          <w:szCs w:val="24"/>
        </w:rPr>
        <w:t>credit-bearing</w:t>
      </w:r>
      <w:r w:rsidRPr="00782F0C">
        <w:rPr>
          <w:rFonts w:ascii="Arial" w:hAnsi="Arial" w:cs="Arial"/>
          <w:sz w:val="24"/>
          <w:szCs w:val="24"/>
        </w:rPr>
        <w:t xml:space="preserve"> provision.  The Due Diligence process will test the reputation, financial stability, and </w:t>
      </w:r>
      <w:r w:rsidR="0084253C" w:rsidRPr="00782F0C">
        <w:rPr>
          <w:rFonts w:ascii="Arial" w:hAnsi="Arial" w:cs="Arial"/>
          <w:sz w:val="24"/>
          <w:szCs w:val="24"/>
        </w:rPr>
        <w:t xml:space="preserve">strategic </w:t>
      </w:r>
      <w:r w:rsidR="00F47B9E" w:rsidRPr="00782F0C">
        <w:rPr>
          <w:rFonts w:ascii="Arial" w:hAnsi="Arial" w:cs="Arial"/>
          <w:sz w:val="24"/>
          <w:szCs w:val="24"/>
        </w:rPr>
        <w:t>alignment</w:t>
      </w:r>
      <w:r w:rsidRPr="00782F0C">
        <w:rPr>
          <w:rFonts w:ascii="Arial" w:hAnsi="Arial" w:cs="Arial"/>
          <w:sz w:val="24"/>
          <w:szCs w:val="24"/>
        </w:rPr>
        <w:t xml:space="preserve"> of the proposed </w:t>
      </w:r>
      <w:r w:rsidR="00F220E7" w:rsidRPr="00782F0C">
        <w:rPr>
          <w:rFonts w:ascii="Arial" w:hAnsi="Arial" w:cs="Arial"/>
          <w:sz w:val="24"/>
          <w:szCs w:val="24"/>
        </w:rPr>
        <w:t>Collaborative Partner</w:t>
      </w:r>
      <w:r w:rsidRPr="00782F0C">
        <w:rPr>
          <w:rFonts w:ascii="Arial" w:hAnsi="Arial" w:cs="Arial"/>
          <w:sz w:val="24"/>
          <w:szCs w:val="24"/>
        </w:rPr>
        <w:t xml:space="preserve"> and will include a </w:t>
      </w:r>
      <w:r w:rsidR="0080441D" w:rsidRPr="00782F0C">
        <w:rPr>
          <w:rFonts w:ascii="Arial" w:hAnsi="Arial" w:cs="Arial"/>
          <w:sz w:val="24"/>
          <w:szCs w:val="24"/>
        </w:rPr>
        <w:t>R</w:t>
      </w:r>
      <w:r w:rsidRPr="00782F0C">
        <w:rPr>
          <w:rFonts w:ascii="Arial" w:hAnsi="Arial" w:cs="Arial"/>
          <w:sz w:val="24"/>
          <w:szCs w:val="24"/>
        </w:rPr>
        <w:t xml:space="preserve">isk </w:t>
      </w:r>
      <w:r w:rsidR="0080441D" w:rsidRPr="00782F0C">
        <w:rPr>
          <w:rFonts w:ascii="Arial" w:hAnsi="Arial" w:cs="Arial"/>
          <w:sz w:val="24"/>
          <w:szCs w:val="24"/>
        </w:rPr>
        <w:t>A</w:t>
      </w:r>
      <w:r w:rsidRPr="00782F0C">
        <w:rPr>
          <w:rFonts w:ascii="Arial" w:hAnsi="Arial" w:cs="Arial"/>
          <w:sz w:val="24"/>
          <w:szCs w:val="24"/>
        </w:rPr>
        <w:t>ssessment</w:t>
      </w:r>
      <w:r w:rsidR="006B7657" w:rsidRPr="00782F0C">
        <w:rPr>
          <w:rFonts w:ascii="Arial" w:hAnsi="Arial" w:cs="Arial"/>
          <w:sz w:val="24"/>
          <w:szCs w:val="24"/>
        </w:rPr>
        <w:t xml:space="preserve"> (see forms</w:t>
      </w:r>
      <w:r w:rsidR="006B7657" w:rsidRPr="00782F0C">
        <w:rPr>
          <w:rFonts w:ascii="Arial" w:hAnsi="Arial" w:cs="Arial"/>
          <w:b/>
          <w:color w:val="0070C0"/>
          <w:sz w:val="24"/>
          <w:szCs w:val="24"/>
        </w:rPr>
        <w:t xml:space="preserve"> </w:t>
      </w:r>
      <w:r w:rsidR="006B7657" w:rsidRPr="00782F0C">
        <w:rPr>
          <w:rFonts w:ascii="Arial" w:hAnsi="Arial" w:cs="Arial"/>
          <w:b/>
          <w:color w:val="FF0000"/>
          <w:sz w:val="24"/>
          <w:szCs w:val="24"/>
        </w:rPr>
        <w:t>E-Annex 3a</w:t>
      </w:r>
      <w:r w:rsidR="006B7657" w:rsidRPr="00782F0C">
        <w:rPr>
          <w:rFonts w:ascii="Arial" w:hAnsi="Arial" w:cs="Arial"/>
          <w:b/>
          <w:sz w:val="24"/>
          <w:szCs w:val="24"/>
        </w:rPr>
        <w:t>: Collaborative Provision – Due Diligence including Authorisation to Proceed</w:t>
      </w:r>
      <w:r w:rsidR="006B7657" w:rsidRPr="00782F0C">
        <w:rPr>
          <w:rFonts w:ascii="Arial" w:hAnsi="Arial" w:cs="Arial"/>
          <w:sz w:val="24"/>
          <w:szCs w:val="24"/>
        </w:rPr>
        <w:t>)</w:t>
      </w:r>
      <w:r w:rsidR="00983E60" w:rsidRPr="00782F0C">
        <w:rPr>
          <w:rFonts w:ascii="Arial" w:hAnsi="Arial" w:cs="Arial"/>
          <w:sz w:val="24"/>
          <w:szCs w:val="24"/>
        </w:rPr>
        <w:t>.</w:t>
      </w:r>
      <w:r w:rsidR="004D5360" w:rsidRPr="00782F0C">
        <w:rPr>
          <w:rFonts w:ascii="Arial" w:hAnsi="Arial" w:cs="Arial"/>
          <w:sz w:val="24"/>
          <w:szCs w:val="24"/>
        </w:rPr>
        <w:t xml:space="preserve"> </w:t>
      </w:r>
    </w:p>
    <w:p w14:paraId="6107C883" w14:textId="77777777" w:rsidR="006B7657" w:rsidRPr="00782F0C" w:rsidRDefault="006B7657" w:rsidP="00656A5E">
      <w:pPr>
        <w:pStyle w:val="CLQEi"/>
        <w:tabs>
          <w:tab w:val="left" w:pos="900"/>
          <w:tab w:val="left" w:pos="1440"/>
        </w:tabs>
        <w:ind w:left="900"/>
        <w:rPr>
          <w:rFonts w:ascii="Arial" w:hAnsi="Arial" w:cs="Arial"/>
          <w:sz w:val="24"/>
          <w:szCs w:val="24"/>
        </w:rPr>
      </w:pPr>
    </w:p>
    <w:p w14:paraId="02A42322" w14:textId="77777777" w:rsidR="008A653E" w:rsidRPr="00782F0C" w:rsidRDefault="0027411D"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Partner will complete and submit </w:t>
      </w:r>
      <w:r w:rsidR="00844D2A" w:rsidRPr="00782F0C">
        <w:rPr>
          <w:rFonts w:ascii="Arial" w:hAnsi="Arial" w:cs="Arial"/>
          <w:sz w:val="24"/>
          <w:szCs w:val="24"/>
        </w:rPr>
        <w:t>the following documents</w:t>
      </w:r>
      <w:r w:rsidR="006B7657" w:rsidRPr="00782F0C">
        <w:rPr>
          <w:rFonts w:ascii="Arial" w:hAnsi="Arial" w:cs="Arial"/>
          <w:sz w:val="24"/>
          <w:szCs w:val="24"/>
        </w:rPr>
        <w:t xml:space="preserve"> </w:t>
      </w:r>
      <w:r w:rsidRPr="00782F0C">
        <w:rPr>
          <w:rFonts w:ascii="Arial" w:hAnsi="Arial" w:cs="Arial"/>
          <w:sz w:val="24"/>
          <w:szCs w:val="24"/>
        </w:rPr>
        <w:t>for consideration by Teesside University.</w:t>
      </w:r>
      <w:r w:rsidR="00844D2A" w:rsidRPr="00782F0C">
        <w:rPr>
          <w:rFonts w:ascii="Arial" w:hAnsi="Arial" w:cs="Arial"/>
          <w:sz w:val="24"/>
          <w:szCs w:val="24"/>
        </w:rPr>
        <w:t xml:space="preserve"> </w:t>
      </w:r>
      <w:r w:rsidR="0084305B" w:rsidRPr="00782F0C">
        <w:rPr>
          <w:rFonts w:ascii="Arial" w:hAnsi="Arial" w:cs="Arial"/>
          <w:sz w:val="24"/>
          <w:szCs w:val="24"/>
        </w:rPr>
        <w:t xml:space="preserve"> </w:t>
      </w:r>
      <w:r w:rsidR="0084253C" w:rsidRPr="00782F0C">
        <w:rPr>
          <w:rFonts w:ascii="Arial" w:hAnsi="Arial" w:cs="Arial"/>
          <w:sz w:val="24"/>
          <w:szCs w:val="24"/>
        </w:rPr>
        <w:t xml:space="preserve">The </w:t>
      </w:r>
      <w:r w:rsidR="00EC7EDF" w:rsidRPr="00782F0C">
        <w:rPr>
          <w:rFonts w:ascii="Arial" w:hAnsi="Arial" w:cs="Arial"/>
          <w:sz w:val="24"/>
          <w:szCs w:val="24"/>
        </w:rPr>
        <w:t>Due Diligence process include</w:t>
      </w:r>
      <w:r w:rsidR="0084253C" w:rsidRPr="00782F0C">
        <w:rPr>
          <w:rFonts w:ascii="Arial" w:hAnsi="Arial" w:cs="Arial"/>
          <w:sz w:val="24"/>
          <w:szCs w:val="24"/>
        </w:rPr>
        <w:t>s</w:t>
      </w:r>
      <w:r w:rsidR="00EC7EDF" w:rsidRPr="00782F0C">
        <w:rPr>
          <w:rFonts w:ascii="Arial" w:hAnsi="Arial" w:cs="Arial"/>
          <w:sz w:val="24"/>
          <w:szCs w:val="24"/>
        </w:rPr>
        <w:t>:</w:t>
      </w:r>
      <w:r w:rsidR="00B50434" w:rsidRPr="00782F0C">
        <w:rPr>
          <w:rFonts w:ascii="Arial" w:hAnsi="Arial" w:cs="Arial"/>
          <w:sz w:val="24"/>
          <w:szCs w:val="24"/>
        </w:rPr>
        <w:t xml:space="preserve"> </w:t>
      </w:r>
    </w:p>
    <w:p w14:paraId="6DE48526" w14:textId="77777777" w:rsidR="00A56EA8" w:rsidRPr="00782F0C" w:rsidRDefault="00A56EA8" w:rsidP="00656A5E">
      <w:pPr>
        <w:pStyle w:val="CLQEParagraph"/>
        <w:tabs>
          <w:tab w:val="left" w:pos="900"/>
          <w:tab w:val="left" w:pos="1440"/>
        </w:tabs>
        <w:ind w:left="900"/>
        <w:rPr>
          <w:rFonts w:ascii="Arial" w:hAnsi="Arial" w:cs="Arial"/>
          <w:sz w:val="24"/>
          <w:szCs w:val="24"/>
        </w:rPr>
      </w:pPr>
    </w:p>
    <w:p w14:paraId="72D4ECAE" w14:textId="77777777" w:rsidR="00844D2A" w:rsidRPr="00782F0C" w:rsidRDefault="00844D2A"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 xml:space="preserve">Quality assurance approval including </w:t>
      </w:r>
      <w:r w:rsidR="00256414" w:rsidRPr="00782F0C">
        <w:rPr>
          <w:rFonts w:ascii="Arial" w:hAnsi="Arial" w:cs="Arial"/>
          <w:sz w:val="24"/>
          <w:szCs w:val="24"/>
        </w:rPr>
        <w:t>r</w:t>
      </w:r>
      <w:r w:rsidRPr="00782F0C">
        <w:rPr>
          <w:rFonts w:ascii="Arial" w:hAnsi="Arial" w:cs="Arial"/>
          <w:sz w:val="24"/>
          <w:szCs w:val="24"/>
        </w:rPr>
        <w:t xml:space="preserve">isk </w:t>
      </w:r>
      <w:r w:rsidR="00256414" w:rsidRPr="00782F0C">
        <w:rPr>
          <w:rFonts w:ascii="Arial" w:hAnsi="Arial" w:cs="Arial"/>
          <w:sz w:val="24"/>
          <w:szCs w:val="24"/>
        </w:rPr>
        <w:t>a</w:t>
      </w:r>
      <w:r w:rsidRPr="00782F0C">
        <w:rPr>
          <w:rFonts w:ascii="Arial" w:hAnsi="Arial" w:cs="Arial"/>
          <w:sz w:val="24"/>
          <w:szCs w:val="24"/>
        </w:rPr>
        <w:t>ssessment</w:t>
      </w:r>
      <w:r w:rsidR="0010520E" w:rsidRPr="00782F0C">
        <w:rPr>
          <w:rFonts w:ascii="Arial" w:hAnsi="Arial" w:cs="Arial"/>
          <w:sz w:val="24"/>
          <w:szCs w:val="24"/>
        </w:rPr>
        <w:t xml:space="preserve">, </w:t>
      </w:r>
      <w:r w:rsidR="00256414" w:rsidRPr="00782F0C">
        <w:rPr>
          <w:rFonts w:ascii="Arial" w:hAnsi="Arial" w:cs="Arial"/>
          <w:sz w:val="24"/>
          <w:szCs w:val="24"/>
        </w:rPr>
        <w:t>site v</w:t>
      </w:r>
      <w:r w:rsidRPr="00782F0C">
        <w:rPr>
          <w:rFonts w:ascii="Arial" w:hAnsi="Arial" w:cs="Arial"/>
          <w:sz w:val="24"/>
          <w:szCs w:val="24"/>
        </w:rPr>
        <w:t xml:space="preserve">isit </w:t>
      </w:r>
      <w:r w:rsidR="00256414" w:rsidRPr="00782F0C">
        <w:rPr>
          <w:rFonts w:ascii="Arial" w:hAnsi="Arial" w:cs="Arial"/>
          <w:sz w:val="24"/>
          <w:szCs w:val="24"/>
        </w:rPr>
        <w:t xml:space="preserve">and </w:t>
      </w:r>
      <w:r w:rsidR="0010520E" w:rsidRPr="00782F0C">
        <w:rPr>
          <w:rFonts w:ascii="Arial" w:hAnsi="Arial" w:cs="Arial"/>
          <w:sz w:val="24"/>
          <w:szCs w:val="24"/>
        </w:rPr>
        <w:t xml:space="preserve">incorporating a discussion with current students </w:t>
      </w:r>
      <w:r w:rsidRPr="00782F0C">
        <w:rPr>
          <w:rFonts w:ascii="Arial" w:hAnsi="Arial" w:cs="Arial"/>
          <w:sz w:val="24"/>
          <w:szCs w:val="24"/>
        </w:rPr>
        <w:t>(</w:t>
      </w:r>
      <w:r w:rsidRPr="00782F0C">
        <w:rPr>
          <w:rFonts w:ascii="Arial" w:hAnsi="Arial" w:cs="Arial"/>
          <w:b/>
          <w:color w:val="FF0000"/>
          <w:sz w:val="24"/>
          <w:szCs w:val="24"/>
        </w:rPr>
        <w:t>E-Annex 4</w:t>
      </w:r>
      <w:r w:rsidRPr="00782F0C">
        <w:rPr>
          <w:rFonts w:ascii="Arial" w:hAnsi="Arial" w:cs="Arial"/>
          <w:sz w:val="24"/>
          <w:szCs w:val="24"/>
        </w:rPr>
        <w:t xml:space="preserve">, </w:t>
      </w:r>
      <w:r w:rsidR="0010520E" w:rsidRPr="00782F0C">
        <w:rPr>
          <w:rFonts w:ascii="Arial" w:hAnsi="Arial" w:cs="Arial"/>
          <w:b/>
          <w:sz w:val="24"/>
          <w:szCs w:val="24"/>
        </w:rPr>
        <w:t>Institutional Approval</w:t>
      </w:r>
      <w:r w:rsidR="00E436C9">
        <w:rPr>
          <w:rFonts w:ascii="Arial" w:hAnsi="Arial" w:cs="Arial"/>
          <w:b/>
          <w:sz w:val="24"/>
          <w:szCs w:val="24"/>
        </w:rPr>
        <w:t>,</w:t>
      </w:r>
      <w:r w:rsidR="0010520E" w:rsidRPr="00782F0C">
        <w:rPr>
          <w:rFonts w:ascii="Arial" w:hAnsi="Arial" w:cs="Arial"/>
          <w:b/>
          <w:sz w:val="24"/>
          <w:szCs w:val="24"/>
        </w:rPr>
        <w:t xml:space="preserve"> </w:t>
      </w:r>
      <w:r w:rsidR="00256414" w:rsidRPr="00782F0C">
        <w:rPr>
          <w:rFonts w:ascii="Arial" w:hAnsi="Arial" w:cs="Arial"/>
          <w:b/>
          <w:sz w:val="24"/>
          <w:szCs w:val="24"/>
        </w:rPr>
        <w:t xml:space="preserve">Resources </w:t>
      </w:r>
      <w:r w:rsidR="004A0BA0">
        <w:rPr>
          <w:rFonts w:ascii="Arial" w:hAnsi="Arial" w:cs="Arial"/>
          <w:b/>
          <w:sz w:val="24"/>
          <w:szCs w:val="24"/>
        </w:rPr>
        <w:t>and</w:t>
      </w:r>
      <w:r w:rsidR="0010520E" w:rsidRPr="00782F0C">
        <w:rPr>
          <w:rFonts w:ascii="Arial" w:hAnsi="Arial" w:cs="Arial"/>
          <w:b/>
          <w:sz w:val="24"/>
          <w:szCs w:val="24"/>
        </w:rPr>
        <w:t xml:space="preserve"> Risk Assessment Statement</w:t>
      </w:r>
      <w:r w:rsidR="00256414" w:rsidRPr="00782F0C">
        <w:rPr>
          <w:rFonts w:ascii="Arial" w:hAnsi="Arial" w:cs="Arial"/>
          <w:b/>
          <w:sz w:val="24"/>
          <w:szCs w:val="24"/>
        </w:rPr>
        <w:t xml:space="preserve"> for Partners</w:t>
      </w:r>
      <w:r w:rsidRPr="00782F0C">
        <w:rPr>
          <w:rFonts w:ascii="Arial" w:hAnsi="Arial" w:cs="Arial"/>
          <w:sz w:val="24"/>
          <w:szCs w:val="24"/>
        </w:rPr>
        <w:t>)</w:t>
      </w:r>
      <w:r w:rsidR="00031988" w:rsidRPr="00782F0C">
        <w:rPr>
          <w:rFonts w:ascii="Arial" w:hAnsi="Arial" w:cs="Arial"/>
          <w:sz w:val="24"/>
          <w:szCs w:val="24"/>
        </w:rPr>
        <w:t>.</w:t>
      </w:r>
      <w:r w:rsidRPr="00782F0C">
        <w:rPr>
          <w:rFonts w:ascii="Arial" w:hAnsi="Arial" w:cs="Arial"/>
          <w:sz w:val="24"/>
          <w:szCs w:val="24"/>
        </w:rPr>
        <w:t xml:space="preserve"> </w:t>
      </w:r>
    </w:p>
    <w:p w14:paraId="6D88B2F0" w14:textId="77777777" w:rsidR="008A653E" w:rsidRPr="00782F0C" w:rsidRDefault="00D40934"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L</w:t>
      </w:r>
      <w:r w:rsidR="00B50434" w:rsidRPr="00782F0C">
        <w:rPr>
          <w:rFonts w:ascii="Arial" w:hAnsi="Arial" w:cs="Arial"/>
          <w:sz w:val="24"/>
          <w:szCs w:val="24"/>
        </w:rPr>
        <w:t xml:space="preserve">egal </w:t>
      </w:r>
      <w:r w:rsidRPr="00782F0C">
        <w:rPr>
          <w:rFonts w:ascii="Arial" w:hAnsi="Arial" w:cs="Arial"/>
          <w:sz w:val="24"/>
          <w:szCs w:val="24"/>
        </w:rPr>
        <w:t>D</w:t>
      </w:r>
      <w:r w:rsidR="00B50434" w:rsidRPr="00782F0C">
        <w:rPr>
          <w:rFonts w:ascii="Arial" w:hAnsi="Arial" w:cs="Arial"/>
          <w:sz w:val="24"/>
          <w:szCs w:val="24"/>
        </w:rPr>
        <w:t xml:space="preserve">ue </w:t>
      </w:r>
      <w:r w:rsidRPr="00782F0C">
        <w:rPr>
          <w:rFonts w:ascii="Arial" w:hAnsi="Arial" w:cs="Arial"/>
          <w:sz w:val="24"/>
          <w:szCs w:val="24"/>
        </w:rPr>
        <w:t>D</w:t>
      </w:r>
      <w:r w:rsidR="00B50434" w:rsidRPr="00782F0C">
        <w:rPr>
          <w:rFonts w:ascii="Arial" w:hAnsi="Arial" w:cs="Arial"/>
          <w:sz w:val="24"/>
          <w:szCs w:val="24"/>
        </w:rPr>
        <w:t xml:space="preserve">iligence, </w:t>
      </w:r>
      <w:r w:rsidR="00252556" w:rsidRPr="00782F0C">
        <w:rPr>
          <w:rFonts w:ascii="Arial" w:hAnsi="Arial" w:cs="Arial"/>
          <w:sz w:val="24"/>
          <w:szCs w:val="24"/>
        </w:rPr>
        <w:t>(</w:t>
      </w:r>
      <w:r w:rsidR="00252556" w:rsidRPr="00782F0C">
        <w:rPr>
          <w:rFonts w:ascii="Arial" w:hAnsi="Arial" w:cs="Arial"/>
          <w:b/>
          <w:color w:val="FF0000"/>
          <w:sz w:val="24"/>
          <w:szCs w:val="24"/>
        </w:rPr>
        <w:t>E-Annex 6</w:t>
      </w:r>
      <w:r w:rsidR="00252556" w:rsidRPr="00782F0C">
        <w:rPr>
          <w:rFonts w:ascii="Arial" w:hAnsi="Arial" w:cs="Arial"/>
          <w:sz w:val="24"/>
          <w:szCs w:val="24"/>
        </w:rPr>
        <w:t xml:space="preserve"> </w:t>
      </w:r>
      <w:r w:rsidR="00252556" w:rsidRPr="00782F0C">
        <w:rPr>
          <w:rFonts w:ascii="Arial" w:hAnsi="Arial" w:cs="Arial"/>
          <w:b/>
          <w:sz w:val="24"/>
          <w:szCs w:val="24"/>
        </w:rPr>
        <w:t>Collaborative P</w:t>
      </w:r>
      <w:r w:rsidR="00804B6E" w:rsidRPr="00782F0C">
        <w:rPr>
          <w:rFonts w:ascii="Arial" w:hAnsi="Arial" w:cs="Arial"/>
          <w:b/>
          <w:sz w:val="24"/>
          <w:szCs w:val="24"/>
        </w:rPr>
        <w:t>rovision</w:t>
      </w:r>
      <w:r w:rsidR="00252556" w:rsidRPr="00782F0C">
        <w:rPr>
          <w:rFonts w:ascii="Arial" w:hAnsi="Arial" w:cs="Arial"/>
          <w:b/>
          <w:sz w:val="24"/>
          <w:szCs w:val="24"/>
        </w:rPr>
        <w:t xml:space="preserve"> - Legal Due Diligence</w:t>
      </w:r>
      <w:r w:rsidR="00252556" w:rsidRPr="00782F0C">
        <w:rPr>
          <w:rFonts w:ascii="Arial" w:hAnsi="Arial" w:cs="Arial"/>
          <w:sz w:val="24"/>
          <w:szCs w:val="24"/>
        </w:rPr>
        <w:t xml:space="preserve"> should be completed by the Partner</w:t>
      </w:r>
      <w:r w:rsidR="0027411D" w:rsidRPr="00782F0C">
        <w:rPr>
          <w:rFonts w:ascii="Arial" w:hAnsi="Arial" w:cs="Arial"/>
          <w:sz w:val="24"/>
          <w:szCs w:val="24"/>
        </w:rPr>
        <w:t xml:space="preserve"> and provided to </w:t>
      </w:r>
      <w:r w:rsidR="000E47F1" w:rsidRPr="00782F0C">
        <w:rPr>
          <w:rFonts w:ascii="Arial" w:hAnsi="Arial" w:cs="Arial"/>
          <w:sz w:val="24"/>
          <w:szCs w:val="24"/>
        </w:rPr>
        <w:t>LGS</w:t>
      </w:r>
      <w:r w:rsidR="00252556" w:rsidRPr="00782F0C">
        <w:rPr>
          <w:rFonts w:ascii="Arial" w:hAnsi="Arial" w:cs="Arial"/>
          <w:sz w:val="24"/>
          <w:szCs w:val="24"/>
        </w:rPr>
        <w:t xml:space="preserve"> </w:t>
      </w:r>
      <w:r w:rsidR="0027411D" w:rsidRPr="00782F0C">
        <w:rPr>
          <w:rFonts w:ascii="Arial" w:hAnsi="Arial" w:cs="Arial"/>
          <w:sz w:val="24"/>
          <w:szCs w:val="24"/>
        </w:rPr>
        <w:t>who will consider</w:t>
      </w:r>
      <w:r w:rsidR="00252556" w:rsidRPr="00782F0C">
        <w:rPr>
          <w:rFonts w:ascii="Arial" w:hAnsi="Arial" w:cs="Arial"/>
          <w:sz w:val="24"/>
          <w:szCs w:val="24"/>
        </w:rPr>
        <w:t xml:space="preserve"> a</w:t>
      </w:r>
      <w:r w:rsidR="0027411D" w:rsidRPr="00782F0C">
        <w:rPr>
          <w:rFonts w:ascii="Arial" w:hAnsi="Arial" w:cs="Arial"/>
          <w:sz w:val="24"/>
          <w:szCs w:val="24"/>
        </w:rPr>
        <w:t>nd sign-off the</w:t>
      </w:r>
      <w:r w:rsidR="00252556" w:rsidRPr="00782F0C">
        <w:rPr>
          <w:rFonts w:ascii="Arial" w:hAnsi="Arial" w:cs="Arial"/>
          <w:sz w:val="24"/>
          <w:szCs w:val="24"/>
        </w:rPr>
        <w:t xml:space="preserve"> legal status and</w:t>
      </w:r>
      <w:r w:rsidR="0027411D" w:rsidRPr="00782F0C">
        <w:rPr>
          <w:rFonts w:ascii="Arial" w:hAnsi="Arial" w:cs="Arial"/>
          <w:sz w:val="24"/>
          <w:szCs w:val="24"/>
        </w:rPr>
        <w:t xml:space="preserve"> background proforma)</w:t>
      </w:r>
      <w:r w:rsidR="00031988" w:rsidRPr="00782F0C">
        <w:rPr>
          <w:rFonts w:ascii="Arial" w:hAnsi="Arial" w:cs="Arial"/>
          <w:sz w:val="24"/>
          <w:szCs w:val="24"/>
        </w:rPr>
        <w:t>.</w:t>
      </w:r>
    </w:p>
    <w:p w14:paraId="30459866" w14:textId="77777777" w:rsidR="008A653E" w:rsidRPr="00782F0C" w:rsidRDefault="00D40934"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Financial D</w:t>
      </w:r>
      <w:r w:rsidR="00B50434" w:rsidRPr="00782F0C">
        <w:rPr>
          <w:rFonts w:ascii="Arial" w:hAnsi="Arial" w:cs="Arial"/>
          <w:sz w:val="24"/>
          <w:szCs w:val="24"/>
        </w:rPr>
        <w:t xml:space="preserve">ue </w:t>
      </w:r>
      <w:r w:rsidRPr="00782F0C">
        <w:rPr>
          <w:rFonts w:ascii="Arial" w:hAnsi="Arial" w:cs="Arial"/>
          <w:sz w:val="24"/>
          <w:szCs w:val="24"/>
        </w:rPr>
        <w:t>D</w:t>
      </w:r>
      <w:r w:rsidR="00B50434" w:rsidRPr="00782F0C">
        <w:rPr>
          <w:rFonts w:ascii="Arial" w:hAnsi="Arial" w:cs="Arial"/>
          <w:sz w:val="24"/>
          <w:szCs w:val="24"/>
        </w:rPr>
        <w:t xml:space="preserve">iligence, </w:t>
      </w:r>
      <w:r w:rsidR="004C59F7" w:rsidRPr="00782F0C">
        <w:rPr>
          <w:rFonts w:ascii="Arial" w:hAnsi="Arial" w:cs="Arial"/>
          <w:sz w:val="24"/>
          <w:szCs w:val="24"/>
        </w:rPr>
        <w:t>for full partner approval 2 years audited accounts or credit check for lower risk</w:t>
      </w:r>
      <w:r w:rsidR="00327B81" w:rsidRPr="00782F0C">
        <w:rPr>
          <w:rFonts w:ascii="Arial" w:hAnsi="Arial" w:cs="Arial"/>
          <w:sz w:val="24"/>
          <w:szCs w:val="24"/>
        </w:rPr>
        <w:t xml:space="preserve"> activity</w:t>
      </w:r>
      <w:r w:rsidR="00031988" w:rsidRPr="00782F0C">
        <w:rPr>
          <w:rFonts w:ascii="Arial" w:hAnsi="Arial" w:cs="Arial"/>
          <w:sz w:val="24"/>
          <w:szCs w:val="24"/>
        </w:rPr>
        <w:t>.</w:t>
      </w:r>
    </w:p>
    <w:p w14:paraId="78F45A97" w14:textId="77777777" w:rsidR="008A653E" w:rsidRPr="00782F0C" w:rsidRDefault="005949FF"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School</w:t>
      </w:r>
      <w:r w:rsidR="0027411D" w:rsidRPr="00782F0C">
        <w:rPr>
          <w:rFonts w:ascii="Arial" w:hAnsi="Arial" w:cs="Arial"/>
          <w:sz w:val="24"/>
          <w:szCs w:val="24"/>
        </w:rPr>
        <w:t xml:space="preserve">, </w:t>
      </w:r>
      <w:bookmarkStart w:id="67" w:name="_Hlk134458853"/>
      <w:r w:rsidR="003C2C1D" w:rsidRPr="00782F0C">
        <w:rPr>
          <w:rFonts w:ascii="Arial" w:hAnsi="Arial" w:cs="Arial"/>
          <w:sz w:val="24"/>
          <w:szCs w:val="24"/>
        </w:rPr>
        <w:t xml:space="preserve">IT &amp; Digital Services </w:t>
      </w:r>
      <w:bookmarkEnd w:id="67"/>
      <w:r w:rsidR="003C2C1D" w:rsidRPr="00782F0C">
        <w:rPr>
          <w:rFonts w:ascii="Arial" w:hAnsi="Arial" w:cs="Arial"/>
          <w:sz w:val="24"/>
          <w:szCs w:val="24"/>
        </w:rPr>
        <w:t>(</w:t>
      </w:r>
      <w:r w:rsidR="0027411D" w:rsidRPr="00782F0C">
        <w:rPr>
          <w:rFonts w:ascii="Arial" w:hAnsi="Arial" w:cs="Arial"/>
          <w:sz w:val="24"/>
          <w:szCs w:val="24"/>
        </w:rPr>
        <w:t>ITDS</w:t>
      </w:r>
      <w:r w:rsidR="003C2C1D" w:rsidRPr="00782F0C">
        <w:rPr>
          <w:rFonts w:ascii="Arial" w:hAnsi="Arial" w:cs="Arial"/>
          <w:sz w:val="24"/>
          <w:szCs w:val="24"/>
        </w:rPr>
        <w:t>)</w:t>
      </w:r>
      <w:r w:rsidR="008E2BF1">
        <w:rPr>
          <w:rFonts w:ascii="Arial" w:hAnsi="Arial" w:cs="Arial"/>
          <w:sz w:val="24"/>
          <w:szCs w:val="24"/>
        </w:rPr>
        <w:t>, and</w:t>
      </w:r>
      <w:r w:rsidR="00320DC0" w:rsidRPr="00782F0C">
        <w:rPr>
          <w:rFonts w:ascii="Arial" w:hAnsi="Arial" w:cs="Arial"/>
          <w:sz w:val="24"/>
          <w:szCs w:val="24"/>
        </w:rPr>
        <w:t xml:space="preserve"> </w:t>
      </w:r>
      <w:r w:rsidR="003C2C1D" w:rsidRPr="00782F0C">
        <w:rPr>
          <w:rFonts w:ascii="Arial" w:hAnsi="Arial" w:cs="Arial"/>
          <w:sz w:val="24"/>
          <w:szCs w:val="24"/>
        </w:rPr>
        <w:t>Student &amp; Library Services (</w:t>
      </w:r>
      <w:r w:rsidR="0027411D" w:rsidRPr="00782F0C">
        <w:rPr>
          <w:rFonts w:ascii="Arial" w:hAnsi="Arial" w:cs="Arial"/>
          <w:sz w:val="24"/>
          <w:szCs w:val="24"/>
        </w:rPr>
        <w:t>SLS</w:t>
      </w:r>
      <w:r w:rsidR="003C2C1D" w:rsidRPr="00782F0C">
        <w:rPr>
          <w:rFonts w:ascii="Arial" w:hAnsi="Arial" w:cs="Arial"/>
          <w:sz w:val="24"/>
          <w:szCs w:val="24"/>
        </w:rPr>
        <w:t>)</w:t>
      </w:r>
      <w:r w:rsidR="00320DC0" w:rsidRPr="00782F0C">
        <w:rPr>
          <w:rFonts w:ascii="Arial" w:hAnsi="Arial" w:cs="Arial"/>
          <w:sz w:val="24"/>
          <w:szCs w:val="24"/>
        </w:rPr>
        <w:t xml:space="preserve"> </w:t>
      </w:r>
      <w:r w:rsidR="00B50434" w:rsidRPr="00782F0C">
        <w:rPr>
          <w:rFonts w:ascii="Arial" w:hAnsi="Arial" w:cs="Arial"/>
          <w:sz w:val="24"/>
          <w:szCs w:val="24"/>
        </w:rPr>
        <w:t xml:space="preserve">approval, </w:t>
      </w:r>
      <w:r w:rsidR="003C2C1D" w:rsidRPr="00782F0C">
        <w:rPr>
          <w:rFonts w:ascii="Arial" w:hAnsi="Arial" w:cs="Arial"/>
          <w:sz w:val="24"/>
          <w:szCs w:val="24"/>
        </w:rPr>
        <w:t>and</w:t>
      </w:r>
    </w:p>
    <w:p w14:paraId="51445561" w14:textId="77777777" w:rsidR="008A653E" w:rsidRPr="00782F0C" w:rsidRDefault="00D40934"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lastRenderedPageBreak/>
        <w:t>I</w:t>
      </w:r>
      <w:r w:rsidR="00B50434" w:rsidRPr="00782F0C">
        <w:rPr>
          <w:rFonts w:ascii="Arial" w:hAnsi="Arial" w:cs="Arial"/>
          <w:sz w:val="24"/>
          <w:szCs w:val="24"/>
        </w:rPr>
        <w:t xml:space="preserve">nternational </w:t>
      </w:r>
      <w:r w:rsidR="00252556" w:rsidRPr="00782F0C">
        <w:rPr>
          <w:rFonts w:ascii="Arial" w:hAnsi="Arial" w:cs="Arial"/>
          <w:sz w:val="24"/>
          <w:szCs w:val="24"/>
        </w:rPr>
        <w:t xml:space="preserve">Development </w:t>
      </w:r>
      <w:r w:rsidR="00695D1E" w:rsidRPr="00782F0C">
        <w:rPr>
          <w:rFonts w:ascii="Arial" w:hAnsi="Arial" w:cs="Arial"/>
          <w:sz w:val="24"/>
          <w:szCs w:val="24"/>
        </w:rPr>
        <w:t xml:space="preserve">and/or Enterprise &amp; Business Engagement </w:t>
      </w:r>
      <w:r w:rsidR="00252556" w:rsidRPr="00782F0C">
        <w:rPr>
          <w:rFonts w:ascii="Arial" w:hAnsi="Arial" w:cs="Arial"/>
          <w:sz w:val="24"/>
          <w:szCs w:val="24"/>
        </w:rPr>
        <w:t xml:space="preserve">(EBE) </w:t>
      </w:r>
      <w:r w:rsidR="00B50434" w:rsidRPr="00782F0C">
        <w:rPr>
          <w:rFonts w:ascii="Arial" w:hAnsi="Arial" w:cs="Arial"/>
          <w:sz w:val="24"/>
          <w:szCs w:val="24"/>
        </w:rPr>
        <w:t xml:space="preserve">approval </w:t>
      </w:r>
      <w:r w:rsidR="00DC0C03" w:rsidRPr="00782F0C">
        <w:rPr>
          <w:rFonts w:ascii="Arial" w:hAnsi="Arial" w:cs="Arial"/>
          <w:sz w:val="24"/>
          <w:szCs w:val="24"/>
        </w:rPr>
        <w:t>(if appropriate)</w:t>
      </w:r>
      <w:r w:rsidR="00031988" w:rsidRPr="00782F0C">
        <w:rPr>
          <w:rFonts w:ascii="Arial" w:hAnsi="Arial" w:cs="Arial"/>
          <w:sz w:val="24"/>
          <w:szCs w:val="24"/>
        </w:rPr>
        <w:t>.</w:t>
      </w:r>
      <w:r w:rsidR="00DC0C03" w:rsidRPr="00782F0C">
        <w:rPr>
          <w:rFonts w:ascii="Arial" w:hAnsi="Arial" w:cs="Arial"/>
          <w:sz w:val="24"/>
          <w:szCs w:val="24"/>
        </w:rPr>
        <w:t xml:space="preserve"> </w:t>
      </w:r>
    </w:p>
    <w:p w14:paraId="458C5443" w14:textId="77777777" w:rsidR="00DC0C03" w:rsidRPr="00782F0C" w:rsidRDefault="00DC0C03" w:rsidP="00656A5E">
      <w:pPr>
        <w:pStyle w:val="CLQEParagraph"/>
        <w:tabs>
          <w:tab w:val="left" w:pos="900"/>
          <w:tab w:val="left" w:pos="1440"/>
        </w:tabs>
        <w:ind w:left="900"/>
        <w:rPr>
          <w:rFonts w:ascii="Arial" w:hAnsi="Arial" w:cs="Arial"/>
          <w:sz w:val="24"/>
          <w:szCs w:val="24"/>
        </w:rPr>
      </w:pPr>
    </w:p>
    <w:p w14:paraId="33896901" w14:textId="77777777" w:rsidR="00DE29C9" w:rsidRPr="00782F0C" w:rsidRDefault="00DE29C9" w:rsidP="00DE29C9">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Following completion of the</w:t>
      </w:r>
      <w:r w:rsidR="00F611E9" w:rsidRPr="00782F0C">
        <w:rPr>
          <w:rFonts w:ascii="Arial" w:hAnsi="Arial" w:cs="Arial"/>
          <w:sz w:val="24"/>
          <w:szCs w:val="24"/>
        </w:rPr>
        <w:t xml:space="preserve"> </w:t>
      </w:r>
      <w:r w:rsidR="00F611E9" w:rsidRPr="00782F0C">
        <w:rPr>
          <w:rFonts w:ascii="Arial" w:hAnsi="Arial" w:cs="Arial"/>
          <w:b/>
          <w:bCs/>
          <w:sz w:val="24"/>
          <w:szCs w:val="24"/>
        </w:rPr>
        <w:t>Collaborative Provision -</w:t>
      </w:r>
      <w:r w:rsidRPr="00782F0C">
        <w:rPr>
          <w:rFonts w:ascii="Arial" w:hAnsi="Arial" w:cs="Arial"/>
          <w:sz w:val="24"/>
          <w:szCs w:val="24"/>
        </w:rPr>
        <w:t xml:space="preserve"> </w:t>
      </w:r>
      <w:r w:rsidRPr="00782F0C">
        <w:rPr>
          <w:rFonts w:ascii="Arial" w:hAnsi="Arial" w:cs="Arial"/>
          <w:b/>
          <w:sz w:val="24"/>
          <w:szCs w:val="24"/>
        </w:rPr>
        <w:t xml:space="preserve">Due Diligence </w:t>
      </w:r>
      <w:r w:rsidR="00F611E9" w:rsidRPr="00782F0C">
        <w:rPr>
          <w:rFonts w:ascii="Arial" w:hAnsi="Arial" w:cs="Arial"/>
          <w:b/>
          <w:sz w:val="24"/>
          <w:szCs w:val="24"/>
        </w:rPr>
        <w:t>Including</w:t>
      </w:r>
      <w:r w:rsidRPr="00782F0C">
        <w:rPr>
          <w:rFonts w:ascii="Arial" w:hAnsi="Arial" w:cs="Arial"/>
          <w:b/>
          <w:sz w:val="24"/>
          <w:szCs w:val="24"/>
        </w:rPr>
        <w:t xml:space="preserve"> Authorisation to Proceed</w:t>
      </w:r>
      <w:r w:rsidRPr="00782F0C">
        <w:rPr>
          <w:rFonts w:ascii="Arial" w:hAnsi="Arial" w:cs="Arial"/>
          <w:sz w:val="24"/>
          <w:szCs w:val="24"/>
        </w:rPr>
        <w:t xml:space="preserve"> form (</w:t>
      </w:r>
      <w:r w:rsidRPr="00782F0C">
        <w:rPr>
          <w:rFonts w:ascii="Arial" w:hAnsi="Arial" w:cs="Arial"/>
          <w:b/>
          <w:color w:val="FF0000"/>
          <w:sz w:val="24"/>
          <w:szCs w:val="24"/>
        </w:rPr>
        <w:t>E-Annex 3a</w:t>
      </w:r>
      <w:r w:rsidRPr="00782F0C">
        <w:rPr>
          <w:rFonts w:ascii="Arial" w:hAnsi="Arial" w:cs="Arial"/>
          <w:sz w:val="24"/>
          <w:szCs w:val="24"/>
        </w:rPr>
        <w:t xml:space="preserve">), the </w:t>
      </w:r>
      <w:r w:rsidR="005256C0">
        <w:rPr>
          <w:rFonts w:ascii="Arial" w:hAnsi="Arial" w:cs="Arial"/>
          <w:sz w:val="24"/>
          <w:szCs w:val="24"/>
        </w:rPr>
        <w:t>SLAR</w:t>
      </w:r>
      <w:r w:rsidR="0084305B"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will progress the form to the relevant Pro Vice-Chancellor, who will in turn present the case to the University Executive Team (UET) to formally agree and confirm Authorisation to Proceed (ATP).</w:t>
      </w:r>
    </w:p>
    <w:p w14:paraId="398E1CF6" w14:textId="77777777" w:rsidR="00DE29C9" w:rsidRPr="00782F0C" w:rsidRDefault="00DE29C9" w:rsidP="00656A5E">
      <w:pPr>
        <w:pStyle w:val="CLQEParagraph"/>
        <w:tabs>
          <w:tab w:val="left" w:pos="900"/>
          <w:tab w:val="left" w:pos="1440"/>
        </w:tabs>
        <w:ind w:left="900"/>
        <w:rPr>
          <w:rFonts w:ascii="Arial" w:hAnsi="Arial" w:cs="Arial"/>
          <w:sz w:val="24"/>
          <w:szCs w:val="24"/>
        </w:rPr>
      </w:pPr>
    </w:p>
    <w:p w14:paraId="1BF9DBCA" w14:textId="77777777" w:rsidR="00B50434" w:rsidRPr="00782F0C" w:rsidRDefault="00DF2F37"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w:t>
      </w:r>
      <w:r w:rsidR="00320DC0" w:rsidRPr="00782F0C">
        <w:rPr>
          <w:rFonts w:ascii="Arial" w:hAnsi="Arial" w:cs="Arial"/>
          <w:sz w:val="24"/>
          <w:szCs w:val="24"/>
        </w:rPr>
        <w:t xml:space="preserve">ollowing confirmation and sign-off from relevant </w:t>
      </w:r>
      <w:r w:rsidR="00695D1E" w:rsidRPr="00782F0C">
        <w:rPr>
          <w:rFonts w:ascii="Arial" w:hAnsi="Arial" w:cs="Arial"/>
          <w:sz w:val="24"/>
          <w:szCs w:val="24"/>
        </w:rPr>
        <w:t xml:space="preserve">member of the </w:t>
      </w:r>
      <w:r w:rsidR="00320DC0" w:rsidRPr="00782F0C">
        <w:rPr>
          <w:rFonts w:ascii="Arial" w:hAnsi="Arial" w:cs="Arial"/>
          <w:sz w:val="24"/>
          <w:szCs w:val="24"/>
        </w:rPr>
        <w:t xml:space="preserve">Senior </w:t>
      </w:r>
      <w:r w:rsidR="00695D1E" w:rsidRPr="00782F0C">
        <w:rPr>
          <w:rFonts w:ascii="Arial" w:hAnsi="Arial" w:cs="Arial"/>
          <w:sz w:val="24"/>
          <w:szCs w:val="24"/>
        </w:rPr>
        <w:t>Executive team</w:t>
      </w:r>
      <w:r w:rsidR="003C2C1D" w:rsidRPr="00782F0C">
        <w:rPr>
          <w:rFonts w:ascii="Arial" w:hAnsi="Arial" w:cs="Arial"/>
          <w:sz w:val="24"/>
          <w:szCs w:val="24"/>
        </w:rPr>
        <w:t xml:space="preserve">, </w:t>
      </w:r>
      <w:r w:rsidR="005256C0">
        <w:rPr>
          <w:rFonts w:ascii="Arial" w:hAnsi="Arial" w:cs="Arial"/>
          <w:sz w:val="24"/>
          <w:szCs w:val="24"/>
        </w:rPr>
        <w:t>SLAR</w:t>
      </w:r>
      <w:r w:rsidR="0084305B" w:rsidRPr="00782F0C">
        <w:rPr>
          <w:rFonts w:ascii="Arial" w:hAnsi="Arial" w:cs="Arial"/>
          <w:sz w:val="24"/>
          <w:szCs w:val="24"/>
        </w:rPr>
        <w:t xml:space="preserve"> </w:t>
      </w:r>
      <w:r w:rsidR="003C2C1D" w:rsidRPr="00782F0C">
        <w:rPr>
          <w:rFonts w:ascii="Arial" w:hAnsi="Arial" w:cs="Arial"/>
          <w:sz w:val="24"/>
          <w:szCs w:val="24"/>
        </w:rPr>
        <w:t>(QAV)</w:t>
      </w:r>
      <w:r w:rsidR="00320DC0" w:rsidRPr="00782F0C">
        <w:rPr>
          <w:rFonts w:ascii="Arial" w:hAnsi="Arial" w:cs="Arial"/>
          <w:sz w:val="24"/>
          <w:szCs w:val="24"/>
        </w:rPr>
        <w:t xml:space="preserve"> </w:t>
      </w:r>
      <w:r w:rsidRPr="00782F0C">
        <w:rPr>
          <w:rFonts w:ascii="Arial" w:hAnsi="Arial" w:cs="Arial"/>
          <w:sz w:val="24"/>
          <w:szCs w:val="24"/>
        </w:rPr>
        <w:t xml:space="preserve">will </w:t>
      </w:r>
      <w:r w:rsidR="00320DC0" w:rsidRPr="00782F0C">
        <w:rPr>
          <w:rFonts w:ascii="Arial" w:hAnsi="Arial" w:cs="Arial"/>
          <w:sz w:val="24"/>
          <w:szCs w:val="24"/>
        </w:rPr>
        <w:t>progress with Institutional</w:t>
      </w:r>
      <w:r w:rsidR="006D5828" w:rsidRPr="00782F0C">
        <w:rPr>
          <w:rFonts w:ascii="Arial" w:hAnsi="Arial" w:cs="Arial"/>
          <w:sz w:val="24"/>
          <w:szCs w:val="24"/>
        </w:rPr>
        <w:t>/organisational</w:t>
      </w:r>
      <w:r w:rsidR="00320DC0" w:rsidRPr="00782F0C">
        <w:rPr>
          <w:rFonts w:ascii="Arial" w:hAnsi="Arial" w:cs="Arial"/>
          <w:sz w:val="24"/>
          <w:szCs w:val="24"/>
        </w:rPr>
        <w:t xml:space="preserve"> Approval.</w:t>
      </w:r>
    </w:p>
    <w:p w14:paraId="5B71A6BA" w14:textId="77777777" w:rsidR="00EA2B96" w:rsidRPr="00782F0C" w:rsidRDefault="00EA2B96" w:rsidP="00656A5E">
      <w:pPr>
        <w:pStyle w:val="CLQEi"/>
        <w:tabs>
          <w:tab w:val="left" w:pos="900"/>
          <w:tab w:val="left" w:pos="1440"/>
        </w:tabs>
        <w:ind w:left="900"/>
        <w:rPr>
          <w:rFonts w:ascii="Arial" w:hAnsi="Arial" w:cs="Arial"/>
          <w:sz w:val="24"/>
        </w:rPr>
      </w:pPr>
      <w:bookmarkStart w:id="68" w:name="_Toc459879121"/>
      <w:bookmarkStart w:id="69" w:name="_Toc459879323"/>
      <w:bookmarkStart w:id="70" w:name="_Toc459879545"/>
      <w:bookmarkStart w:id="71" w:name="_Toc459879643"/>
      <w:bookmarkStart w:id="72" w:name="_Toc461706266"/>
    </w:p>
    <w:p w14:paraId="32161F50" w14:textId="77777777" w:rsidR="00DB69B6" w:rsidRPr="00782F0C" w:rsidRDefault="00A258F5" w:rsidP="00D11E94">
      <w:pPr>
        <w:pStyle w:val="Heading2"/>
        <w:rPr>
          <w:rFonts w:cs="Arial"/>
        </w:rPr>
      </w:pPr>
      <w:bookmarkStart w:id="73" w:name="_Toc149030804"/>
      <w:r w:rsidRPr="00782F0C">
        <w:rPr>
          <w:rFonts w:cs="Arial"/>
          <w:lang w:val="en-GB"/>
        </w:rPr>
        <w:t>2</w:t>
      </w:r>
      <w:r w:rsidR="003B4963" w:rsidRPr="00782F0C">
        <w:rPr>
          <w:rFonts w:cs="Arial"/>
        </w:rPr>
        <w:t>.3</w:t>
      </w:r>
      <w:r w:rsidR="00D11E94" w:rsidRPr="00782F0C">
        <w:rPr>
          <w:rFonts w:cs="Arial"/>
        </w:rPr>
        <w:tab/>
      </w:r>
      <w:r w:rsidR="00DB69B6" w:rsidRPr="00782F0C">
        <w:rPr>
          <w:rFonts w:cs="Arial"/>
        </w:rPr>
        <w:t>Non-congruent Developments</w:t>
      </w:r>
      <w:bookmarkEnd w:id="73"/>
    </w:p>
    <w:p w14:paraId="15BC0F90" w14:textId="77777777" w:rsidR="00DB69B6" w:rsidRPr="00782F0C" w:rsidRDefault="00DB69B6" w:rsidP="00DB69B6">
      <w:pPr>
        <w:rPr>
          <w:rFonts w:ascii="Arial" w:hAnsi="Arial" w:cs="Arial"/>
        </w:rPr>
      </w:pPr>
    </w:p>
    <w:p w14:paraId="6AADD66F" w14:textId="77777777" w:rsidR="00DB69B6" w:rsidRPr="00782F0C" w:rsidRDefault="00DB69B6" w:rsidP="00DB69B6">
      <w:pPr>
        <w:tabs>
          <w:tab w:val="left" w:pos="900"/>
          <w:tab w:val="left" w:pos="1440"/>
        </w:tabs>
        <w:ind w:left="900" w:hanging="720"/>
        <w:rPr>
          <w:rFonts w:ascii="Arial" w:hAnsi="Arial" w:cs="Arial"/>
        </w:rPr>
      </w:pPr>
      <w:r w:rsidRPr="00782F0C">
        <w:rPr>
          <w:rFonts w:ascii="Arial" w:hAnsi="Arial" w:cs="Arial"/>
        </w:rPr>
        <w:tab/>
        <w:t xml:space="preserve">Where a proposal for collaboration is based on </w:t>
      </w:r>
      <w:r w:rsidR="008E2BF1">
        <w:rPr>
          <w:rFonts w:ascii="Arial" w:hAnsi="Arial" w:cs="Arial"/>
        </w:rPr>
        <w:t xml:space="preserve">subject area the University has </w:t>
      </w:r>
      <w:r w:rsidRPr="00782F0C">
        <w:rPr>
          <w:rFonts w:ascii="Arial" w:hAnsi="Arial" w:cs="Arial"/>
        </w:rPr>
        <w:t xml:space="preserve">limited expertise, consideration must be given at all stages of development to how such a collaboration will be managed to minimise any risks to standards or the student experience.  For further guidance on the development and operation of a short awards in ‘non-congruent’ provision see </w:t>
      </w:r>
      <w:r w:rsidRPr="00782F0C">
        <w:rPr>
          <w:rFonts w:ascii="Arial" w:hAnsi="Arial" w:cs="Arial"/>
          <w:b/>
        </w:rPr>
        <w:t xml:space="preserve">Guidance in </w:t>
      </w:r>
      <w:r w:rsidR="004B307C">
        <w:rPr>
          <w:rFonts w:ascii="Arial" w:hAnsi="Arial" w:cs="Arial"/>
          <w:b/>
        </w:rPr>
        <w:t>r</w:t>
      </w:r>
      <w:r w:rsidRPr="00782F0C">
        <w:rPr>
          <w:rFonts w:ascii="Arial" w:hAnsi="Arial" w:cs="Arial"/>
          <w:b/>
        </w:rPr>
        <w:t xml:space="preserve">elation to the Development and Operation of Collaboration in “Non-Congruent” Courses </w:t>
      </w:r>
      <w:r w:rsidRPr="00782F0C">
        <w:rPr>
          <w:rFonts w:ascii="Arial" w:hAnsi="Arial" w:cs="Arial"/>
        </w:rPr>
        <w:t>(see</w:t>
      </w:r>
      <w:r w:rsidRPr="00782F0C">
        <w:rPr>
          <w:rFonts w:ascii="Arial" w:hAnsi="Arial" w:cs="Arial"/>
          <w:b/>
        </w:rPr>
        <w:t xml:space="preserve"> </w:t>
      </w:r>
      <w:r w:rsidRPr="00782F0C">
        <w:rPr>
          <w:rFonts w:ascii="Arial" w:hAnsi="Arial" w:cs="Arial"/>
          <w:b/>
          <w:color w:val="FF0000"/>
        </w:rPr>
        <w:t>E-Annex 15</w:t>
      </w:r>
      <w:r w:rsidRPr="00782F0C">
        <w:rPr>
          <w:rFonts w:ascii="Arial" w:hAnsi="Arial" w:cs="Arial"/>
        </w:rPr>
        <w:t>).</w:t>
      </w:r>
    </w:p>
    <w:p w14:paraId="2A085956" w14:textId="77777777" w:rsidR="00DB69B6" w:rsidRPr="00782F0C" w:rsidRDefault="00DB69B6" w:rsidP="00656A5E">
      <w:pPr>
        <w:pStyle w:val="CLQEi"/>
        <w:tabs>
          <w:tab w:val="left" w:pos="900"/>
          <w:tab w:val="left" w:pos="1440"/>
        </w:tabs>
        <w:ind w:left="900"/>
        <w:rPr>
          <w:rFonts w:ascii="Arial" w:hAnsi="Arial" w:cs="Arial"/>
          <w:sz w:val="24"/>
        </w:rPr>
      </w:pPr>
    </w:p>
    <w:p w14:paraId="1D57F922" w14:textId="77777777" w:rsidR="006F1B2B" w:rsidRPr="00782F0C" w:rsidRDefault="00A258F5" w:rsidP="00656A5E">
      <w:pPr>
        <w:pStyle w:val="Heading2"/>
        <w:tabs>
          <w:tab w:val="clear" w:pos="907"/>
          <w:tab w:val="left" w:pos="900"/>
          <w:tab w:val="left" w:pos="1440"/>
        </w:tabs>
        <w:rPr>
          <w:rFonts w:cs="Arial"/>
        </w:rPr>
      </w:pPr>
      <w:bookmarkStart w:id="74" w:name="_Toc149030805"/>
      <w:r w:rsidRPr="00782F0C">
        <w:rPr>
          <w:rFonts w:cs="Arial"/>
          <w:lang w:val="en-GB"/>
        </w:rPr>
        <w:t>2</w:t>
      </w:r>
      <w:r w:rsidR="00BA192E" w:rsidRPr="00782F0C">
        <w:rPr>
          <w:rFonts w:cs="Arial"/>
        </w:rPr>
        <w:t>.</w:t>
      </w:r>
      <w:r w:rsidR="003B4963" w:rsidRPr="00782F0C">
        <w:rPr>
          <w:rFonts w:cs="Arial"/>
          <w:lang w:val="en-GB"/>
        </w:rPr>
        <w:t>4</w:t>
      </w:r>
      <w:r w:rsidR="00BA192E" w:rsidRPr="00782F0C">
        <w:rPr>
          <w:rFonts w:cs="Arial"/>
        </w:rPr>
        <w:tab/>
      </w:r>
      <w:r w:rsidR="006F1B2B" w:rsidRPr="00782F0C">
        <w:rPr>
          <w:rFonts w:cs="Arial"/>
        </w:rPr>
        <w:t>Institutional Approval</w:t>
      </w:r>
      <w:bookmarkEnd w:id="74"/>
      <w:r w:rsidR="006F1B2B" w:rsidRPr="00782F0C">
        <w:rPr>
          <w:rFonts w:cs="Arial"/>
        </w:rPr>
        <w:t xml:space="preserve"> </w:t>
      </w:r>
      <w:bookmarkEnd w:id="68"/>
      <w:bookmarkEnd w:id="69"/>
      <w:bookmarkEnd w:id="70"/>
      <w:bookmarkEnd w:id="71"/>
      <w:bookmarkEnd w:id="72"/>
    </w:p>
    <w:p w14:paraId="52FD4C5E" w14:textId="77777777" w:rsidR="006F1B2B" w:rsidRPr="00782F0C" w:rsidRDefault="006F1B2B" w:rsidP="00656A5E">
      <w:pPr>
        <w:pStyle w:val="CLQEi"/>
        <w:tabs>
          <w:tab w:val="left" w:pos="142"/>
          <w:tab w:val="left" w:pos="720"/>
          <w:tab w:val="left" w:pos="900"/>
          <w:tab w:val="left" w:pos="1440"/>
        </w:tabs>
        <w:ind w:left="720" w:hanging="578"/>
        <w:rPr>
          <w:rFonts w:ascii="Arial" w:hAnsi="Arial" w:cs="Arial"/>
          <w:sz w:val="24"/>
          <w:szCs w:val="24"/>
        </w:rPr>
      </w:pPr>
    </w:p>
    <w:p w14:paraId="5A6782C5" w14:textId="77777777" w:rsidR="00EA2B96" w:rsidRPr="00782F0C" w:rsidRDefault="005256C0" w:rsidP="0084305B">
      <w:pPr>
        <w:pStyle w:val="CLQEParagraph"/>
        <w:ind w:left="900"/>
        <w:rPr>
          <w:rFonts w:ascii="Arial" w:hAnsi="Arial" w:cs="Arial"/>
          <w:sz w:val="24"/>
          <w:szCs w:val="24"/>
        </w:rPr>
      </w:pPr>
      <w:r>
        <w:rPr>
          <w:rFonts w:ascii="Arial" w:hAnsi="Arial" w:cs="Arial"/>
          <w:sz w:val="24"/>
          <w:szCs w:val="24"/>
        </w:rPr>
        <w:t>SLAR</w:t>
      </w:r>
      <w:r w:rsidR="0084305B" w:rsidRPr="00782F0C">
        <w:rPr>
          <w:rFonts w:ascii="Arial" w:hAnsi="Arial" w:cs="Arial"/>
          <w:sz w:val="24"/>
          <w:szCs w:val="24"/>
        </w:rPr>
        <w:t xml:space="preserve"> </w:t>
      </w:r>
      <w:r w:rsidR="005A46D3" w:rsidRPr="00782F0C">
        <w:rPr>
          <w:rFonts w:ascii="Arial" w:hAnsi="Arial" w:cs="Arial"/>
          <w:sz w:val="24"/>
          <w:szCs w:val="24"/>
        </w:rPr>
        <w:t>(QAV)</w:t>
      </w:r>
      <w:r w:rsidR="000C6782" w:rsidRPr="00782F0C">
        <w:rPr>
          <w:rFonts w:ascii="Arial" w:hAnsi="Arial" w:cs="Arial"/>
          <w:sz w:val="24"/>
          <w:szCs w:val="24"/>
        </w:rPr>
        <w:t xml:space="preserve"> </w:t>
      </w:r>
      <w:r w:rsidR="00EA2B96" w:rsidRPr="00782F0C">
        <w:rPr>
          <w:rFonts w:ascii="Arial" w:hAnsi="Arial" w:cs="Arial"/>
          <w:sz w:val="24"/>
          <w:szCs w:val="24"/>
        </w:rPr>
        <w:t>will prepare the</w:t>
      </w:r>
      <w:r w:rsidR="00F220E7" w:rsidRPr="00782F0C">
        <w:rPr>
          <w:rFonts w:ascii="Arial" w:hAnsi="Arial" w:cs="Arial"/>
          <w:sz w:val="24"/>
          <w:szCs w:val="24"/>
        </w:rPr>
        <w:t xml:space="preserve"> Partner</w:t>
      </w:r>
      <w:r w:rsidR="00EA2B96" w:rsidRPr="00782F0C">
        <w:rPr>
          <w:rFonts w:ascii="Arial" w:hAnsi="Arial" w:cs="Arial"/>
          <w:sz w:val="24"/>
          <w:szCs w:val="24"/>
        </w:rPr>
        <w:t xml:space="preserve"> Approval/Review Agreement</w:t>
      </w:r>
      <w:r w:rsidR="000B769C" w:rsidRPr="00782F0C">
        <w:rPr>
          <w:rFonts w:ascii="Arial" w:hAnsi="Arial" w:cs="Arial"/>
          <w:sz w:val="24"/>
          <w:szCs w:val="24"/>
        </w:rPr>
        <w:t>.</w:t>
      </w:r>
      <w:r w:rsidR="00EA2B96" w:rsidRPr="00782F0C">
        <w:rPr>
          <w:rFonts w:ascii="Arial" w:hAnsi="Arial" w:cs="Arial"/>
          <w:sz w:val="24"/>
          <w:szCs w:val="24"/>
        </w:rPr>
        <w:t xml:space="preserve"> </w:t>
      </w:r>
    </w:p>
    <w:p w14:paraId="5010AA7D" w14:textId="77777777" w:rsidR="00CC3D38" w:rsidRPr="00782F0C" w:rsidRDefault="00CC3D38" w:rsidP="0084305B">
      <w:pPr>
        <w:pStyle w:val="CLQEi"/>
        <w:tabs>
          <w:tab w:val="left" w:pos="900"/>
          <w:tab w:val="left" w:pos="1440"/>
        </w:tabs>
        <w:ind w:left="900"/>
        <w:rPr>
          <w:rFonts w:ascii="Arial" w:hAnsi="Arial" w:cs="Arial"/>
          <w:sz w:val="24"/>
          <w:szCs w:val="24"/>
        </w:rPr>
      </w:pPr>
    </w:p>
    <w:p w14:paraId="2A695EF8" w14:textId="77777777" w:rsidR="006F1B2B" w:rsidRPr="00782F0C" w:rsidRDefault="006F1B2B" w:rsidP="0084305B">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The purpose of the Institutional Approval </w:t>
      </w:r>
      <w:r w:rsidR="00BA192E" w:rsidRPr="00782F0C">
        <w:rPr>
          <w:rFonts w:ascii="Arial" w:hAnsi="Arial" w:cs="Arial"/>
          <w:sz w:val="24"/>
          <w:szCs w:val="24"/>
        </w:rPr>
        <w:t>Event</w:t>
      </w:r>
      <w:r w:rsidRPr="00782F0C">
        <w:rPr>
          <w:rFonts w:ascii="Arial" w:hAnsi="Arial" w:cs="Arial"/>
          <w:sz w:val="24"/>
          <w:szCs w:val="24"/>
        </w:rPr>
        <w:t xml:space="preserve"> is to evaluate the </w:t>
      </w:r>
      <w:r w:rsidR="00F220E7" w:rsidRPr="00782F0C">
        <w:rPr>
          <w:rFonts w:ascii="Arial" w:hAnsi="Arial" w:cs="Arial"/>
          <w:sz w:val="24"/>
          <w:szCs w:val="24"/>
        </w:rPr>
        <w:t>Partner</w:t>
      </w:r>
      <w:r w:rsidR="00DE735F" w:rsidRPr="00782F0C">
        <w:rPr>
          <w:rFonts w:ascii="Arial" w:hAnsi="Arial" w:cs="Arial"/>
          <w:sz w:val="24"/>
          <w:szCs w:val="24"/>
        </w:rPr>
        <w:t xml:space="preserve"> </w:t>
      </w:r>
      <w:r w:rsidR="00AD13CF" w:rsidRPr="00782F0C">
        <w:rPr>
          <w:rFonts w:ascii="Arial" w:hAnsi="Arial" w:cs="Arial"/>
          <w:sz w:val="24"/>
          <w:szCs w:val="24"/>
        </w:rPr>
        <w:t>Institution</w:t>
      </w:r>
      <w:r w:rsidRPr="00782F0C">
        <w:rPr>
          <w:rFonts w:ascii="Arial" w:hAnsi="Arial" w:cs="Arial"/>
          <w:sz w:val="24"/>
          <w:szCs w:val="24"/>
        </w:rPr>
        <w:t xml:space="preserve">al structures </w:t>
      </w:r>
      <w:proofErr w:type="gramStart"/>
      <w:r w:rsidRPr="00782F0C">
        <w:rPr>
          <w:rFonts w:ascii="Arial" w:hAnsi="Arial" w:cs="Arial"/>
          <w:sz w:val="24"/>
          <w:szCs w:val="24"/>
        </w:rPr>
        <w:t>with regard to</w:t>
      </w:r>
      <w:proofErr w:type="gramEnd"/>
      <w:r w:rsidRPr="00782F0C">
        <w:rPr>
          <w:rFonts w:ascii="Arial" w:hAnsi="Arial" w:cs="Arial"/>
          <w:sz w:val="24"/>
          <w:szCs w:val="24"/>
        </w:rPr>
        <w:t xml:space="preserve"> the management of the </w:t>
      </w:r>
      <w:r w:rsidR="001A766C" w:rsidRPr="00782F0C">
        <w:rPr>
          <w:rFonts w:ascii="Arial" w:hAnsi="Arial" w:cs="Arial"/>
          <w:sz w:val="24"/>
          <w:szCs w:val="24"/>
        </w:rPr>
        <w:t xml:space="preserve">academic </w:t>
      </w:r>
      <w:r w:rsidRPr="00782F0C">
        <w:rPr>
          <w:rFonts w:ascii="Arial" w:hAnsi="Arial" w:cs="Arial"/>
          <w:sz w:val="24"/>
          <w:szCs w:val="24"/>
        </w:rPr>
        <w:t xml:space="preserve">quality and standards of </w:t>
      </w:r>
      <w:r w:rsidR="001A766C" w:rsidRPr="00782F0C">
        <w:rPr>
          <w:rFonts w:ascii="Arial" w:hAnsi="Arial" w:cs="Arial"/>
          <w:sz w:val="24"/>
          <w:szCs w:val="24"/>
        </w:rPr>
        <w:t xml:space="preserve">HE </w:t>
      </w:r>
      <w:r w:rsidRPr="00782F0C">
        <w:rPr>
          <w:rFonts w:ascii="Arial" w:hAnsi="Arial" w:cs="Arial"/>
          <w:sz w:val="24"/>
          <w:szCs w:val="24"/>
        </w:rPr>
        <w:t xml:space="preserve">delivery.  It is not required to investigate </w:t>
      </w:r>
      <w:r w:rsidR="00FE2A0C" w:rsidRPr="00782F0C">
        <w:rPr>
          <w:rFonts w:ascii="Arial" w:hAnsi="Arial" w:cs="Arial"/>
          <w:sz w:val="24"/>
          <w:szCs w:val="24"/>
        </w:rPr>
        <w:t>course</w:t>
      </w:r>
      <w:r w:rsidRPr="00782F0C">
        <w:rPr>
          <w:rFonts w:ascii="Arial" w:hAnsi="Arial" w:cs="Arial"/>
          <w:sz w:val="24"/>
          <w:szCs w:val="24"/>
        </w:rPr>
        <w:t xml:space="preserve"> specific matters, such as </w:t>
      </w:r>
      <w:r w:rsidR="00FE2A0C" w:rsidRPr="00782F0C">
        <w:rPr>
          <w:rFonts w:ascii="Arial" w:hAnsi="Arial" w:cs="Arial"/>
          <w:sz w:val="24"/>
          <w:szCs w:val="24"/>
        </w:rPr>
        <w:t>course</w:t>
      </w:r>
      <w:r w:rsidRPr="00782F0C">
        <w:rPr>
          <w:rFonts w:ascii="Arial" w:hAnsi="Arial" w:cs="Arial"/>
          <w:sz w:val="24"/>
          <w:szCs w:val="24"/>
        </w:rPr>
        <w:t xml:space="preserve">-level staffing or specific learning resources, which will be processed as part of the </w:t>
      </w:r>
      <w:r w:rsidR="005C34DA" w:rsidRPr="00782F0C">
        <w:rPr>
          <w:rFonts w:ascii="Arial" w:hAnsi="Arial" w:cs="Arial"/>
          <w:sz w:val="24"/>
          <w:szCs w:val="24"/>
        </w:rPr>
        <w:t>C</w:t>
      </w:r>
      <w:r w:rsidR="00FE2A0C" w:rsidRPr="00782F0C">
        <w:rPr>
          <w:rFonts w:ascii="Arial" w:hAnsi="Arial" w:cs="Arial"/>
          <w:sz w:val="24"/>
          <w:szCs w:val="24"/>
        </w:rPr>
        <w:t>ourse</w:t>
      </w:r>
      <w:r w:rsidR="005C34DA" w:rsidRPr="00782F0C">
        <w:rPr>
          <w:rFonts w:ascii="Arial" w:hAnsi="Arial" w:cs="Arial"/>
          <w:sz w:val="24"/>
          <w:szCs w:val="24"/>
        </w:rPr>
        <w:t xml:space="preserve"> </w:t>
      </w:r>
      <w:r w:rsidR="00C33F60" w:rsidRPr="00782F0C">
        <w:rPr>
          <w:rFonts w:ascii="Arial" w:hAnsi="Arial" w:cs="Arial"/>
          <w:sz w:val="24"/>
          <w:szCs w:val="24"/>
        </w:rPr>
        <w:t>Validation</w:t>
      </w:r>
      <w:r w:rsidRPr="00782F0C">
        <w:rPr>
          <w:rFonts w:ascii="Arial" w:hAnsi="Arial" w:cs="Arial"/>
          <w:sz w:val="24"/>
          <w:szCs w:val="24"/>
        </w:rPr>
        <w:t xml:space="preserve"> </w:t>
      </w:r>
      <w:r w:rsidR="00265A15" w:rsidRPr="00782F0C">
        <w:rPr>
          <w:rFonts w:ascii="Arial" w:hAnsi="Arial" w:cs="Arial"/>
          <w:sz w:val="24"/>
          <w:szCs w:val="24"/>
        </w:rPr>
        <w:t>or L</w:t>
      </w:r>
      <w:r w:rsidR="008C41B0" w:rsidRPr="00782F0C">
        <w:rPr>
          <w:rFonts w:ascii="Arial" w:hAnsi="Arial" w:cs="Arial"/>
          <w:sz w:val="24"/>
          <w:szCs w:val="24"/>
        </w:rPr>
        <w:t xml:space="preserve">ocation </w:t>
      </w:r>
      <w:r w:rsidR="00265A15" w:rsidRPr="00782F0C">
        <w:rPr>
          <w:rFonts w:ascii="Arial" w:hAnsi="Arial" w:cs="Arial"/>
          <w:sz w:val="24"/>
          <w:szCs w:val="24"/>
        </w:rPr>
        <w:t>A</w:t>
      </w:r>
      <w:r w:rsidR="00AA20F3" w:rsidRPr="00782F0C">
        <w:rPr>
          <w:rFonts w:ascii="Arial" w:hAnsi="Arial" w:cs="Arial"/>
          <w:sz w:val="24"/>
          <w:szCs w:val="24"/>
        </w:rPr>
        <w:t xml:space="preserve">pproval </w:t>
      </w:r>
      <w:r w:rsidR="00265A15" w:rsidRPr="00782F0C">
        <w:rPr>
          <w:rFonts w:ascii="Arial" w:hAnsi="Arial" w:cs="Arial"/>
          <w:sz w:val="24"/>
          <w:szCs w:val="24"/>
        </w:rPr>
        <w:t>E</w:t>
      </w:r>
      <w:r w:rsidRPr="00782F0C">
        <w:rPr>
          <w:rFonts w:ascii="Arial" w:hAnsi="Arial" w:cs="Arial"/>
          <w:sz w:val="24"/>
          <w:szCs w:val="24"/>
        </w:rPr>
        <w:t>vent.</w:t>
      </w:r>
    </w:p>
    <w:p w14:paraId="276D169A" w14:textId="77777777" w:rsidR="003B4E3A" w:rsidRPr="00782F0C" w:rsidRDefault="003B4E3A" w:rsidP="00656A5E">
      <w:pPr>
        <w:pStyle w:val="CLQEi"/>
        <w:tabs>
          <w:tab w:val="left" w:pos="900"/>
          <w:tab w:val="left" w:pos="1440"/>
        </w:tabs>
        <w:ind w:left="900"/>
        <w:rPr>
          <w:rFonts w:ascii="Arial" w:hAnsi="Arial" w:cs="Arial"/>
          <w:sz w:val="24"/>
          <w:szCs w:val="24"/>
        </w:rPr>
      </w:pPr>
    </w:p>
    <w:p w14:paraId="1F08E8DD" w14:textId="77777777" w:rsidR="00891C21" w:rsidRPr="00782F0C" w:rsidRDefault="00A258F5" w:rsidP="00656A5E">
      <w:pPr>
        <w:pStyle w:val="Heading2"/>
        <w:tabs>
          <w:tab w:val="clear" w:pos="907"/>
          <w:tab w:val="left" w:pos="900"/>
          <w:tab w:val="left" w:pos="1440"/>
        </w:tabs>
        <w:rPr>
          <w:rFonts w:cs="Arial"/>
        </w:rPr>
      </w:pPr>
      <w:bookmarkStart w:id="75" w:name="_Toc459879122"/>
      <w:bookmarkStart w:id="76" w:name="_Toc459879324"/>
      <w:bookmarkStart w:id="77" w:name="_Toc459879546"/>
      <w:bookmarkStart w:id="78" w:name="_Toc459879644"/>
      <w:bookmarkStart w:id="79" w:name="_Toc461706267"/>
      <w:bookmarkStart w:id="80" w:name="_Toc149030806"/>
      <w:bookmarkEnd w:id="66"/>
      <w:r w:rsidRPr="00782F0C">
        <w:rPr>
          <w:rFonts w:cs="Arial"/>
          <w:lang w:val="en-GB"/>
        </w:rPr>
        <w:t>2</w:t>
      </w:r>
      <w:r w:rsidR="00891C21" w:rsidRPr="00782F0C">
        <w:rPr>
          <w:rFonts w:cs="Arial"/>
        </w:rPr>
        <w:t>.</w:t>
      </w:r>
      <w:r w:rsidR="00D87D58" w:rsidRPr="00782F0C">
        <w:rPr>
          <w:rFonts w:cs="Arial"/>
          <w:lang w:val="en-GB"/>
        </w:rPr>
        <w:t>5</w:t>
      </w:r>
      <w:r w:rsidR="00891C21" w:rsidRPr="00782F0C">
        <w:rPr>
          <w:rFonts w:cs="Arial"/>
        </w:rPr>
        <w:t xml:space="preserve"> </w:t>
      </w:r>
      <w:r w:rsidR="00891C21" w:rsidRPr="00782F0C">
        <w:rPr>
          <w:rFonts w:cs="Arial"/>
        </w:rPr>
        <w:tab/>
        <w:t>Constitution of the Institutional Approval Panel</w:t>
      </w:r>
      <w:bookmarkEnd w:id="75"/>
      <w:bookmarkEnd w:id="76"/>
      <w:bookmarkEnd w:id="77"/>
      <w:bookmarkEnd w:id="78"/>
      <w:bookmarkEnd w:id="79"/>
      <w:bookmarkEnd w:id="80"/>
      <w:r w:rsidR="00891C21" w:rsidRPr="00782F0C">
        <w:rPr>
          <w:rFonts w:cs="Arial"/>
        </w:rPr>
        <w:t xml:space="preserve"> </w:t>
      </w:r>
    </w:p>
    <w:p w14:paraId="33DA34BC" w14:textId="77777777" w:rsidR="00891C21" w:rsidRPr="00782F0C" w:rsidRDefault="00891C21" w:rsidP="00656A5E">
      <w:pPr>
        <w:tabs>
          <w:tab w:val="left" w:pos="900"/>
          <w:tab w:val="left" w:pos="1440"/>
        </w:tabs>
        <w:rPr>
          <w:rFonts w:ascii="Arial" w:hAnsi="Arial" w:cs="Arial"/>
        </w:rPr>
      </w:pPr>
    </w:p>
    <w:p w14:paraId="5525F0F4" w14:textId="77777777" w:rsidR="006422FF" w:rsidRPr="00782F0C" w:rsidRDefault="005E0E8D"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The membership of the Institutional Approval Panel will </w:t>
      </w:r>
      <w:r w:rsidR="00294798" w:rsidRPr="00782F0C">
        <w:rPr>
          <w:rFonts w:ascii="Arial" w:hAnsi="Arial" w:cs="Arial"/>
          <w:sz w:val="24"/>
          <w:szCs w:val="24"/>
        </w:rPr>
        <w:t xml:space="preserve">be approved by the </w:t>
      </w:r>
      <w:r w:rsidR="00E81EA6" w:rsidRPr="00782F0C">
        <w:rPr>
          <w:rFonts w:ascii="Arial" w:hAnsi="Arial" w:cs="Arial"/>
          <w:sz w:val="24"/>
          <w:szCs w:val="24"/>
        </w:rPr>
        <w:t>Academic Registrar</w:t>
      </w:r>
      <w:r w:rsidR="001641A6" w:rsidRPr="00782F0C">
        <w:rPr>
          <w:rFonts w:ascii="Arial" w:hAnsi="Arial" w:cs="Arial"/>
          <w:sz w:val="24"/>
          <w:szCs w:val="24"/>
        </w:rPr>
        <w:t xml:space="preserve"> (or nominee)</w:t>
      </w:r>
      <w:r w:rsidR="00BA192E" w:rsidRPr="00782F0C">
        <w:rPr>
          <w:rFonts w:ascii="Arial" w:hAnsi="Arial" w:cs="Arial"/>
          <w:sz w:val="24"/>
          <w:szCs w:val="24"/>
        </w:rPr>
        <w:t xml:space="preserve"> </w:t>
      </w:r>
      <w:r w:rsidR="00294798" w:rsidRPr="00782F0C">
        <w:rPr>
          <w:rFonts w:ascii="Arial" w:hAnsi="Arial" w:cs="Arial"/>
          <w:sz w:val="24"/>
          <w:szCs w:val="24"/>
        </w:rPr>
        <w:t>and will usually comprise of a minimum of</w:t>
      </w:r>
      <w:r w:rsidRPr="00782F0C">
        <w:rPr>
          <w:rFonts w:ascii="Arial" w:hAnsi="Arial" w:cs="Arial"/>
          <w:sz w:val="24"/>
          <w:szCs w:val="24"/>
        </w:rPr>
        <w:t>:</w:t>
      </w:r>
    </w:p>
    <w:p w14:paraId="2B99A69F" w14:textId="77777777" w:rsidR="000054FF" w:rsidRPr="00782F0C" w:rsidRDefault="000054FF" w:rsidP="00656A5E">
      <w:pPr>
        <w:pStyle w:val="CLQEi"/>
        <w:tabs>
          <w:tab w:val="left" w:pos="900"/>
          <w:tab w:val="left" w:pos="1440"/>
        </w:tabs>
        <w:ind w:left="900"/>
        <w:rPr>
          <w:rFonts w:ascii="Arial" w:hAnsi="Arial" w:cs="Arial"/>
          <w:sz w:val="24"/>
          <w:szCs w:val="24"/>
        </w:rPr>
      </w:pPr>
    </w:p>
    <w:p w14:paraId="4099DD68" w14:textId="77777777" w:rsidR="00557026" w:rsidRPr="00782F0C" w:rsidRDefault="00557026" w:rsidP="00E939F0">
      <w:pPr>
        <w:pStyle w:val="paragraph"/>
        <w:numPr>
          <w:ilvl w:val="0"/>
          <w:numId w:val="58"/>
        </w:numPr>
        <w:tabs>
          <w:tab w:val="clear" w:pos="720"/>
          <w:tab w:val="num" w:pos="1260"/>
        </w:tabs>
        <w:spacing w:before="0" w:beforeAutospacing="0" w:after="0" w:afterAutospacing="0"/>
        <w:ind w:left="1260"/>
        <w:textAlignment w:val="baseline"/>
        <w:rPr>
          <w:rFonts w:ascii="Arial" w:hAnsi="Arial" w:cs="Arial"/>
        </w:rPr>
      </w:pPr>
      <w:r w:rsidRPr="00782F0C">
        <w:rPr>
          <w:rStyle w:val="normaltextrun"/>
          <w:rFonts w:ascii="Arial" w:hAnsi="Arial" w:cs="Arial"/>
          <w:b/>
          <w:bCs/>
        </w:rPr>
        <w:t>Chair:</w:t>
      </w:r>
      <w:r w:rsidR="00F611E9" w:rsidRPr="00782F0C">
        <w:rPr>
          <w:rStyle w:val="normaltextrun"/>
          <w:rFonts w:ascii="Arial" w:hAnsi="Arial" w:cs="Arial"/>
          <w:b/>
          <w:bCs/>
        </w:rPr>
        <w:t xml:space="preserve"> </w:t>
      </w:r>
      <w:r w:rsidRPr="00782F0C">
        <w:rPr>
          <w:rStyle w:val="normaltextrun"/>
          <w:rFonts w:ascii="Arial" w:hAnsi="Arial" w:cs="Arial"/>
        </w:rPr>
        <w:t>Academic Registrar (or Senior School representative</w:t>
      </w:r>
      <w:r w:rsidR="00F611E9" w:rsidRPr="00782F0C">
        <w:rPr>
          <w:rStyle w:val="normaltextrun"/>
          <w:rFonts w:ascii="Arial" w:hAnsi="Arial" w:cs="Arial"/>
        </w:rPr>
        <w:t xml:space="preserve"> </w:t>
      </w:r>
      <w:r w:rsidRPr="00782F0C">
        <w:rPr>
          <w:rStyle w:val="normaltextrun"/>
          <w:rFonts w:ascii="Arial" w:hAnsi="Arial" w:cs="Arial"/>
        </w:rPr>
        <w:t>independent</w:t>
      </w:r>
      <w:r w:rsidR="00F611E9" w:rsidRPr="00782F0C">
        <w:rPr>
          <w:rStyle w:val="normaltextrun"/>
          <w:rFonts w:ascii="Arial" w:hAnsi="Arial" w:cs="Arial"/>
        </w:rPr>
        <w:t xml:space="preserve"> </w:t>
      </w:r>
      <w:r w:rsidRPr="00782F0C">
        <w:rPr>
          <w:rStyle w:val="normaltextrun"/>
          <w:rFonts w:ascii="Arial" w:hAnsi="Arial" w:cs="Arial"/>
        </w:rPr>
        <w:t>to the proposal being presented)</w:t>
      </w:r>
    </w:p>
    <w:p w14:paraId="69CFA8BC" w14:textId="77777777" w:rsidR="00557026" w:rsidRPr="00782F0C" w:rsidRDefault="00557026" w:rsidP="00F611E9">
      <w:pPr>
        <w:pStyle w:val="CLQEi"/>
        <w:numPr>
          <w:ilvl w:val="0"/>
          <w:numId w:val="8"/>
        </w:numPr>
        <w:tabs>
          <w:tab w:val="num" w:pos="1260"/>
        </w:tabs>
        <w:ind w:left="1260"/>
        <w:rPr>
          <w:rFonts w:ascii="Arial" w:hAnsi="Arial" w:cs="Arial"/>
          <w:sz w:val="24"/>
          <w:szCs w:val="24"/>
        </w:rPr>
      </w:pPr>
      <w:r w:rsidRPr="00782F0C">
        <w:rPr>
          <w:rFonts w:ascii="Arial" w:hAnsi="Arial" w:cs="Arial"/>
          <w:sz w:val="24"/>
          <w:szCs w:val="24"/>
        </w:rPr>
        <w:t>Representative from</w:t>
      </w:r>
      <w:r w:rsidR="00F611E9" w:rsidRPr="00782F0C">
        <w:rPr>
          <w:rFonts w:ascii="Arial" w:hAnsi="Arial" w:cs="Arial"/>
          <w:sz w:val="24"/>
          <w:szCs w:val="24"/>
        </w:rPr>
        <w:t xml:space="preserve"> </w:t>
      </w:r>
      <w:r w:rsidR="005256C0">
        <w:rPr>
          <w:rFonts w:ascii="Arial" w:hAnsi="Arial" w:cs="Arial"/>
          <w:sz w:val="24"/>
          <w:szCs w:val="24"/>
        </w:rPr>
        <w:t xml:space="preserve">Student Learning </w:t>
      </w:r>
      <w:r w:rsidR="00684C5A">
        <w:rPr>
          <w:rFonts w:ascii="Arial" w:hAnsi="Arial" w:cs="Arial"/>
          <w:sz w:val="24"/>
          <w:szCs w:val="24"/>
        </w:rPr>
        <w:t>&amp;</w:t>
      </w:r>
      <w:r w:rsidR="005256C0">
        <w:rPr>
          <w:rFonts w:ascii="Arial" w:hAnsi="Arial" w:cs="Arial"/>
          <w:sz w:val="24"/>
          <w:szCs w:val="24"/>
        </w:rPr>
        <w:t xml:space="preserve"> Academic Registry</w:t>
      </w:r>
      <w:r w:rsidR="00F611E9" w:rsidRPr="00782F0C">
        <w:rPr>
          <w:rFonts w:ascii="Arial" w:hAnsi="Arial" w:cs="Arial"/>
          <w:sz w:val="24"/>
          <w:szCs w:val="24"/>
        </w:rPr>
        <w:t xml:space="preserve"> </w:t>
      </w:r>
      <w:r w:rsidRPr="00782F0C">
        <w:rPr>
          <w:rFonts w:ascii="Arial" w:hAnsi="Arial" w:cs="Arial"/>
          <w:sz w:val="24"/>
          <w:szCs w:val="24"/>
        </w:rPr>
        <w:t>(QAV)</w:t>
      </w:r>
    </w:p>
    <w:p w14:paraId="5E8918D9" w14:textId="77777777" w:rsidR="00557026" w:rsidRPr="00782F0C" w:rsidRDefault="00557026" w:rsidP="00F611E9">
      <w:pPr>
        <w:pStyle w:val="CLQEi"/>
        <w:numPr>
          <w:ilvl w:val="0"/>
          <w:numId w:val="8"/>
        </w:numPr>
        <w:tabs>
          <w:tab w:val="num" w:pos="1260"/>
        </w:tabs>
        <w:ind w:left="1260"/>
        <w:rPr>
          <w:rFonts w:ascii="Arial" w:hAnsi="Arial" w:cs="Arial"/>
          <w:sz w:val="24"/>
          <w:szCs w:val="24"/>
        </w:rPr>
      </w:pPr>
      <w:r w:rsidRPr="00782F0C">
        <w:rPr>
          <w:rFonts w:ascii="Arial" w:hAnsi="Arial" w:cs="Arial"/>
          <w:sz w:val="24"/>
          <w:szCs w:val="24"/>
        </w:rPr>
        <w:t>Member</w:t>
      </w:r>
      <w:r w:rsidR="00F611E9" w:rsidRPr="00782F0C">
        <w:rPr>
          <w:rFonts w:ascii="Arial" w:hAnsi="Arial" w:cs="Arial"/>
          <w:sz w:val="24"/>
          <w:szCs w:val="24"/>
        </w:rPr>
        <w:t xml:space="preserve"> </w:t>
      </w:r>
      <w:r w:rsidRPr="00782F0C">
        <w:rPr>
          <w:rFonts w:ascii="Arial" w:hAnsi="Arial" w:cs="Arial"/>
          <w:sz w:val="24"/>
          <w:szCs w:val="24"/>
        </w:rPr>
        <w:t>of academic staff from the link School(s)</w:t>
      </w:r>
      <w:r w:rsidR="00F611E9" w:rsidRPr="00782F0C">
        <w:rPr>
          <w:rFonts w:ascii="Arial" w:hAnsi="Arial" w:cs="Arial"/>
          <w:sz w:val="24"/>
          <w:szCs w:val="24"/>
        </w:rPr>
        <w:t xml:space="preserve"> </w:t>
      </w:r>
      <w:r w:rsidRPr="00782F0C">
        <w:rPr>
          <w:rFonts w:ascii="Arial" w:hAnsi="Arial" w:cs="Arial"/>
          <w:sz w:val="24"/>
          <w:szCs w:val="24"/>
        </w:rPr>
        <w:t>independent of the</w:t>
      </w:r>
      <w:r w:rsidR="00F611E9" w:rsidRPr="00782F0C">
        <w:rPr>
          <w:rFonts w:ascii="Arial" w:hAnsi="Arial" w:cs="Arial"/>
          <w:sz w:val="24"/>
          <w:szCs w:val="24"/>
        </w:rPr>
        <w:t xml:space="preserve"> </w:t>
      </w:r>
      <w:r w:rsidRPr="00782F0C">
        <w:rPr>
          <w:rFonts w:ascii="Arial" w:hAnsi="Arial" w:cs="Arial"/>
          <w:sz w:val="24"/>
          <w:szCs w:val="24"/>
        </w:rPr>
        <w:t>Partnership under consideration</w:t>
      </w:r>
    </w:p>
    <w:p w14:paraId="4C8B33E5" w14:textId="77777777" w:rsidR="00557026" w:rsidRPr="00782F0C" w:rsidRDefault="00557026" w:rsidP="00F611E9">
      <w:pPr>
        <w:pStyle w:val="CLQEi"/>
        <w:numPr>
          <w:ilvl w:val="0"/>
          <w:numId w:val="8"/>
        </w:numPr>
        <w:tabs>
          <w:tab w:val="num" w:pos="1260"/>
        </w:tabs>
        <w:ind w:left="1260"/>
        <w:rPr>
          <w:rFonts w:ascii="Arial" w:hAnsi="Arial" w:cs="Arial"/>
          <w:sz w:val="24"/>
          <w:szCs w:val="24"/>
        </w:rPr>
      </w:pPr>
      <w:r w:rsidRPr="00782F0C">
        <w:rPr>
          <w:rFonts w:ascii="Arial" w:hAnsi="Arial" w:cs="Arial"/>
          <w:sz w:val="24"/>
          <w:szCs w:val="24"/>
        </w:rPr>
        <w:t>An external panel member from another</w:t>
      </w:r>
      <w:r w:rsidR="00F611E9" w:rsidRPr="00782F0C">
        <w:rPr>
          <w:rFonts w:ascii="Arial" w:hAnsi="Arial" w:cs="Arial"/>
          <w:sz w:val="24"/>
          <w:szCs w:val="24"/>
        </w:rPr>
        <w:t xml:space="preserve"> </w:t>
      </w:r>
      <w:r w:rsidRPr="00782F0C">
        <w:rPr>
          <w:rFonts w:ascii="Arial" w:hAnsi="Arial" w:cs="Arial"/>
          <w:sz w:val="24"/>
          <w:szCs w:val="24"/>
        </w:rPr>
        <w:t>UK</w:t>
      </w:r>
      <w:r w:rsidR="00F611E9" w:rsidRPr="00782F0C">
        <w:rPr>
          <w:rFonts w:ascii="Arial" w:hAnsi="Arial" w:cs="Arial"/>
          <w:sz w:val="24"/>
          <w:szCs w:val="24"/>
        </w:rPr>
        <w:t xml:space="preserve"> </w:t>
      </w:r>
      <w:r w:rsidRPr="00782F0C">
        <w:rPr>
          <w:rFonts w:ascii="Arial" w:hAnsi="Arial" w:cs="Arial"/>
          <w:sz w:val="24"/>
          <w:szCs w:val="24"/>
        </w:rPr>
        <w:t>Higher Education Institute (HEI)</w:t>
      </w:r>
      <w:r w:rsidR="00F611E9" w:rsidRPr="00782F0C">
        <w:rPr>
          <w:rFonts w:ascii="Arial" w:hAnsi="Arial" w:cs="Arial"/>
          <w:sz w:val="24"/>
          <w:szCs w:val="24"/>
        </w:rPr>
        <w:t xml:space="preserve"> </w:t>
      </w:r>
      <w:r w:rsidRPr="00782F0C">
        <w:rPr>
          <w:rFonts w:ascii="Arial" w:hAnsi="Arial" w:cs="Arial"/>
          <w:sz w:val="24"/>
          <w:szCs w:val="24"/>
        </w:rPr>
        <w:t>with appropriate</w:t>
      </w:r>
      <w:r w:rsidR="00F611E9" w:rsidRPr="00782F0C">
        <w:rPr>
          <w:rFonts w:ascii="Arial" w:hAnsi="Arial" w:cs="Arial"/>
          <w:sz w:val="24"/>
          <w:szCs w:val="24"/>
        </w:rPr>
        <w:t xml:space="preserve"> </w:t>
      </w:r>
      <w:r w:rsidRPr="00782F0C">
        <w:rPr>
          <w:rStyle w:val="normaltextrun"/>
          <w:rFonts w:ascii="Arial" w:hAnsi="Arial" w:cs="Arial"/>
          <w:sz w:val="24"/>
          <w:szCs w:val="24"/>
        </w:rPr>
        <w:t>partnership</w:t>
      </w:r>
      <w:r w:rsidR="00F611E9" w:rsidRPr="00782F0C">
        <w:rPr>
          <w:rStyle w:val="normaltextrun"/>
          <w:rFonts w:ascii="Arial" w:hAnsi="Arial" w:cs="Arial"/>
          <w:sz w:val="24"/>
          <w:szCs w:val="24"/>
        </w:rPr>
        <w:t xml:space="preserve"> </w:t>
      </w:r>
      <w:r w:rsidRPr="00782F0C">
        <w:rPr>
          <w:rStyle w:val="normaltextrun"/>
          <w:rFonts w:ascii="Arial" w:hAnsi="Arial" w:cs="Arial"/>
          <w:sz w:val="24"/>
          <w:szCs w:val="24"/>
        </w:rPr>
        <w:t>expertise</w:t>
      </w:r>
    </w:p>
    <w:p w14:paraId="1352A3B9" w14:textId="77777777" w:rsidR="00557026" w:rsidRPr="00782F0C" w:rsidRDefault="00557026" w:rsidP="00F611E9">
      <w:pPr>
        <w:pStyle w:val="CLQEi"/>
        <w:numPr>
          <w:ilvl w:val="0"/>
          <w:numId w:val="8"/>
        </w:numPr>
        <w:tabs>
          <w:tab w:val="num" w:pos="1260"/>
        </w:tabs>
        <w:ind w:left="1260"/>
        <w:rPr>
          <w:rFonts w:ascii="Arial" w:hAnsi="Arial" w:cs="Arial"/>
          <w:sz w:val="24"/>
          <w:szCs w:val="24"/>
        </w:rPr>
      </w:pPr>
      <w:r w:rsidRPr="00782F0C">
        <w:rPr>
          <w:rStyle w:val="normaltextrun"/>
          <w:rFonts w:ascii="Arial" w:hAnsi="Arial" w:cs="Arial"/>
          <w:b/>
          <w:bCs/>
          <w:sz w:val="24"/>
          <w:szCs w:val="24"/>
        </w:rPr>
        <w:t>Officer:</w:t>
      </w:r>
      <w:r w:rsidR="00F611E9" w:rsidRPr="00782F0C">
        <w:rPr>
          <w:rStyle w:val="normaltextrun"/>
          <w:rFonts w:ascii="Arial" w:hAnsi="Arial" w:cs="Arial"/>
          <w:b/>
          <w:bCs/>
          <w:sz w:val="24"/>
          <w:szCs w:val="24"/>
        </w:rPr>
        <w:t xml:space="preserve"> </w:t>
      </w:r>
      <w:r w:rsidR="005256C0">
        <w:rPr>
          <w:rStyle w:val="normaltextrun"/>
          <w:rFonts w:ascii="Arial" w:hAnsi="Arial" w:cs="Arial"/>
          <w:sz w:val="24"/>
          <w:szCs w:val="24"/>
        </w:rPr>
        <w:t xml:space="preserve">Student Learning </w:t>
      </w:r>
      <w:r w:rsidR="00684C5A">
        <w:rPr>
          <w:rStyle w:val="normaltextrun"/>
          <w:rFonts w:ascii="Arial" w:hAnsi="Arial" w:cs="Arial"/>
          <w:sz w:val="24"/>
          <w:szCs w:val="24"/>
        </w:rPr>
        <w:t>&amp;</w:t>
      </w:r>
      <w:r w:rsidR="005256C0">
        <w:rPr>
          <w:rStyle w:val="normaltextrun"/>
          <w:rFonts w:ascii="Arial" w:hAnsi="Arial" w:cs="Arial"/>
          <w:sz w:val="24"/>
          <w:szCs w:val="24"/>
        </w:rPr>
        <w:t xml:space="preserve"> Academic Registry</w:t>
      </w:r>
      <w:r w:rsidR="00F611E9" w:rsidRPr="00782F0C">
        <w:rPr>
          <w:rStyle w:val="normaltextrun"/>
          <w:rFonts w:ascii="Arial" w:hAnsi="Arial" w:cs="Arial"/>
          <w:sz w:val="24"/>
          <w:szCs w:val="24"/>
        </w:rPr>
        <w:t xml:space="preserve"> </w:t>
      </w:r>
      <w:r w:rsidRPr="00782F0C">
        <w:rPr>
          <w:rStyle w:val="normaltextrun"/>
          <w:rFonts w:ascii="Arial" w:hAnsi="Arial" w:cs="Arial"/>
          <w:sz w:val="24"/>
          <w:szCs w:val="24"/>
        </w:rPr>
        <w:t>(QAV)</w:t>
      </w:r>
    </w:p>
    <w:p w14:paraId="645FA747" w14:textId="77777777" w:rsidR="00557026" w:rsidRPr="00782F0C" w:rsidRDefault="00557026" w:rsidP="00656A5E">
      <w:pPr>
        <w:pStyle w:val="CLQEi"/>
        <w:tabs>
          <w:tab w:val="left" w:pos="900"/>
          <w:tab w:val="left" w:pos="1440"/>
        </w:tabs>
        <w:ind w:left="900"/>
        <w:rPr>
          <w:rFonts w:ascii="Arial" w:hAnsi="Arial" w:cs="Arial"/>
          <w:sz w:val="24"/>
          <w:szCs w:val="24"/>
        </w:rPr>
      </w:pPr>
    </w:p>
    <w:p w14:paraId="44A13C0A" w14:textId="77777777" w:rsidR="00294798" w:rsidRPr="00782F0C" w:rsidRDefault="00294798"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With further </w:t>
      </w:r>
      <w:r w:rsidR="00B4274E" w:rsidRPr="00782F0C">
        <w:rPr>
          <w:rFonts w:ascii="Arial" w:hAnsi="Arial" w:cs="Arial"/>
          <w:sz w:val="24"/>
          <w:szCs w:val="24"/>
        </w:rPr>
        <w:t xml:space="preserve">expert </w:t>
      </w:r>
      <w:r w:rsidRPr="00782F0C">
        <w:rPr>
          <w:rFonts w:ascii="Arial" w:hAnsi="Arial" w:cs="Arial"/>
          <w:sz w:val="24"/>
          <w:szCs w:val="24"/>
        </w:rPr>
        <w:t>supplementation as required</w:t>
      </w:r>
      <w:r w:rsidR="00B4274E" w:rsidRPr="00782F0C">
        <w:rPr>
          <w:rFonts w:ascii="Arial" w:hAnsi="Arial" w:cs="Arial"/>
          <w:sz w:val="24"/>
          <w:szCs w:val="24"/>
        </w:rPr>
        <w:t>.</w:t>
      </w:r>
      <w:r w:rsidRPr="00782F0C">
        <w:rPr>
          <w:rFonts w:ascii="Arial" w:hAnsi="Arial" w:cs="Arial"/>
          <w:sz w:val="24"/>
          <w:szCs w:val="24"/>
        </w:rPr>
        <w:t xml:space="preserve"> </w:t>
      </w:r>
    </w:p>
    <w:p w14:paraId="78891F06" w14:textId="77777777" w:rsidR="00D51834" w:rsidRPr="00782F0C" w:rsidRDefault="00D51834" w:rsidP="00656A5E">
      <w:pPr>
        <w:pStyle w:val="CLQEi"/>
        <w:tabs>
          <w:tab w:val="left" w:pos="900"/>
          <w:tab w:val="left" w:pos="1440"/>
        </w:tabs>
        <w:ind w:left="900"/>
        <w:rPr>
          <w:rFonts w:ascii="Arial" w:hAnsi="Arial" w:cs="Arial"/>
          <w:sz w:val="24"/>
          <w:szCs w:val="24"/>
        </w:rPr>
      </w:pPr>
    </w:p>
    <w:p w14:paraId="3F782FC0" w14:textId="77777777" w:rsidR="00777253" w:rsidRPr="00782F0C" w:rsidRDefault="00A258F5" w:rsidP="00656A5E">
      <w:pPr>
        <w:pStyle w:val="Heading2"/>
        <w:tabs>
          <w:tab w:val="clear" w:pos="907"/>
          <w:tab w:val="left" w:pos="900"/>
          <w:tab w:val="left" w:pos="1440"/>
        </w:tabs>
        <w:rPr>
          <w:rFonts w:cs="Arial"/>
        </w:rPr>
      </w:pPr>
      <w:bookmarkStart w:id="81" w:name="_Toc459879123"/>
      <w:bookmarkStart w:id="82" w:name="_Toc459879325"/>
      <w:bookmarkStart w:id="83" w:name="_Toc459879547"/>
      <w:bookmarkStart w:id="84" w:name="_Toc459879645"/>
      <w:bookmarkStart w:id="85" w:name="_Toc461706268"/>
      <w:bookmarkStart w:id="86" w:name="_Toc149030807"/>
      <w:r w:rsidRPr="00782F0C">
        <w:rPr>
          <w:rFonts w:cs="Arial"/>
          <w:lang w:val="en-GB"/>
        </w:rPr>
        <w:lastRenderedPageBreak/>
        <w:t>2</w:t>
      </w:r>
      <w:r w:rsidR="00777253" w:rsidRPr="00782F0C">
        <w:rPr>
          <w:rFonts w:cs="Arial"/>
        </w:rPr>
        <w:t>.</w:t>
      </w:r>
      <w:r w:rsidR="00D87D58" w:rsidRPr="00782F0C">
        <w:rPr>
          <w:rFonts w:cs="Arial"/>
          <w:lang w:val="en-GB"/>
        </w:rPr>
        <w:t>6</w:t>
      </w:r>
      <w:r w:rsidR="00777253" w:rsidRPr="00782F0C">
        <w:rPr>
          <w:rFonts w:cs="Arial"/>
        </w:rPr>
        <w:tab/>
        <w:t>Organisation of the Institutional Approval Event</w:t>
      </w:r>
      <w:bookmarkEnd w:id="81"/>
      <w:bookmarkEnd w:id="82"/>
      <w:bookmarkEnd w:id="83"/>
      <w:bookmarkEnd w:id="84"/>
      <w:bookmarkEnd w:id="85"/>
      <w:bookmarkEnd w:id="86"/>
    </w:p>
    <w:p w14:paraId="00CCBB49" w14:textId="77777777" w:rsidR="00294798" w:rsidRPr="00782F0C" w:rsidRDefault="00777253" w:rsidP="00656A5E">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r>
    </w:p>
    <w:p w14:paraId="49398D86" w14:textId="77777777" w:rsidR="00777253" w:rsidRPr="00782F0C" w:rsidRDefault="00777253" w:rsidP="00656A5E">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t xml:space="preserve">The Institutional Approval Event </w:t>
      </w:r>
      <w:r w:rsidR="00BA192E" w:rsidRPr="00782F0C">
        <w:rPr>
          <w:rFonts w:ascii="Arial" w:hAnsi="Arial" w:cs="Arial"/>
          <w:sz w:val="24"/>
          <w:szCs w:val="24"/>
        </w:rPr>
        <w:t>may</w:t>
      </w:r>
      <w:r w:rsidRPr="00782F0C">
        <w:rPr>
          <w:rFonts w:ascii="Arial" w:hAnsi="Arial" w:cs="Arial"/>
          <w:sz w:val="24"/>
          <w:szCs w:val="24"/>
        </w:rPr>
        <w:t xml:space="preserve"> be held at the Partner site</w:t>
      </w:r>
      <w:r w:rsidR="00BA192E" w:rsidRPr="00782F0C">
        <w:rPr>
          <w:rFonts w:ascii="Arial" w:hAnsi="Arial" w:cs="Arial"/>
          <w:sz w:val="24"/>
          <w:szCs w:val="24"/>
        </w:rPr>
        <w:t xml:space="preserve"> or at </w:t>
      </w:r>
      <w:r w:rsidR="00D95A79" w:rsidRPr="00782F0C">
        <w:rPr>
          <w:rFonts w:ascii="Arial" w:hAnsi="Arial" w:cs="Arial"/>
          <w:sz w:val="24"/>
          <w:szCs w:val="24"/>
        </w:rPr>
        <w:t>Teesside University</w:t>
      </w:r>
      <w:r w:rsidR="00BA192E" w:rsidRPr="00782F0C">
        <w:rPr>
          <w:rFonts w:ascii="Arial" w:hAnsi="Arial" w:cs="Arial"/>
          <w:sz w:val="24"/>
          <w:szCs w:val="24"/>
        </w:rPr>
        <w:t xml:space="preserve">. </w:t>
      </w:r>
      <w:r w:rsidRPr="00782F0C">
        <w:rPr>
          <w:rFonts w:ascii="Arial" w:hAnsi="Arial" w:cs="Arial"/>
          <w:sz w:val="24"/>
          <w:szCs w:val="24"/>
        </w:rPr>
        <w:t xml:space="preserve">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00B85F85" w:rsidRPr="00782F0C">
        <w:rPr>
          <w:rFonts w:ascii="Arial" w:hAnsi="Arial" w:cs="Arial"/>
          <w:sz w:val="24"/>
          <w:szCs w:val="24"/>
        </w:rPr>
        <w:t xml:space="preserve"> in conjunction with the </w:t>
      </w:r>
      <w:r w:rsidR="00F220E7" w:rsidRPr="00782F0C">
        <w:rPr>
          <w:rFonts w:ascii="Arial" w:hAnsi="Arial" w:cs="Arial"/>
          <w:sz w:val="24"/>
          <w:szCs w:val="24"/>
        </w:rPr>
        <w:t>Partner</w:t>
      </w:r>
      <w:r w:rsidR="00523486">
        <w:rPr>
          <w:rFonts w:ascii="Arial" w:hAnsi="Arial" w:cs="Arial"/>
          <w:sz w:val="24"/>
          <w:szCs w:val="24"/>
        </w:rPr>
        <w:t>,</w:t>
      </w:r>
      <w:r w:rsidR="00B85F85" w:rsidRPr="00782F0C">
        <w:rPr>
          <w:rFonts w:ascii="Arial" w:hAnsi="Arial" w:cs="Arial"/>
          <w:sz w:val="24"/>
          <w:szCs w:val="24"/>
        </w:rPr>
        <w:t xml:space="preserve"> and relevant School</w:t>
      </w:r>
      <w:r w:rsidR="00523486">
        <w:rPr>
          <w:rFonts w:ascii="Arial" w:hAnsi="Arial" w:cs="Arial"/>
          <w:sz w:val="24"/>
          <w:szCs w:val="24"/>
        </w:rPr>
        <w:t>(</w:t>
      </w:r>
      <w:r w:rsidR="00B85F85" w:rsidRPr="00782F0C">
        <w:rPr>
          <w:rFonts w:ascii="Arial" w:hAnsi="Arial" w:cs="Arial"/>
          <w:sz w:val="24"/>
          <w:szCs w:val="24"/>
        </w:rPr>
        <w:t>s</w:t>
      </w:r>
      <w:r w:rsidR="00523486">
        <w:rPr>
          <w:rFonts w:ascii="Arial" w:hAnsi="Arial" w:cs="Arial"/>
          <w:sz w:val="24"/>
          <w:szCs w:val="24"/>
        </w:rPr>
        <w:t>),</w:t>
      </w:r>
      <w:r w:rsidR="00B85F85" w:rsidRPr="00782F0C">
        <w:rPr>
          <w:rFonts w:ascii="Arial" w:hAnsi="Arial" w:cs="Arial"/>
          <w:sz w:val="24"/>
          <w:szCs w:val="24"/>
        </w:rPr>
        <w:t xml:space="preserve"> will organise and service the event.</w:t>
      </w:r>
    </w:p>
    <w:p w14:paraId="3FF73BC0" w14:textId="77777777" w:rsidR="00777253" w:rsidRPr="00782F0C" w:rsidRDefault="00777253" w:rsidP="00656A5E">
      <w:pPr>
        <w:pStyle w:val="CLQEi"/>
        <w:tabs>
          <w:tab w:val="left" w:pos="900"/>
          <w:tab w:val="left" w:pos="1440"/>
        </w:tabs>
        <w:ind w:left="900" w:hanging="900"/>
        <w:rPr>
          <w:rFonts w:ascii="Arial" w:hAnsi="Arial" w:cs="Arial"/>
          <w:sz w:val="24"/>
          <w:szCs w:val="24"/>
        </w:rPr>
      </w:pPr>
    </w:p>
    <w:p w14:paraId="0ABC138A" w14:textId="77777777" w:rsidR="00777253" w:rsidRPr="00782F0C" w:rsidRDefault="00777253" w:rsidP="00656A5E">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t xml:space="preserve">The Institutional Approval Event may involve the consideration of more than one delivery site, and </w:t>
      </w:r>
      <w:r w:rsidR="00BA192E" w:rsidRPr="00782F0C">
        <w:rPr>
          <w:rFonts w:ascii="Arial" w:hAnsi="Arial" w:cs="Arial"/>
          <w:sz w:val="24"/>
          <w:szCs w:val="24"/>
        </w:rPr>
        <w:t>any</w:t>
      </w:r>
      <w:r w:rsidR="00C00152" w:rsidRPr="00782F0C">
        <w:rPr>
          <w:rFonts w:ascii="Arial" w:hAnsi="Arial" w:cs="Arial"/>
          <w:sz w:val="24"/>
          <w:szCs w:val="24"/>
        </w:rPr>
        <w:t xml:space="preserve"> additional </w:t>
      </w:r>
      <w:r w:rsidR="00CB296B" w:rsidRPr="00782F0C">
        <w:rPr>
          <w:rFonts w:ascii="Arial" w:hAnsi="Arial" w:cs="Arial"/>
          <w:sz w:val="24"/>
          <w:szCs w:val="24"/>
        </w:rPr>
        <w:t>location</w:t>
      </w:r>
      <w:r w:rsidRPr="00782F0C">
        <w:rPr>
          <w:rFonts w:ascii="Arial" w:hAnsi="Arial" w:cs="Arial"/>
          <w:sz w:val="24"/>
          <w:szCs w:val="24"/>
        </w:rPr>
        <w:t xml:space="preserve"> visits </w:t>
      </w:r>
      <w:r w:rsidR="00CB296B" w:rsidRPr="00782F0C">
        <w:rPr>
          <w:rFonts w:ascii="Arial" w:hAnsi="Arial" w:cs="Arial"/>
          <w:sz w:val="24"/>
          <w:szCs w:val="24"/>
        </w:rPr>
        <w:t>should</w:t>
      </w:r>
      <w:r w:rsidRPr="00782F0C">
        <w:rPr>
          <w:rFonts w:ascii="Arial" w:hAnsi="Arial" w:cs="Arial"/>
          <w:sz w:val="24"/>
          <w:szCs w:val="24"/>
        </w:rPr>
        <w:t xml:space="preserve"> take place prior to the </w:t>
      </w:r>
      <w:r w:rsidR="004B307C">
        <w:rPr>
          <w:rFonts w:ascii="Arial" w:hAnsi="Arial" w:cs="Arial"/>
          <w:sz w:val="24"/>
          <w:szCs w:val="24"/>
        </w:rPr>
        <w:t>A</w:t>
      </w:r>
      <w:r w:rsidR="00CB296B" w:rsidRPr="00782F0C">
        <w:rPr>
          <w:rFonts w:ascii="Arial" w:hAnsi="Arial" w:cs="Arial"/>
          <w:sz w:val="24"/>
          <w:szCs w:val="24"/>
        </w:rPr>
        <w:t xml:space="preserve">pproval </w:t>
      </w:r>
      <w:r w:rsidRPr="00782F0C">
        <w:rPr>
          <w:rFonts w:ascii="Arial" w:hAnsi="Arial" w:cs="Arial"/>
          <w:sz w:val="24"/>
          <w:szCs w:val="24"/>
        </w:rPr>
        <w:t>event</w:t>
      </w:r>
      <w:r w:rsidR="00FE2E45" w:rsidRPr="00782F0C">
        <w:rPr>
          <w:rFonts w:ascii="Arial" w:hAnsi="Arial" w:cs="Arial"/>
          <w:sz w:val="24"/>
          <w:szCs w:val="24"/>
        </w:rPr>
        <w:t xml:space="preserve"> and evidence incorporated within the Resources Statement and Risk Assessment (</w:t>
      </w:r>
      <w:r w:rsidR="00FE2E45" w:rsidRPr="00782F0C">
        <w:rPr>
          <w:rFonts w:ascii="Arial" w:hAnsi="Arial" w:cs="Arial"/>
          <w:b/>
          <w:color w:val="FF0000"/>
          <w:sz w:val="24"/>
          <w:szCs w:val="24"/>
        </w:rPr>
        <w:t>E-Annex 4</w:t>
      </w:r>
      <w:r w:rsidR="00FE2E45" w:rsidRPr="00782F0C">
        <w:rPr>
          <w:rFonts w:ascii="Arial" w:hAnsi="Arial" w:cs="Arial"/>
          <w:sz w:val="24"/>
          <w:szCs w:val="24"/>
        </w:rPr>
        <w:t>)</w:t>
      </w:r>
      <w:r w:rsidRPr="00782F0C">
        <w:rPr>
          <w:rFonts w:ascii="Arial" w:hAnsi="Arial" w:cs="Arial"/>
          <w:sz w:val="24"/>
          <w:szCs w:val="24"/>
        </w:rPr>
        <w:t xml:space="preserve">.  Any subsequent changes to the location of delivery will be subject to additional location approval as detailed </w:t>
      </w:r>
      <w:r w:rsidRPr="00231179">
        <w:rPr>
          <w:rFonts w:ascii="Arial" w:hAnsi="Arial" w:cs="Arial"/>
          <w:sz w:val="24"/>
          <w:szCs w:val="24"/>
        </w:rPr>
        <w:t xml:space="preserve">in </w:t>
      </w:r>
      <w:r w:rsidR="007E61D7" w:rsidRPr="00231179">
        <w:rPr>
          <w:rFonts w:ascii="Arial" w:hAnsi="Arial" w:cs="Arial"/>
          <w:b/>
          <w:color w:val="FF0000"/>
          <w:sz w:val="24"/>
          <w:szCs w:val="24"/>
        </w:rPr>
        <w:t>Section</w:t>
      </w:r>
      <w:r w:rsidR="007A082B" w:rsidRPr="00231179">
        <w:rPr>
          <w:rFonts w:ascii="Arial" w:hAnsi="Arial" w:cs="Arial"/>
          <w:b/>
          <w:color w:val="FF0000"/>
          <w:sz w:val="24"/>
          <w:szCs w:val="24"/>
        </w:rPr>
        <w:t xml:space="preserve"> </w:t>
      </w:r>
      <w:r w:rsidR="00A258F5" w:rsidRPr="00231179">
        <w:rPr>
          <w:rFonts w:ascii="Arial" w:hAnsi="Arial" w:cs="Arial"/>
          <w:b/>
          <w:color w:val="FF0000"/>
          <w:sz w:val="24"/>
          <w:szCs w:val="24"/>
        </w:rPr>
        <w:t>8.2</w:t>
      </w:r>
      <w:r w:rsidR="0070304D" w:rsidRPr="00231179">
        <w:rPr>
          <w:rFonts w:ascii="Arial" w:hAnsi="Arial" w:cs="Arial"/>
          <w:b/>
          <w:color w:val="FF0000"/>
          <w:sz w:val="24"/>
          <w:szCs w:val="24"/>
        </w:rPr>
        <w:t>0</w:t>
      </w:r>
      <w:r w:rsidRPr="00231179">
        <w:rPr>
          <w:rFonts w:ascii="Arial" w:hAnsi="Arial" w:cs="Arial"/>
          <w:sz w:val="24"/>
          <w:szCs w:val="24"/>
        </w:rPr>
        <w:t>.</w:t>
      </w:r>
    </w:p>
    <w:p w14:paraId="6C463FFD" w14:textId="77777777" w:rsidR="00777253" w:rsidRPr="00782F0C" w:rsidRDefault="00777253" w:rsidP="00656A5E">
      <w:pPr>
        <w:pStyle w:val="CLQEi"/>
        <w:tabs>
          <w:tab w:val="left" w:pos="900"/>
          <w:tab w:val="left" w:pos="1440"/>
        </w:tabs>
        <w:ind w:left="900" w:hanging="900"/>
        <w:rPr>
          <w:rFonts w:ascii="Arial" w:hAnsi="Arial" w:cs="Arial"/>
          <w:sz w:val="24"/>
          <w:szCs w:val="24"/>
        </w:rPr>
      </w:pPr>
    </w:p>
    <w:p w14:paraId="5E11C937" w14:textId="77777777" w:rsidR="00777253" w:rsidRPr="00782F0C" w:rsidRDefault="00777253" w:rsidP="00656A5E">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t>The Institutional Approval Event will incorporate</w:t>
      </w:r>
      <w:r w:rsidR="002E7739" w:rsidRPr="00782F0C">
        <w:rPr>
          <w:rFonts w:ascii="Arial" w:hAnsi="Arial" w:cs="Arial"/>
          <w:sz w:val="24"/>
          <w:szCs w:val="24"/>
        </w:rPr>
        <w:t>,</w:t>
      </w:r>
      <w:r w:rsidRPr="00782F0C">
        <w:rPr>
          <w:rFonts w:ascii="Arial" w:hAnsi="Arial" w:cs="Arial"/>
          <w:sz w:val="24"/>
          <w:szCs w:val="24"/>
        </w:rPr>
        <w:t xml:space="preserve"> as appropriate, input from the following </w:t>
      </w:r>
      <w:r w:rsidR="00F220E7" w:rsidRPr="00782F0C">
        <w:rPr>
          <w:rFonts w:ascii="Arial" w:hAnsi="Arial" w:cs="Arial"/>
          <w:sz w:val="24"/>
          <w:szCs w:val="24"/>
        </w:rPr>
        <w:t>Partner</w:t>
      </w:r>
      <w:r w:rsidR="00BA192E" w:rsidRPr="00782F0C">
        <w:rPr>
          <w:rFonts w:ascii="Arial" w:hAnsi="Arial" w:cs="Arial"/>
          <w:sz w:val="24"/>
          <w:szCs w:val="24"/>
        </w:rPr>
        <w:t xml:space="preserve"> </w:t>
      </w:r>
      <w:r w:rsidRPr="00782F0C">
        <w:rPr>
          <w:rFonts w:ascii="Arial" w:hAnsi="Arial" w:cs="Arial"/>
          <w:sz w:val="24"/>
          <w:szCs w:val="24"/>
        </w:rPr>
        <w:t>stakeholders:</w:t>
      </w:r>
    </w:p>
    <w:p w14:paraId="6B612A01" w14:textId="77777777" w:rsidR="00777253" w:rsidRPr="00782F0C" w:rsidRDefault="00777253" w:rsidP="00656A5E">
      <w:pPr>
        <w:pStyle w:val="CLQEi"/>
        <w:tabs>
          <w:tab w:val="left" w:pos="900"/>
          <w:tab w:val="left" w:pos="1440"/>
        </w:tabs>
        <w:ind w:left="900" w:hanging="900"/>
        <w:rPr>
          <w:rFonts w:ascii="Arial" w:hAnsi="Arial" w:cs="Arial"/>
          <w:sz w:val="24"/>
          <w:szCs w:val="24"/>
        </w:rPr>
      </w:pPr>
    </w:p>
    <w:p w14:paraId="09955F34" w14:textId="77777777" w:rsidR="00777253" w:rsidRPr="00782F0C" w:rsidRDefault="000C6782" w:rsidP="00CF1FBD">
      <w:pPr>
        <w:pStyle w:val="CLQEi"/>
        <w:numPr>
          <w:ilvl w:val="0"/>
          <w:numId w:val="31"/>
        </w:numPr>
        <w:rPr>
          <w:rFonts w:ascii="Arial" w:hAnsi="Arial" w:cs="Arial"/>
          <w:sz w:val="24"/>
          <w:szCs w:val="24"/>
        </w:rPr>
      </w:pPr>
      <w:r w:rsidRPr="00782F0C">
        <w:rPr>
          <w:rFonts w:ascii="Arial" w:hAnsi="Arial" w:cs="Arial"/>
          <w:sz w:val="24"/>
          <w:szCs w:val="24"/>
        </w:rPr>
        <w:t xml:space="preserve">Representatives from the </w:t>
      </w:r>
      <w:r w:rsidR="00435267" w:rsidRPr="00782F0C">
        <w:rPr>
          <w:rFonts w:ascii="Arial" w:hAnsi="Arial" w:cs="Arial"/>
          <w:sz w:val="24"/>
          <w:szCs w:val="24"/>
        </w:rPr>
        <w:t>senior</w:t>
      </w:r>
      <w:r w:rsidR="00E96755" w:rsidRPr="00782F0C">
        <w:rPr>
          <w:rFonts w:ascii="Arial" w:hAnsi="Arial" w:cs="Arial"/>
          <w:sz w:val="24"/>
          <w:szCs w:val="24"/>
        </w:rPr>
        <w:t xml:space="preserve"> management team responsible for the </w:t>
      </w:r>
      <w:r w:rsidR="00AD13CF" w:rsidRPr="00782F0C">
        <w:rPr>
          <w:rFonts w:ascii="Arial" w:hAnsi="Arial" w:cs="Arial"/>
          <w:sz w:val="24"/>
          <w:szCs w:val="24"/>
        </w:rPr>
        <w:t>Institution</w:t>
      </w:r>
      <w:r w:rsidR="00E96755" w:rsidRPr="00782F0C">
        <w:rPr>
          <w:rFonts w:ascii="Arial" w:hAnsi="Arial" w:cs="Arial"/>
          <w:sz w:val="24"/>
          <w:szCs w:val="24"/>
        </w:rPr>
        <w:t>’s organisational strategy and development, organisational structure, finance</w:t>
      </w:r>
      <w:r w:rsidR="00B85F85" w:rsidRPr="00782F0C">
        <w:rPr>
          <w:rFonts w:ascii="Arial" w:hAnsi="Arial" w:cs="Arial"/>
          <w:sz w:val="24"/>
          <w:szCs w:val="24"/>
        </w:rPr>
        <w:t>, learning</w:t>
      </w:r>
      <w:r w:rsidR="00E96755" w:rsidRPr="00782F0C">
        <w:rPr>
          <w:rFonts w:ascii="Arial" w:hAnsi="Arial" w:cs="Arial"/>
          <w:sz w:val="24"/>
          <w:szCs w:val="24"/>
        </w:rPr>
        <w:t xml:space="preserve"> resources, </w:t>
      </w:r>
      <w:r w:rsidR="007C1C72" w:rsidRPr="00782F0C">
        <w:rPr>
          <w:rFonts w:ascii="Arial" w:hAnsi="Arial" w:cs="Arial"/>
          <w:sz w:val="24"/>
          <w:szCs w:val="24"/>
        </w:rPr>
        <w:t xml:space="preserve">institutional </w:t>
      </w:r>
      <w:r w:rsidR="00E96755" w:rsidRPr="00782F0C">
        <w:rPr>
          <w:rFonts w:ascii="Arial" w:hAnsi="Arial" w:cs="Arial"/>
          <w:sz w:val="24"/>
          <w:szCs w:val="24"/>
        </w:rPr>
        <w:t>oversight of academic standards, academic policy and associated quality assurance processes and quality of</w:t>
      </w:r>
      <w:r w:rsidR="00C0710E" w:rsidRPr="00782F0C">
        <w:rPr>
          <w:rFonts w:ascii="Arial" w:hAnsi="Arial" w:cs="Arial"/>
          <w:sz w:val="24"/>
          <w:szCs w:val="24"/>
        </w:rPr>
        <w:t xml:space="preserve"> student learning opportunities.</w:t>
      </w:r>
    </w:p>
    <w:p w14:paraId="427204AA" w14:textId="77777777" w:rsidR="00E96755" w:rsidRPr="00782F0C" w:rsidRDefault="00C0710E" w:rsidP="00CF1FBD">
      <w:pPr>
        <w:pStyle w:val="CLQEi"/>
        <w:numPr>
          <w:ilvl w:val="0"/>
          <w:numId w:val="31"/>
        </w:numPr>
        <w:rPr>
          <w:rFonts w:ascii="Arial" w:hAnsi="Arial" w:cs="Arial"/>
          <w:sz w:val="24"/>
          <w:szCs w:val="24"/>
        </w:rPr>
      </w:pPr>
      <w:r w:rsidRPr="00782F0C">
        <w:rPr>
          <w:rFonts w:ascii="Arial" w:hAnsi="Arial" w:cs="Arial"/>
          <w:sz w:val="24"/>
          <w:szCs w:val="24"/>
        </w:rPr>
        <w:t>A</w:t>
      </w:r>
      <w:r w:rsidR="00E96755" w:rsidRPr="00782F0C">
        <w:rPr>
          <w:rFonts w:ascii="Arial" w:hAnsi="Arial" w:cs="Arial"/>
          <w:sz w:val="24"/>
          <w:szCs w:val="24"/>
        </w:rPr>
        <w:t xml:space="preserve"> representative selection of staff directly involved in academic delivery; learning resource services; and student support and g</w:t>
      </w:r>
      <w:r w:rsidRPr="00782F0C">
        <w:rPr>
          <w:rFonts w:ascii="Arial" w:hAnsi="Arial" w:cs="Arial"/>
          <w:sz w:val="24"/>
          <w:szCs w:val="24"/>
        </w:rPr>
        <w:t>uidance (academic and pastoral).</w:t>
      </w:r>
    </w:p>
    <w:p w14:paraId="2B29BF22" w14:textId="77777777" w:rsidR="004B75B4" w:rsidRPr="00782F0C" w:rsidRDefault="004B75B4" w:rsidP="004B75B4">
      <w:pPr>
        <w:pStyle w:val="CLQEi"/>
        <w:ind w:left="1260"/>
        <w:rPr>
          <w:rFonts w:ascii="Arial" w:hAnsi="Arial" w:cs="Arial"/>
          <w:sz w:val="24"/>
          <w:szCs w:val="24"/>
        </w:rPr>
      </w:pPr>
    </w:p>
    <w:p w14:paraId="7B9638DD" w14:textId="77777777" w:rsidR="00206F84" w:rsidRPr="00782F0C" w:rsidRDefault="00A258F5" w:rsidP="00656A5E">
      <w:pPr>
        <w:pStyle w:val="Heading2"/>
        <w:tabs>
          <w:tab w:val="clear" w:pos="907"/>
          <w:tab w:val="left" w:pos="900"/>
          <w:tab w:val="left" w:pos="1440"/>
        </w:tabs>
        <w:rPr>
          <w:rFonts w:cs="Arial"/>
        </w:rPr>
      </w:pPr>
      <w:bookmarkStart w:id="87" w:name="_Toc424226346"/>
      <w:bookmarkStart w:id="88" w:name="_Toc459879124"/>
      <w:bookmarkStart w:id="89" w:name="_Toc459879326"/>
      <w:bookmarkStart w:id="90" w:name="_Toc459879548"/>
      <w:bookmarkStart w:id="91" w:name="_Toc459879646"/>
      <w:bookmarkStart w:id="92" w:name="_Toc461706269"/>
      <w:bookmarkStart w:id="93" w:name="_Toc149030808"/>
      <w:r w:rsidRPr="00782F0C">
        <w:rPr>
          <w:rFonts w:cs="Arial"/>
          <w:lang w:val="en-GB"/>
        </w:rPr>
        <w:t>2</w:t>
      </w:r>
      <w:r w:rsidR="00282B98" w:rsidRPr="00782F0C">
        <w:rPr>
          <w:rFonts w:cs="Arial"/>
        </w:rPr>
        <w:t>.</w:t>
      </w:r>
      <w:r w:rsidR="00D87D58" w:rsidRPr="00782F0C">
        <w:rPr>
          <w:rFonts w:cs="Arial"/>
          <w:lang w:val="en-GB"/>
        </w:rPr>
        <w:t>7</w:t>
      </w:r>
      <w:r w:rsidR="00282B98" w:rsidRPr="00782F0C">
        <w:rPr>
          <w:rFonts w:cs="Arial"/>
        </w:rPr>
        <w:tab/>
      </w:r>
      <w:r w:rsidR="00DC41C9" w:rsidRPr="00782F0C">
        <w:rPr>
          <w:rFonts w:cs="Arial"/>
        </w:rPr>
        <w:t xml:space="preserve">Documentary </w:t>
      </w:r>
      <w:r w:rsidR="003B3DF4" w:rsidRPr="00782F0C">
        <w:rPr>
          <w:rFonts w:cs="Arial"/>
        </w:rPr>
        <w:t>R</w:t>
      </w:r>
      <w:r w:rsidR="00DC41C9" w:rsidRPr="00782F0C">
        <w:rPr>
          <w:rFonts w:cs="Arial"/>
        </w:rPr>
        <w:t>equirements</w:t>
      </w:r>
      <w:bookmarkEnd w:id="87"/>
      <w:bookmarkEnd w:id="88"/>
      <w:bookmarkEnd w:id="89"/>
      <w:bookmarkEnd w:id="90"/>
      <w:bookmarkEnd w:id="91"/>
      <w:bookmarkEnd w:id="92"/>
      <w:bookmarkEnd w:id="93"/>
    </w:p>
    <w:p w14:paraId="4D107B5B" w14:textId="77777777" w:rsidR="005249EB" w:rsidRPr="00782F0C" w:rsidRDefault="005249EB" w:rsidP="00656A5E">
      <w:pPr>
        <w:pStyle w:val="CLQEi"/>
        <w:tabs>
          <w:tab w:val="left" w:pos="900"/>
          <w:tab w:val="left" w:pos="1440"/>
        </w:tabs>
        <w:ind w:left="900"/>
        <w:rPr>
          <w:rFonts w:ascii="Arial" w:hAnsi="Arial" w:cs="Arial"/>
          <w:sz w:val="24"/>
          <w:szCs w:val="24"/>
        </w:rPr>
      </w:pPr>
    </w:p>
    <w:p w14:paraId="0C5942AE" w14:textId="77777777" w:rsidR="005249EB" w:rsidRPr="00782F0C" w:rsidRDefault="005249EB" w:rsidP="00E26934">
      <w:pPr>
        <w:pStyle w:val="CLQEParagraph"/>
        <w:ind w:left="900"/>
        <w:rPr>
          <w:rFonts w:ascii="Arial" w:hAnsi="Arial" w:cs="Arial"/>
          <w:sz w:val="24"/>
          <w:szCs w:val="24"/>
        </w:rPr>
      </w:pPr>
      <w:r w:rsidRPr="00782F0C">
        <w:rPr>
          <w:rFonts w:ascii="Arial" w:hAnsi="Arial" w:cs="Arial"/>
          <w:sz w:val="24"/>
          <w:szCs w:val="24"/>
        </w:rPr>
        <w:t xml:space="preserve">Relevant colleagues from Academic Schools within the University will work with the Collaborative Partner to prepare documentation for consideration at the Institutional </w:t>
      </w:r>
      <w:r w:rsidR="003B4963" w:rsidRPr="00782F0C">
        <w:rPr>
          <w:rFonts w:ascii="Arial" w:hAnsi="Arial" w:cs="Arial"/>
          <w:sz w:val="24"/>
          <w:szCs w:val="24"/>
        </w:rPr>
        <w:t>Approval</w:t>
      </w:r>
      <w:r w:rsidRPr="00782F0C">
        <w:rPr>
          <w:rFonts w:ascii="Arial" w:hAnsi="Arial" w:cs="Arial"/>
          <w:sz w:val="24"/>
          <w:szCs w:val="24"/>
        </w:rPr>
        <w:t xml:space="preserve"> Event.</w:t>
      </w:r>
    </w:p>
    <w:p w14:paraId="575FC0E9" w14:textId="77777777" w:rsidR="005249EB" w:rsidRPr="00782F0C" w:rsidRDefault="005249EB" w:rsidP="00656A5E">
      <w:pPr>
        <w:pStyle w:val="CLQEi"/>
        <w:tabs>
          <w:tab w:val="left" w:pos="900"/>
          <w:tab w:val="left" w:pos="1440"/>
        </w:tabs>
        <w:ind w:left="900"/>
        <w:rPr>
          <w:rFonts w:ascii="Arial" w:hAnsi="Arial" w:cs="Arial"/>
          <w:sz w:val="24"/>
          <w:szCs w:val="24"/>
        </w:rPr>
      </w:pPr>
    </w:p>
    <w:p w14:paraId="0F78913A" w14:textId="77777777" w:rsidR="00206F84" w:rsidRPr="00782F0C" w:rsidRDefault="00BB5CB6"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T</w:t>
      </w:r>
      <w:r w:rsidR="00206F84" w:rsidRPr="00782F0C">
        <w:rPr>
          <w:rFonts w:ascii="Arial" w:hAnsi="Arial" w:cs="Arial"/>
          <w:sz w:val="24"/>
          <w:szCs w:val="24"/>
        </w:rPr>
        <w:t xml:space="preserve">he following documentation </w:t>
      </w:r>
      <w:r w:rsidRPr="00782F0C">
        <w:rPr>
          <w:rFonts w:ascii="Arial" w:hAnsi="Arial" w:cs="Arial"/>
          <w:sz w:val="24"/>
          <w:szCs w:val="24"/>
        </w:rPr>
        <w:t>will be utilised</w:t>
      </w:r>
      <w:r w:rsidR="00206F84" w:rsidRPr="00782F0C">
        <w:rPr>
          <w:rFonts w:ascii="Arial" w:hAnsi="Arial" w:cs="Arial"/>
          <w:sz w:val="24"/>
          <w:szCs w:val="24"/>
        </w:rPr>
        <w:t xml:space="preserve"> as part of the approval process</w:t>
      </w:r>
      <w:r w:rsidR="008B606E" w:rsidRPr="00782F0C">
        <w:rPr>
          <w:rFonts w:ascii="Arial" w:hAnsi="Arial" w:cs="Arial"/>
          <w:sz w:val="24"/>
          <w:szCs w:val="24"/>
        </w:rPr>
        <w:t>:</w:t>
      </w:r>
    </w:p>
    <w:p w14:paraId="1F6804BC" w14:textId="77777777" w:rsidR="00DB1430" w:rsidRPr="00782F0C" w:rsidRDefault="00DB1430" w:rsidP="00656A5E">
      <w:pPr>
        <w:pStyle w:val="CLQEi"/>
        <w:tabs>
          <w:tab w:val="left" w:pos="900"/>
          <w:tab w:val="left" w:pos="1440"/>
        </w:tabs>
        <w:ind w:left="900"/>
        <w:rPr>
          <w:rFonts w:ascii="Arial" w:hAnsi="Arial" w:cs="Arial"/>
          <w:sz w:val="24"/>
          <w:szCs w:val="24"/>
        </w:rPr>
      </w:pPr>
    </w:p>
    <w:p w14:paraId="748A6FA5" w14:textId="77777777" w:rsidR="00467FAA" w:rsidRPr="00782F0C" w:rsidRDefault="00467FAA" w:rsidP="00CF1FBD">
      <w:pPr>
        <w:numPr>
          <w:ilvl w:val="0"/>
          <w:numId w:val="22"/>
        </w:numPr>
        <w:rPr>
          <w:rFonts w:ascii="Arial" w:hAnsi="Arial" w:cs="Arial"/>
          <w:b/>
        </w:rPr>
      </w:pPr>
      <w:r w:rsidRPr="00782F0C">
        <w:rPr>
          <w:rFonts w:ascii="Arial" w:hAnsi="Arial" w:cs="Arial"/>
        </w:rPr>
        <w:t xml:space="preserve">Completed </w:t>
      </w:r>
      <w:r w:rsidR="00B9008B" w:rsidRPr="00782F0C">
        <w:rPr>
          <w:rFonts w:ascii="Arial" w:hAnsi="Arial" w:cs="Arial"/>
          <w:b/>
        </w:rPr>
        <w:t xml:space="preserve">Collaborative Provision - </w:t>
      </w:r>
      <w:r w:rsidRPr="00782F0C">
        <w:rPr>
          <w:rFonts w:ascii="Arial" w:hAnsi="Arial" w:cs="Arial"/>
          <w:b/>
        </w:rPr>
        <w:t>Due Diligence</w:t>
      </w:r>
      <w:r w:rsidR="006854EA" w:rsidRPr="00782F0C">
        <w:rPr>
          <w:rFonts w:ascii="Arial" w:hAnsi="Arial" w:cs="Arial"/>
          <w:b/>
        </w:rPr>
        <w:t xml:space="preserve"> </w:t>
      </w:r>
      <w:r w:rsidR="00D03734" w:rsidRPr="00782F0C">
        <w:rPr>
          <w:rFonts w:ascii="Arial" w:hAnsi="Arial" w:cs="Arial"/>
          <w:b/>
        </w:rPr>
        <w:t xml:space="preserve">including </w:t>
      </w:r>
      <w:r w:rsidR="006854EA" w:rsidRPr="00782F0C">
        <w:rPr>
          <w:rFonts w:ascii="Arial" w:hAnsi="Arial" w:cs="Arial"/>
          <w:b/>
        </w:rPr>
        <w:t>A</w:t>
      </w:r>
      <w:r w:rsidR="002E7739" w:rsidRPr="00782F0C">
        <w:rPr>
          <w:rFonts w:ascii="Arial" w:hAnsi="Arial" w:cs="Arial"/>
          <w:b/>
        </w:rPr>
        <w:t xml:space="preserve">uthorisation to Proceed </w:t>
      </w:r>
      <w:r w:rsidR="002E7739" w:rsidRPr="00782F0C">
        <w:rPr>
          <w:rFonts w:ascii="Arial" w:hAnsi="Arial" w:cs="Arial"/>
        </w:rPr>
        <w:t>(</w:t>
      </w:r>
      <w:r w:rsidR="00357ED8" w:rsidRPr="00782F0C">
        <w:rPr>
          <w:rFonts w:ascii="Arial" w:hAnsi="Arial" w:cs="Arial"/>
          <w:b/>
          <w:color w:val="FF0000"/>
        </w:rPr>
        <w:t>E-</w:t>
      </w:r>
      <w:r w:rsidR="002E7739" w:rsidRPr="00782F0C">
        <w:rPr>
          <w:rFonts w:ascii="Arial" w:hAnsi="Arial" w:cs="Arial"/>
          <w:b/>
          <w:color w:val="FF0000"/>
        </w:rPr>
        <w:t>Annex 3</w:t>
      </w:r>
      <w:r w:rsidR="001421C5" w:rsidRPr="00782F0C">
        <w:rPr>
          <w:rFonts w:ascii="Arial" w:hAnsi="Arial" w:cs="Arial"/>
          <w:b/>
          <w:color w:val="FF0000"/>
        </w:rPr>
        <w:t>a</w:t>
      </w:r>
      <w:r w:rsidR="006854EA" w:rsidRPr="00782F0C">
        <w:rPr>
          <w:rFonts w:ascii="Arial" w:hAnsi="Arial" w:cs="Arial"/>
        </w:rPr>
        <w:t>)</w:t>
      </w:r>
    </w:p>
    <w:p w14:paraId="7DE9F47D" w14:textId="77777777" w:rsidR="00386823" w:rsidRPr="00782F0C" w:rsidRDefault="00386823" w:rsidP="00CF1FBD">
      <w:pPr>
        <w:numPr>
          <w:ilvl w:val="0"/>
          <w:numId w:val="22"/>
        </w:numPr>
        <w:rPr>
          <w:rFonts w:ascii="Arial" w:hAnsi="Arial" w:cs="Arial"/>
          <w:b/>
        </w:rPr>
      </w:pPr>
      <w:r w:rsidRPr="00782F0C">
        <w:rPr>
          <w:rFonts w:ascii="Arial" w:hAnsi="Arial" w:cs="Arial"/>
        </w:rPr>
        <w:t>Completed</w:t>
      </w:r>
      <w:r w:rsidRPr="00782F0C">
        <w:rPr>
          <w:rFonts w:ascii="Arial" w:hAnsi="Arial" w:cs="Arial"/>
          <w:color w:val="0070C0"/>
        </w:rPr>
        <w:t xml:space="preserve"> </w:t>
      </w:r>
      <w:r w:rsidRPr="00782F0C">
        <w:rPr>
          <w:rFonts w:ascii="Arial" w:hAnsi="Arial" w:cs="Arial"/>
          <w:b/>
        </w:rPr>
        <w:t>Institutional Approval</w:t>
      </w:r>
      <w:r w:rsidR="002873C8" w:rsidRPr="00782F0C">
        <w:rPr>
          <w:rFonts w:ascii="Arial" w:hAnsi="Arial" w:cs="Arial"/>
          <w:b/>
        </w:rPr>
        <w:t>,</w:t>
      </w:r>
      <w:r w:rsidRPr="00782F0C">
        <w:rPr>
          <w:rFonts w:ascii="Arial" w:hAnsi="Arial" w:cs="Arial"/>
          <w:b/>
        </w:rPr>
        <w:t xml:space="preserve"> </w:t>
      </w:r>
      <w:r w:rsidR="00F047ED" w:rsidRPr="00782F0C">
        <w:rPr>
          <w:rFonts w:ascii="Arial" w:hAnsi="Arial" w:cs="Arial"/>
          <w:b/>
        </w:rPr>
        <w:t>Resources</w:t>
      </w:r>
      <w:r w:rsidR="002E7739" w:rsidRPr="00782F0C">
        <w:rPr>
          <w:rFonts w:ascii="Arial" w:hAnsi="Arial" w:cs="Arial"/>
          <w:b/>
        </w:rPr>
        <w:t xml:space="preserve"> </w:t>
      </w:r>
      <w:r w:rsidR="004A0BA0">
        <w:rPr>
          <w:rFonts w:ascii="Arial" w:hAnsi="Arial" w:cs="Arial"/>
          <w:b/>
        </w:rPr>
        <w:t>and</w:t>
      </w:r>
      <w:r w:rsidR="002E7739" w:rsidRPr="00782F0C">
        <w:rPr>
          <w:rFonts w:ascii="Arial" w:hAnsi="Arial" w:cs="Arial"/>
          <w:b/>
        </w:rPr>
        <w:t xml:space="preserve"> Risk Assessment</w:t>
      </w:r>
      <w:r w:rsidR="00F047ED" w:rsidRPr="00782F0C">
        <w:rPr>
          <w:rFonts w:ascii="Arial" w:hAnsi="Arial" w:cs="Arial"/>
          <w:b/>
        </w:rPr>
        <w:t xml:space="preserve"> Statement </w:t>
      </w:r>
      <w:r w:rsidRPr="00782F0C">
        <w:rPr>
          <w:rFonts w:ascii="Arial" w:hAnsi="Arial" w:cs="Arial"/>
          <w:b/>
        </w:rPr>
        <w:t xml:space="preserve">for </w:t>
      </w:r>
      <w:r w:rsidR="00F220E7" w:rsidRPr="00782F0C">
        <w:rPr>
          <w:rFonts w:ascii="Arial" w:hAnsi="Arial" w:cs="Arial"/>
          <w:b/>
        </w:rPr>
        <w:t>Partner</w:t>
      </w:r>
      <w:r w:rsidRPr="00782F0C">
        <w:rPr>
          <w:rFonts w:ascii="Arial" w:hAnsi="Arial" w:cs="Arial"/>
          <w:b/>
        </w:rPr>
        <w:t xml:space="preserve">s </w:t>
      </w:r>
      <w:r w:rsidR="000C6F68" w:rsidRPr="00782F0C">
        <w:rPr>
          <w:rFonts w:ascii="Arial" w:hAnsi="Arial" w:cs="Arial"/>
        </w:rPr>
        <w:t>(</w:t>
      </w:r>
      <w:r w:rsidR="00357ED8" w:rsidRPr="00782F0C">
        <w:rPr>
          <w:rFonts w:ascii="Arial" w:hAnsi="Arial" w:cs="Arial"/>
          <w:b/>
          <w:color w:val="FF0000"/>
        </w:rPr>
        <w:t>E-</w:t>
      </w:r>
      <w:r w:rsidR="000C6F68" w:rsidRPr="00782F0C">
        <w:rPr>
          <w:rFonts w:ascii="Arial" w:hAnsi="Arial" w:cs="Arial"/>
          <w:b/>
          <w:color w:val="FF0000"/>
        </w:rPr>
        <w:t xml:space="preserve">Annex </w:t>
      </w:r>
      <w:r w:rsidR="00550AA1" w:rsidRPr="00782F0C">
        <w:rPr>
          <w:rFonts w:ascii="Arial" w:hAnsi="Arial" w:cs="Arial"/>
          <w:b/>
          <w:color w:val="FF0000"/>
        </w:rPr>
        <w:t>4</w:t>
      </w:r>
      <w:r w:rsidR="000C6F68" w:rsidRPr="00782F0C">
        <w:rPr>
          <w:rFonts w:ascii="Arial" w:hAnsi="Arial" w:cs="Arial"/>
        </w:rPr>
        <w:t>)</w:t>
      </w:r>
      <w:r w:rsidR="00D1595D" w:rsidRPr="00782F0C">
        <w:rPr>
          <w:rFonts w:ascii="Arial" w:hAnsi="Arial" w:cs="Arial"/>
        </w:rPr>
        <w:t>,</w:t>
      </w:r>
      <w:r w:rsidR="006854EA" w:rsidRPr="00782F0C">
        <w:rPr>
          <w:rFonts w:ascii="Arial" w:hAnsi="Arial" w:cs="Arial"/>
        </w:rPr>
        <w:t xml:space="preserve"> and supporting evidence file, including the relevant Operations Manual</w:t>
      </w:r>
    </w:p>
    <w:p w14:paraId="135560D0" w14:textId="77777777" w:rsidR="00D51834" w:rsidRPr="00782F0C" w:rsidRDefault="00550AA1" w:rsidP="00CF1FBD">
      <w:pPr>
        <w:numPr>
          <w:ilvl w:val="0"/>
          <w:numId w:val="22"/>
        </w:numPr>
        <w:tabs>
          <w:tab w:val="left" w:pos="900"/>
        </w:tabs>
        <w:rPr>
          <w:rFonts w:ascii="Arial" w:hAnsi="Arial" w:cs="Arial"/>
          <w:u w:val="single"/>
        </w:rPr>
      </w:pPr>
      <w:r w:rsidRPr="00782F0C">
        <w:rPr>
          <w:rFonts w:ascii="Arial" w:hAnsi="Arial" w:cs="Arial"/>
          <w:b/>
        </w:rPr>
        <w:t xml:space="preserve">Quality Mapping </w:t>
      </w:r>
      <w:r w:rsidR="007A5FFD" w:rsidRPr="00782F0C">
        <w:rPr>
          <w:rFonts w:ascii="Arial" w:hAnsi="Arial" w:cs="Arial"/>
          <w:b/>
        </w:rPr>
        <w:t>E</w:t>
      </w:r>
      <w:r w:rsidR="001421C5" w:rsidRPr="00782F0C">
        <w:rPr>
          <w:rFonts w:ascii="Arial" w:hAnsi="Arial" w:cs="Arial"/>
          <w:b/>
        </w:rPr>
        <w:t>xercise</w:t>
      </w:r>
      <w:r w:rsidR="003B29F9" w:rsidRPr="00782F0C">
        <w:rPr>
          <w:rFonts w:ascii="Arial" w:hAnsi="Arial" w:cs="Arial"/>
          <w:b/>
        </w:rPr>
        <w:t xml:space="preserve"> </w:t>
      </w:r>
      <w:r w:rsidR="003B29F9" w:rsidRPr="00782F0C">
        <w:rPr>
          <w:rFonts w:ascii="Arial" w:hAnsi="Arial" w:cs="Arial"/>
        </w:rPr>
        <w:t>(</w:t>
      </w:r>
      <w:r w:rsidR="00357ED8" w:rsidRPr="00782F0C">
        <w:rPr>
          <w:rFonts w:ascii="Arial" w:hAnsi="Arial" w:cs="Arial"/>
          <w:b/>
          <w:color w:val="FF0000"/>
        </w:rPr>
        <w:t>E-</w:t>
      </w:r>
      <w:r w:rsidR="003B29F9" w:rsidRPr="00782F0C">
        <w:rPr>
          <w:rFonts w:ascii="Arial" w:hAnsi="Arial" w:cs="Arial"/>
          <w:b/>
          <w:color w:val="FF0000"/>
        </w:rPr>
        <w:t xml:space="preserve">Annex </w:t>
      </w:r>
      <w:r w:rsidR="007A5FFD" w:rsidRPr="00782F0C">
        <w:rPr>
          <w:rFonts w:ascii="Arial" w:hAnsi="Arial" w:cs="Arial"/>
          <w:b/>
          <w:color w:val="FF0000"/>
        </w:rPr>
        <w:t>5</w:t>
      </w:r>
      <w:r w:rsidR="003B29F9" w:rsidRPr="00782F0C">
        <w:rPr>
          <w:rFonts w:ascii="Arial" w:hAnsi="Arial" w:cs="Arial"/>
        </w:rPr>
        <w:t>)</w:t>
      </w:r>
      <w:r w:rsidRPr="00782F0C">
        <w:rPr>
          <w:rFonts w:ascii="Arial" w:hAnsi="Arial" w:cs="Arial"/>
        </w:rPr>
        <w:t xml:space="preserve">, </w:t>
      </w:r>
      <w:r w:rsidR="00252C89" w:rsidRPr="00782F0C">
        <w:rPr>
          <w:rFonts w:ascii="Arial" w:hAnsi="Arial" w:cs="Arial"/>
        </w:rPr>
        <w:t xml:space="preserve">where the </w:t>
      </w:r>
      <w:r w:rsidR="00F220E7" w:rsidRPr="00782F0C">
        <w:rPr>
          <w:rFonts w:ascii="Arial" w:hAnsi="Arial" w:cs="Arial"/>
        </w:rPr>
        <w:t>Partner</w:t>
      </w:r>
      <w:r w:rsidR="00252C89" w:rsidRPr="00782F0C">
        <w:rPr>
          <w:rFonts w:ascii="Arial" w:hAnsi="Arial" w:cs="Arial"/>
        </w:rPr>
        <w:t xml:space="preserve"> is seeking approval to deliver a </w:t>
      </w:r>
      <w:r w:rsidR="001D2D23" w:rsidRPr="00782F0C">
        <w:rPr>
          <w:rFonts w:ascii="Arial" w:hAnsi="Arial" w:cs="Arial"/>
        </w:rPr>
        <w:t>D</w:t>
      </w:r>
      <w:r w:rsidR="00252C89" w:rsidRPr="00782F0C">
        <w:rPr>
          <w:rFonts w:ascii="Arial" w:hAnsi="Arial" w:cs="Arial"/>
        </w:rPr>
        <w:t xml:space="preserve">ual or </w:t>
      </w:r>
      <w:r w:rsidR="001D2D23" w:rsidRPr="00782F0C">
        <w:rPr>
          <w:rFonts w:ascii="Arial" w:hAnsi="Arial" w:cs="Arial"/>
        </w:rPr>
        <w:t>J</w:t>
      </w:r>
      <w:r w:rsidR="00252C89" w:rsidRPr="00782F0C">
        <w:rPr>
          <w:rFonts w:ascii="Arial" w:hAnsi="Arial" w:cs="Arial"/>
        </w:rPr>
        <w:t xml:space="preserve">oint </w:t>
      </w:r>
      <w:r w:rsidR="001D2D23" w:rsidRPr="00782F0C">
        <w:rPr>
          <w:rFonts w:ascii="Arial" w:hAnsi="Arial" w:cs="Arial"/>
        </w:rPr>
        <w:t>A</w:t>
      </w:r>
      <w:r w:rsidR="00252C89" w:rsidRPr="00782F0C">
        <w:rPr>
          <w:rFonts w:ascii="Arial" w:hAnsi="Arial" w:cs="Arial"/>
        </w:rPr>
        <w:t>ward with Teesside University</w:t>
      </w:r>
    </w:p>
    <w:p w14:paraId="4D6FD9B6" w14:textId="77777777" w:rsidR="00FF297C" w:rsidRPr="00782F0C" w:rsidRDefault="004051EA" w:rsidP="00CF1FBD">
      <w:pPr>
        <w:numPr>
          <w:ilvl w:val="0"/>
          <w:numId w:val="22"/>
        </w:numPr>
        <w:ind w:left="1276"/>
        <w:rPr>
          <w:rFonts w:ascii="Arial" w:hAnsi="Arial" w:cs="Arial"/>
          <w:u w:val="single"/>
        </w:rPr>
      </w:pPr>
      <w:r w:rsidRPr="00782F0C">
        <w:rPr>
          <w:rFonts w:ascii="Arial" w:hAnsi="Arial" w:cs="Arial"/>
        </w:rPr>
        <w:t>Relevant generic</w:t>
      </w:r>
      <w:r w:rsidRPr="00782F0C">
        <w:rPr>
          <w:rFonts w:ascii="Arial" w:hAnsi="Arial" w:cs="Arial"/>
          <w:b/>
        </w:rPr>
        <w:t xml:space="preserve"> Operations Manual (TUCP, Employer, International, or Validated)</w:t>
      </w:r>
    </w:p>
    <w:p w14:paraId="57000643" w14:textId="77777777" w:rsidR="00C33F60" w:rsidRPr="00782F0C" w:rsidRDefault="00C33F60" w:rsidP="00656A5E">
      <w:pPr>
        <w:pStyle w:val="CLQEi"/>
        <w:tabs>
          <w:tab w:val="left" w:pos="900"/>
          <w:tab w:val="left" w:pos="1440"/>
        </w:tabs>
        <w:ind w:left="900"/>
        <w:rPr>
          <w:rFonts w:ascii="Arial" w:hAnsi="Arial" w:cs="Arial"/>
          <w:sz w:val="24"/>
          <w:szCs w:val="24"/>
        </w:rPr>
      </w:pPr>
    </w:p>
    <w:p w14:paraId="36FD2ECD" w14:textId="305561C6" w:rsidR="00FF297C" w:rsidRPr="00782F0C" w:rsidRDefault="00FF297C" w:rsidP="00656A5E">
      <w:pPr>
        <w:pStyle w:val="CLQEi"/>
        <w:tabs>
          <w:tab w:val="left" w:pos="900"/>
          <w:tab w:val="left" w:pos="1440"/>
        </w:tabs>
        <w:ind w:left="900"/>
        <w:rPr>
          <w:rFonts w:ascii="Arial" w:hAnsi="Arial" w:cs="Arial"/>
          <w:b/>
          <w:sz w:val="24"/>
          <w:szCs w:val="24"/>
        </w:rPr>
      </w:pPr>
      <w:r w:rsidRPr="00782F0C">
        <w:rPr>
          <w:rFonts w:ascii="Arial" w:hAnsi="Arial" w:cs="Arial"/>
          <w:sz w:val="24"/>
          <w:szCs w:val="24"/>
        </w:rPr>
        <w:t xml:space="preserve">Panel </w:t>
      </w:r>
      <w:r w:rsidR="00C7671E" w:rsidRPr="00782F0C">
        <w:rPr>
          <w:rFonts w:ascii="Arial" w:hAnsi="Arial" w:cs="Arial"/>
          <w:sz w:val="24"/>
          <w:szCs w:val="24"/>
        </w:rPr>
        <w:t>M</w:t>
      </w:r>
      <w:r w:rsidR="00817409" w:rsidRPr="00782F0C">
        <w:rPr>
          <w:rFonts w:ascii="Arial" w:hAnsi="Arial" w:cs="Arial"/>
          <w:sz w:val="24"/>
          <w:szCs w:val="24"/>
        </w:rPr>
        <w:t xml:space="preserve">embers </w:t>
      </w:r>
      <w:r w:rsidRPr="00782F0C">
        <w:rPr>
          <w:rFonts w:ascii="Arial" w:hAnsi="Arial" w:cs="Arial"/>
          <w:sz w:val="24"/>
          <w:szCs w:val="24"/>
        </w:rPr>
        <w:t>will also receive</w:t>
      </w:r>
      <w:r w:rsidR="00817409" w:rsidRPr="00782F0C">
        <w:rPr>
          <w:rFonts w:ascii="Arial" w:hAnsi="Arial" w:cs="Arial"/>
          <w:sz w:val="24"/>
          <w:szCs w:val="24"/>
        </w:rPr>
        <w:t xml:space="preserve"> a copy of</w:t>
      </w:r>
      <w:r w:rsidRPr="00782F0C">
        <w:rPr>
          <w:rFonts w:ascii="Arial" w:hAnsi="Arial" w:cs="Arial"/>
          <w:sz w:val="24"/>
          <w:szCs w:val="24"/>
        </w:rPr>
        <w:t xml:space="preserve"> the </w:t>
      </w:r>
      <w:r w:rsidR="002873C8" w:rsidRPr="00782F0C">
        <w:rPr>
          <w:rFonts w:ascii="Arial" w:hAnsi="Arial" w:cs="Arial"/>
          <w:b/>
          <w:bCs/>
          <w:sz w:val="24"/>
          <w:szCs w:val="24"/>
        </w:rPr>
        <w:t>Areas for Consideration and Discussion at Partnership Events</w:t>
      </w:r>
      <w:r w:rsidR="00817409" w:rsidRPr="00782F0C">
        <w:rPr>
          <w:rFonts w:ascii="Arial" w:hAnsi="Arial" w:cs="Arial"/>
          <w:sz w:val="24"/>
          <w:szCs w:val="24"/>
        </w:rPr>
        <w:t xml:space="preserve">.  This document </w:t>
      </w:r>
      <w:r w:rsidR="00B71906" w:rsidRPr="00782F0C">
        <w:rPr>
          <w:rFonts w:ascii="Arial" w:hAnsi="Arial" w:cs="Arial"/>
          <w:sz w:val="24"/>
          <w:szCs w:val="24"/>
        </w:rPr>
        <w:t xml:space="preserve">should be </w:t>
      </w:r>
      <w:r w:rsidR="00817409" w:rsidRPr="00782F0C">
        <w:rPr>
          <w:rFonts w:ascii="Arial" w:hAnsi="Arial" w:cs="Arial"/>
          <w:sz w:val="24"/>
          <w:szCs w:val="24"/>
        </w:rPr>
        <w:t>used as a guide to help frame</w:t>
      </w:r>
      <w:r w:rsidRPr="00782F0C">
        <w:rPr>
          <w:rFonts w:ascii="Arial" w:hAnsi="Arial" w:cs="Arial"/>
          <w:sz w:val="24"/>
          <w:szCs w:val="24"/>
        </w:rPr>
        <w:t xml:space="preserve"> questions </w:t>
      </w:r>
      <w:r w:rsidR="008563AC" w:rsidRPr="00782F0C">
        <w:rPr>
          <w:rFonts w:ascii="Arial" w:hAnsi="Arial" w:cs="Arial"/>
          <w:sz w:val="24"/>
          <w:szCs w:val="24"/>
        </w:rPr>
        <w:t xml:space="preserve">at the event </w:t>
      </w:r>
      <w:r w:rsidRPr="00782F0C">
        <w:rPr>
          <w:rFonts w:ascii="Arial" w:hAnsi="Arial" w:cs="Arial"/>
          <w:sz w:val="24"/>
          <w:szCs w:val="24"/>
        </w:rPr>
        <w:t xml:space="preserve">and consider whether the </w:t>
      </w:r>
      <w:r w:rsidR="00F220E7" w:rsidRPr="00782F0C">
        <w:rPr>
          <w:rFonts w:ascii="Arial" w:hAnsi="Arial" w:cs="Arial"/>
          <w:sz w:val="24"/>
          <w:szCs w:val="24"/>
        </w:rPr>
        <w:t>Partner</w:t>
      </w:r>
      <w:r w:rsidRPr="00782F0C">
        <w:rPr>
          <w:rFonts w:ascii="Arial" w:hAnsi="Arial" w:cs="Arial"/>
          <w:sz w:val="24"/>
          <w:szCs w:val="24"/>
        </w:rPr>
        <w:t xml:space="preserve"> is suitable for approval.</w:t>
      </w:r>
    </w:p>
    <w:p w14:paraId="29F94EFB" w14:textId="77777777" w:rsidR="003B29F9" w:rsidRPr="00782F0C" w:rsidRDefault="003B29F9" w:rsidP="00656A5E">
      <w:pPr>
        <w:pStyle w:val="CLQEi"/>
        <w:tabs>
          <w:tab w:val="left" w:pos="900"/>
          <w:tab w:val="left" w:pos="1440"/>
        </w:tabs>
        <w:ind w:left="720"/>
        <w:rPr>
          <w:rFonts w:ascii="Arial" w:hAnsi="Arial" w:cs="Arial"/>
          <w:b/>
          <w:sz w:val="24"/>
          <w:szCs w:val="24"/>
        </w:rPr>
      </w:pPr>
    </w:p>
    <w:p w14:paraId="5C57CB39" w14:textId="77777777" w:rsidR="003B29F9" w:rsidRPr="00782F0C" w:rsidRDefault="003B29F9" w:rsidP="00656A5E">
      <w:pPr>
        <w:tabs>
          <w:tab w:val="left" w:pos="900"/>
          <w:tab w:val="left" w:pos="1440"/>
        </w:tabs>
        <w:ind w:left="900"/>
        <w:rPr>
          <w:rFonts w:ascii="Arial" w:hAnsi="Arial" w:cs="Arial"/>
          <w:b/>
        </w:rPr>
      </w:pPr>
      <w:r w:rsidRPr="00782F0C">
        <w:rPr>
          <w:rFonts w:ascii="Arial" w:hAnsi="Arial" w:cs="Arial"/>
        </w:rPr>
        <w:lastRenderedPageBreak/>
        <w:t xml:space="preserve">The Chair of the Institutional Approval Panel will have access to a copy of the completed </w:t>
      </w:r>
      <w:r w:rsidR="00F220E7" w:rsidRPr="00782F0C">
        <w:rPr>
          <w:rFonts w:ascii="Arial" w:hAnsi="Arial" w:cs="Arial"/>
          <w:b/>
        </w:rPr>
        <w:t>Collaborative</w:t>
      </w:r>
      <w:r w:rsidR="00C97579">
        <w:rPr>
          <w:rFonts w:ascii="Arial" w:hAnsi="Arial" w:cs="Arial"/>
          <w:b/>
        </w:rPr>
        <w:t xml:space="preserve"> </w:t>
      </w:r>
      <w:r w:rsidR="00F220E7" w:rsidRPr="00782F0C">
        <w:rPr>
          <w:rFonts w:ascii="Arial" w:hAnsi="Arial" w:cs="Arial"/>
          <w:b/>
        </w:rPr>
        <w:t>P</w:t>
      </w:r>
      <w:r w:rsidR="00804B6E" w:rsidRPr="00782F0C">
        <w:rPr>
          <w:rFonts w:ascii="Arial" w:hAnsi="Arial" w:cs="Arial"/>
          <w:b/>
        </w:rPr>
        <w:t>rovision</w:t>
      </w:r>
      <w:r w:rsidRPr="00782F0C">
        <w:rPr>
          <w:rFonts w:ascii="Arial" w:hAnsi="Arial" w:cs="Arial"/>
          <w:b/>
        </w:rPr>
        <w:t xml:space="preserve"> – Legal Due Diligence</w:t>
      </w:r>
      <w:r w:rsidR="00DE665C" w:rsidRPr="00782F0C">
        <w:rPr>
          <w:rFonts w:ascii="Arial" w:hAnsi="Arial" w:cs="Arial"/>
          <w:b/>
        </w:rPr>
        <w:t xml:space="preserve"> Form</w:t>
      </w:r>
      <w:r w:rsidRPr="00782F0C">
        <w:rPr>
          <w:rFonts w:ascii="Arial" w:hAnsi="Arial" w:cs="Arial"/>
          <w:b/>
        </w:rPr>
        <w:t xml:space="preserve"> </w:t>
      </w:r>
      <w:r w:rsidRPr="00782F0C">
        <w:rPr>
          <w:rFonts w:ascii="Arial" w:hAnsi="Arial" w:cs="Arial"/>
        </w:rPr>
        <w:t>(</w:t>
      </w:r>
      <w:r w:rsidR="00357ED8" w:rsidRPr="00782F0C">
        <w:rPr>
          <w:rFonts w:ascii="Arial" w:hAnsi="Arial" w:cs="Arial"/>
          <w:b/>
          <w:color w:val="FF0000"/>
        </w:rPr>
        <w:t>E-</w:t>
      </w:r>
      <w:r w:rsidRPr="00782F0C">
        <w:rPr>
          <w:rFonts w:ascii="Arial" w:hAnsi="Arial" w:cs="Arial"/>
          <w:b/>
          <w:color w:val="FF0000"/>
        </w:rPr>
        <w:t xml:space="preserve">Annex </w:t>
      </w:r>
      <w:r w:rsidR="007A5FFD" w:rsidRPr="00782F0C">
        <w:rPr>
          <w:rFonts w:ascii="Arial" w:hAnsi="Arial" w:cs="Arial"/>
          <w:b/>
          <w:color w:val="FF0000"/>
        </w:rPr>
        <w:t>6</w:t>
      </w:r>
      <w:r w:rsidRPr="00782F0C">
        <w:rPr>
          <w:rFonts w:ascii="Arial" w:hAnsi="Arial" w:cs="Arial"/>
        </w:rPr>
        <w:t>).</w:t>
      </w:r>
      <w:r w:rsidRPr="00782F0C">
        <w:rPr>
          <w:rFonts w:ascii="Arial" w:hAnsi="Arial" w:cs="Arial"/>
          <w:b/>
        </w:rPr>
        <w:t xml:space="preserve"> </w:t>
      </w:r>
    </w:p>
    <w:p w14:paraId="2F1C33F5" w14:textId="77777777" w:rsidR="00FE2E45" w:rsidRPr="00782F0C" w:rsidRDefault="00FE2E45" w:rsidP="00656A5E">
      <w:pPr>
        <w:tabs>
          <w:tab w:val="left" w:pos="900"/>
          <w:tab w:val="left" w:pos="1440"/>
        </w:tabs>
        <w:ind w:left="900"/>
        <w:rPr>
          <w:rFonts w:ascii="Arial" w:hAnsi="Arial" w:cs="Arial"/>
          <w:b/>
        </w:rPr>
      </w:pPr>
    </w:p>
    <w:p w14:paraId="68020735" w14:textId="77777777" w:rsidR="00490200" w:rsidRPr="00782F0C" w:rsidRDefault="00A258F5" w:rsidP="00656A5E">
      <w:pPr>
        <w:pStyle w:val="Heading2"/>
        <w:tabs>
          <w:tab w:val="clear" w:pos="907"/>
          <w:tab w:val="left" w:pos="900"/>
          <w:tab w:val="left" w:pos="1440"/>
        </w:tabs>
        <w:rPr>
          <w:rFonts w:cs="Arial"/>
        </w:rPr>
      </w:pPr>
      <w:bookmarkStart w:id="94" w:name="_Toc459879125"/>
      <w:bookmarkStart w:id="95" w:name="_Toc459879327"/>
      <w:bookmarkStart w:id="96" w:name="_Toc459879549"/>
      <w:bookmarkStart w:id="97" w:name="_Toc459879647"/>
      <w:bookmarkStart w:id="98" w:name="_Toc461706270"/>
      <w:bookmarkStart w:id="99" w:name="_Toc149030809"/>
      <w:r w:rsidRPr="00782F0C">
        <w:rPr>
          <w:rFonts w:cs="Arial"/>
          <w:lang w:val="en-GB"/>
        </w:rPr>
        <w:t>2</w:t>
      </w:r>
      <w:r w:rsidR="00490200" w:rsidRPr="00782F0C">
        <w:rPr>
          <w:rFonts w:cs="Arial"/>
        </w:rPr>
        <w:t>.</w:t>
      </w:r>
      <w:r w:rsidR="00D87D58" w:rsidRPr="00782F0C">
        <w:rPr>
          <w:rFonts w:cs="Arial"/>
          <w:lang w:val="en-GB"/>
        </w:rPr>
        <w:t>8</w:t>
      </w:r>
      <w:r w:rsidR="00BF0CA2" w:rsidRPr="00782F0C">
        <w:rPr>
          <w:rFonts w:cs="Arial"/>
        </w:rPr>
        <w:tab/>
      </w:r>
      <w:r w:rsidR="00F220E7" w:rsidRPr="00782F0C">
        <w:rPr>
          <w:rFonts w:cs="Arial"/>
        </w:rPr>
        <w:t>Partner</w:t>
      </w:r>
      <w:r w:rsidR="00490200" w:rsidRPr="00782F0C">
        <w:rPr>
          <w:rFonts w:cs="Arial"/>
        </w:rPr>
        <w:t xml:space="preserve"> Staff</w:t>
      </w:r>
      <w:r w:rsidR="00BF0CA2" w:rsidRPr="00782F0C">
        <w:rPr>
          <w:rFonts w:cs="Arial"/>
        </w:rPr>
        <w:t xml:space="preserve"> and Student</w:t>
      </w:r>
      <w:r w:rsidR="00884DDD" w:rsidRPr="00782F0C">
        <w:rPr>
          <w:rFonts w:cs="Arial"/>
          <w:lang w:val="en-GB"/>
        </w:rPr>
        <w:t>s</w:t>
      </w:r>
      <w:bookmarkEnd w:id="94"/>
      <w:bookmarkEnd w:id="95"/>
      <w:bookmarkEnd w:id="96"/>
      <w:bookmarkEnd w:id="97"/>
      <w:bookmarkEnd w:id="98"/>
      <w:bookmarkEnd w:id="99"/>
    </w:p>
    <w:p w14:paraId="30DB67DA" w14:textId="77777777" w:rsidR="00490200" w:rsidRPr="00782F0C" w:rsidRDefault="00490200" w:rsidP="00656A5E">
      <w:pPr>
        <w:tabs>
          <w:tab w:val="left" w:pos="900"/>
          <w:tab w:val="left" w:pos="1440"/>
        </w:tabs>
        <w:rPr>
          <w:rFonts w:ascii="Arial" w:hAnsi="Arial" w:cs="Arial"/>
        </w:rPr>
      </w:pPr>
    </w:p>
    <w:p w14:paraId="6C2BE9BD" w14:textId="77777777" w:rsidR="00490200" w:rsidRPr="00782F0C" w:rsidRDefault="00741193" w:rsidP="00656A5E">
      <w:pPr>
        <w:pStyle w:val="CLQEi"/>
        <w:tabs>
          <w:tab w:val="left" w:pos="0"/>
          <w:tab w:val="left" w:pos="900"/>
          <w:tab w:val="left" w:pos="1440"/>
        </w:tabs>
        <w:ind w:left="900"/>
        <w:rPr>
          <w:rFonts w:ascii="Arial" w:hAnsi="Arial" w:cs="Arial"/>
          <w:sz w:val="24"/>
          <w:szCs w:val="24"/>
        </w:rPr>
      </w:pPr>
      <w:r w:rsidRPr="00782F0C">
        <w:rPr>
          <w:rFonts w:ascii="Arial" w:hAnsi="Arial" w:cs="Arial"/>
          <w:sz w:val="24"/>
          <w:szCs w:val="24"/>
        </w:rPr>
        <w:t xml:space="preserve">Input from </w:t>
      </w:r>
      <w:r w:rsidR="00490200" w:rsidRPr="00782F0C">
        <w:rPr>
          <w:rFonts w:ascii="Arial" w:hAnsi="Arial" w:cs="Arial"/>
          <w:sz w:val="24"/>
          <w:szCs w:val="24"/>
        </w:rPr>
        <w:t>senior managers</w:t>
      </w:r>
      <w:r w:rsidR="00435267" w:rsidRPr="00782F0C">
        <w:rPr>
          <w:rFonts w:ascii="Arial" w:hAnsi="Arial" w:cs="Arial"/>
          <w:sz w:val="24"/>
          <w:szCs w:val="24"/>
        </w:rPr>
        <w:t>, academic</w:t>
      </w:r>
      <w:r w:rsidR="00490200" w:rsidRPr="00782F0C">
        <w:rPr>
          <w:rFonts w:ascii="Arial" w:hAnsi="Arial" w:cs="Arial"/>
          <w:sz w:val="24"/>
          <w:szCs w:val="24"/>
        </w:rPr>
        <w:t xml:space="preserve"> </w:t>
      </w:r>
      <w:r w:rsidR="00BB5CB6" w:rsidRPr="00782F0C">
        <w:rPr>
          <w:rFonts w:ascii="Arial" w:hAnsi="Arial" w:cs="Arial"/>
          <w:sz w:val="24"/>
          <w:szCs w:val="24"/>
        </w:rPr>
        <w:t xml:space="preserve">tutors </w:t>
      </w:r>
      <w:r w:rsidR="00490200" w:rsidRPr="00782F0C">
        <w:rPr>
          <w:rFonts w:ascii="Arial" w:hAnsi="Arial" w:cs="Arial"/>
          <w:sz w:val="24"/>
          <w:szCs w:val="24"/>
        </w:rPr>
        <w:t xml:space="preserve">and student support staff </w:t>
      </w:r>
      <w:r w:rsidR="00BB5CB6" w:rsidRPr="00782F0C">
        <w:rPr>
          <w:rFonts w:ascii="Arial" w:hAnsi="Arial" w:cs="Arial"/>
          <w:sz w:val="24"/>
          <w:szCs w:val="24"/>
        </w:rPr>
        <w:t xml:space="preserve">at the </w:t>
      </w:r>
      <w:r w:rsidR="00F220E7" w:rsidRPr="00782F0C">
        <w:rPr>
          <w:rFonts w:ascii="Arial" w:hAnsi="Arial" w:cs="Arial"/>
          <w:sz w:val="24"/>
          <w:szCs w:val="24"/>
        </w:rPr>
        <w:t>Partner</w:t>
      </w:r>
      <w:r w:rsidR="00BB5CB6" w:rsidRPr="00782F0C">
        <w:rPr>
          <w:rFonts w:ascii="Arial" w:hAnsi="Arial" w:cs="Arial"/>
          <w:sz w:val="24"/>
          <w:szCs w:val="24"/>
        </w:rPr>
        <w:t xml:space="preserve"> </w:t>
      </w:r>
      <w:r w:rsidR="00490200" w:rsidRPr="00782F0C">
        <w:rPr>
          <w:rFonts w:ascii="Arial" w:hAnsi="Arial" w:cs="Arial"/>
          <w:sz w:val="24"/>
          <w:szCs w:val="24"/>
        </w:rPr>
        <w:t>will cover the following topics as appropriate:</w:t>
      </w:r>
    </w:p>
    <w:p w14:paraId="6BB2E5CD" w14:textId="77777777" w:rsidR="00490200" w:rsidRPr="00782F0C" w:rsidRDefault="00490200" w:rsidP="00656A5E">
      <w:pPr>
        <w:pStyle w:val="CLQEi"/>
        <w:tabs>
          <w:tab w:val="left" w:pos="0"/>
          <w:tab w:val="left" w:pos="900"/>
          <w:tab w:val="left" w:pos="1440"/>
        </w:tabs>
        <w:ind w:left="720"/>
        <w:rPr>
          <w:rFonts w:ascii="Arial" w:hAnsi="Arial" w:cs="Arial"/>
          <w:sz w:val="24"/>
          <w:szCs w:val="24"/>
        </w:rPr>
      </w:pPr>
    </w:p>
    <w:p w14:paraId="4926EA46" w14:textId="77777777" w:rsidR="00490200" w:rsidRPr="00782F0C" w:rsidRDefault="00490200" w:rsidP="00696311">
      <w:pPr>
        <w:pStyle w:val="CLQEi"/>
        <w:numPr>
          <w:ilvl w:val="0"/>
          <w:numId w:val="10"/>
        </w:numPr>
        <w:ind w:left="1260"/>
        <w:rPr>
          <w:rFonts w:ascii="Arial" w:hAnsi="Arial" w:cs="Arial"/>
          <w:sz w:val="24"/>
          <w:szCs w:val="24"/>
        </w:rPr>
      </w:pPr>
      <w:r w:rsidRPr="00782F0C">
        <w:rPr>
          <w:rFonts w:ascii="Arial" w:hAnsi="Arial" w:cs="Arial"/>
          <w:sz w:val="24"/>
          <w:szCs w:val="24"/>
        </w:rPr>
        <w:t xml:space="preserve">Rationale for the </w:t>
      </w:r>
      <w:r w:rsidR="004350F5" w:rsidRPr="00782F0C">
        <w:rPr>
          <w:rFonts w:ascii="Arial" w:hAnsi="Arial" w:cs="Arial"/>
          <w:sz w:val="24"/>
          <w:szCs w:val="24"/>
        </w:rPr>
        <w:t>P</w:t>
      </w:r>
      <w:r w:rsidRPr="00782F0C">
        <w:rPr>
          <w:rFonts w:ascii="Arial" w:hAnsi="Arial" w:cs="Arial"/>
          <w:sz w:val="24"/>
          <w:szCs w:val="24"/>
        </w:rPr>
        <w:t>artnership, and strategy for present and future developments</w:t>
      </w:r>
      <w:r w:rsidR="00386823" w:rsidRPr="00782F0C">
        <w:rPr>
          <w:rFonts w:ascii="Arial" w:hAnsi="Arial" w:cs="Arial"/>
          <w:sz w:val="24"/>
          <w:szCs w:val="24"/>
        </w:rPr>
        <w:t>.</w:t>
      </w:r>
    </w:p>
    <w:p w14:paraId="74F6628F" w14:textId="77777777" w:rsidR="00490200" w:rsidRPr="00782F0C" w:rsidRDefault="00490200" w:rsidP="00696311">
      <w:pPr>
        <w:pStyle w:val="ListParagraph"/>
        <w:numPr>
          <w:ilvl w:val="0"/>
          <w:numId w:val="11"/>
        </w:numPr>
        <w:ind w:left="1260"/>
        <w:rPr>
          <w:rFonts w:ascii="Arial" w:hAnsi="Arial" w:cs="Arial"/>
        </w:rPr>
      </w:pPr>
      <w:r w:rsidRPr="00782F0C">
        <w:rPr>
          <w:rFonts w:ascii="Arial" w:hAnsi="Arial" w:cs="Arial"/>
        </w:rPr>
        <w:t>Learning resources and student support available to students</w:t>
      </w:r>
      <w:r w:rsidR="00386823" w:rsidRPr="00782F0C">
        <w:rPr>
          <w:rFonts w:ascii="Arial" w:hAnsi="Arial" w:cs="Arial"/>
        </w:rPr>
        <w:t>.</w:t>
      </w:r>
      <w:r w:rsidRPr="00782F0C">
        <w:rPr>
          <w:rFonts w:ascii="Arial" w:hAnsi="Arial" w:cs="Arial"/>
        </w:rPr>
        <w:t xml:space="preserve"> </w:t>
      </w:r>
    </w:p>
    <w:p w14:paraId="2B2FEDB4" w14:textId="77777777" w:rsidR="00490200" w:rsidRPr="00782F0C" w:rsidRDefault="00490200" w:rsidP="00696311">
      <w:pPr>
        <w:pStyle w:val="ListParagraph"/>
        <w:numPr>
          <w:ilvl w:val="0"/>
          <w:numId w:val="12"/>
        </w:numPr>
        <w:ind w:left="1260"/>
        <w:rPr>
          <w:rFonts w:ascii="Arial" w:hAnsi="Arial" w:cs="Arial"/>
        </w:rPr>
      </w:pPr>
      <w:r w:rsidRPr="00782F0C">
        <w:rPr>
          <w:rFonts w:ascii="Arial" w:hAnsi="Arial" w:cs="Arial"/>
        </w:rPr>
        <w:t>Institutional responsibility for quality assurance, including discussion of relevant policies and processes</w:t>
      </w:r>
      <w:r w:rsidR="008563AC" w:rsidRPr="00782F0C">
        <w:rPr>
          <w:rFonts w:ascii="Arial" w:hAnsi="Arial" w:cs="Arial"/>
        </w:rPr>
        <w:t>.  (</w:t>
      </w:r>
      <w:r w:rsidR="00DF1B4B" w:rsidRPr="00782F0C">
        <w:rPr>
          <w:rFonts w:ascii="Arial" w:hAnsi="Arial" w:cs="Arial"/>
        </w:rPr>
        <w:t xml:space="preserve">In the case of Dual or Joint </w:t>
      </w:r>
      <w:r w:rsidR="00DE665C" w:rsidRPr="00782F0C">
        <w:rPr>
          <w:rFonts w:ascii="Arial" w:hAnsi="Arial" w:cs="Arial"/>
        </w:rPr>
        <w:t>Awards,</w:t>
      </w:r>
      <w:r w:rsidR="00DF1B4B" w:rsidRPr="00782F0C">
        <w:rPr>
          <w:rFonts w:ascii="Arial" w:hAnsi="Arial" w:cs="Arial"/>
        </w:rPr>
        <w:t xml:space="preserve"> a</w:t>
      </w:r>
      <w:r w:rsidR="00DF2F37" w:rsidRPr="00782F0C">
        <w:rPr>
          <w:rFonts w:ascii="Arial" w:hAnsi="Arial" w:cs="Arial"/>
        </w:rPr>
        <w:t xml:space="preserve"> quality mapping exercise would be</w:t>
      </w:r>
      <w:r w:rsidR="008563AC" w:rsidRPr="00782F0C">
        <w:rPr>
          <w:rFonts w:ascii="Arial" w:hAnsi="Arial" w:cs="Arial"/>
        </w:rPr>
        <w:t xml:space="preserve"> completed</w:t>
      </w:r>
      <w:r w:rsidR="00DF1B4B" w:rsidRPr="00782F0C">
        <w:rPr>
          <w:rFonts w:ascii="Arial" w:hAnsi="Arial" w:cs="Arial"/>
        </w:rPr>
        <w:t xml:space="preserve"> to inform the</w:t>
      </w:r>
      <w:r w:rsidR="008563AC" w:rsidRPr="00782F0C">
        <w:rPr>
          <w:rFonts w:ascii="Arial" w:hAnsi="Arial" w:cs="Arial"/>
        </w:rPr>
        <w:t xml:space="preserve"> </w:t>
      </w:r>
      <w:r w:rsidR="00A4190D" w:rsidRPr="00782F0C">
        <w:rPr>
          <w:rFonts w:ascii="Arial" w:hAnsi="Arial" w:cs="Arial"/>
        </w:rPr>
        <w:t>P</w:t>
      </w:r>
      <w:r w:rsidR="008563AC" w:rsidRPr="00782F0C">
        <w:rPr>
          <w:rFonts w:ascii="Arial" w:hAnsi="Arial" w:cs="Arial"/>
        </w:rPr>
        <w:t>artnership</w:t>
      </w:r>
      <w:r w:rsidR="00DF1B4B" w:rsidRPr="00782F0C">
        <w:rPr>
          <w:rFonts w:ascii="Arial" w:hAnsi="Arial" w:cs="Arial"/>
        </w:rPr>
        <w:t xml:space="preserve"> arrangements</w:t>
      </w:r>
      <w:r w:rsidR="008563AC" w:rsidRPr="00782F0C">
        <w:rPr>
          <w:rFonts w:ascii="Arial" w:hAnsi="Arial" w:cs="Arial"/>
        </w:rPr>
        <w:t>)</w:t>
      </w:r>
      <w:r w:rsidR="00EC718A" w:rsidRPr="00782F0C">
        <w:rPr>
          <w:rFonts w:ascii="Arial" w:hAnsi="Arial" w:cs="Arial"/>
        </w:rPr>
        <w:t>.</w:t>
      </w:r>
    </w:p>
    <w:p w14:paraId="68BEDFA4" w14:textId="77777777" w:rsidR="00490200" w:rsidRPr="00782F0C" w:rsidRDefault="00490200" w:rsidP="00696311">
      <w:pPr>
        <w:pStyle w:val="ListParagraph"/>
        <w:numPr>
          <w:ilvl w:val="0"/>
          <w:numId w:val="12"/>
        </w:numPr>
        <w:ind w:left="1260"/>
        <w:rPr>
          <w:rFonts w:ascii="Arial" w:hAnsi="Arial" w:cs="Arial"/>
        </w:rPr>
      </w:pPr>
      <w:r w:rsidRPr="00782F0C">
        <w:rPr>
          <w:rFonts w:ascii="Arial" w:hAnsi="Arial" w:cs="Arial"/>
        </w:rPr>
        <w:t xml:space="preserve">General awareness of </w:t>
      </w:r>
      <w:r w:rsidR="00946C4D">
        <w:rPr>
          <w:rFonts w:ascii="Arial" w:hAnsi="Arial" w:cs="Arial"/>
        </w:rPr>
        <w:t xml:space="preserve">the Office for Students Quality and Standards and the </w:t>
      </w:r>
      <w:r w:rsidRPr="00782F0C">
        <w:rPr>
          <w:rFonts w:ascii="Arial" w:hAnsi="Arial" w:cs="Arial"/>
        </w:rPr>
        <w:t xml:space="preserve">UK </w:t>
      </w:r>
      <w:r w:rsidR="00884DDD" w:rsidRPr="00782F0C">
        <w:rPr>
          <w:rFonts w:ascii="Arial" w:hAnsi="Arial" w:cs="Arial"/>
        </w:rPr>
        <w:t xml:space="preserve">QAA </w:t>
      </w:r>
      <w:r w:rsidRPr="00782F0C">
        <w:rPr>
          <w:rFonts w:ascii="Arial" w:hAnsi="Arial" w:cs="Arial"/>
        </w:rPr>
        <w:t>Quality Code</w:t>
      </w:r>
      <w:r w:rsidR="00946C4D">
        <w:rPr>
          <w:rFonts w:ascii="Arial" w:hAnsi="Arial" w:cs="Arial"/>
        </w:rPr>
        <w:t xml:space="preserve"> for Higher Education</w:t>
      </w:r>
      <w:r w:rsidRPr="00782F0C">
        <w:rPr>
          <w:rFonts w:ascii="Arial" w:hAnsi="Arial" w:cs="Arial"/>
        </w:rPr>
        <w:t xml:space="preserve"> and relevant external indicators and University’s expectations of their responsibilities consistent with the type of </w:t>
      </w:r>
      <w:r w:rsidR="004350F5" w:rsidRPr="00782F0C">
        <w:rPr>
          <w:rFonts w:ascii="Arial" w:hAnsi="Arial" w:cs="Arial"/>
        </w:rPr>
        <w:t>P</w:t>
      </w:r>
      <w:r w:rsidRPr="00782F0C">
        <w:rPr>
          <w:rFonts w:ascii="Arial" w:hAnsi="Arial" w:cs="Arial"/>
        </w:rPr>
        <w:t>artnership arrangements</w:t>
      </w:r>
      <w:r w:rsidR="00386823" w:rsidRPr="00782F0C">
        <w:rPr>
          <w:rFonts w:ascii="Arial" w:hAnsi="Arial" w:cs="Arial"/>
        </w:rPr>
        <w:t>.</w:t>
      </w:r>
    </w:p>
    <w:p w14:paraId="7D967AD4" w14:textId="77777777" w:rsidR="00490200" w:rsidRPr="00782F0C" w:rsidRDefault="00490200" w:rsidP="00696311">
      <w:pPr>
        <w:pStyle w:val="ListParagraph"/>
        <w:numPr>
          <w:ilvl w:val="0"/>
          <w:numId w:val="12"/>
        </w:numPr>
        <w:ind w:left="1260"/>
        <w:rPr>
          <w:rFonts w:ascii="Arial" w:hAnsi="Arial" w:cs="Arial"/>
        </w:rPr>
      </w:pPr>
      <w:r w:rsidRPr="00782F0C">
        <w:rPr>
          <w:rFonts w:ascii="Arial" w:hAnsi="Arial" w:cs="Arial"/>
        </w:rPr>
        <w:t xml:space="preserve">Specific issues relating to oversight of </w:t>
      </w:r>
      <w:r w:rsidR="00EC718A" w:rsidRPr="00782F0C">
        <w:rPr>
          <w:rFonts w:ascii="Arial" w:hAnsi="Arial" w:cs="Arial"/>
        </w:rPr>
        <w:t>course</w:t>
      </w:r>
      <w:r w:rsidRPr="00782F0C">
        <w:rPr>
          <w:rFonts w:ascii="Arial" w:hAnsi="Arial" w:cs="Arial"/>
        </w:rPr>
        <w:t xml:space="preserve"> management and delivery and management of assessment processes.</w:t>
      </w:r>
    </w:p>
    <w:p w14:paraId="10F31892" w14:textId="77777777" w:rsidR="00735DC6" w:rsidRPr="00782F0C" w:rsidRDefault="00735DC6" w:rsidP="00656A5E">
      <w:pPr>
        <w:pStyle w:val="CLQEi"/>
        <w:ind w:left="1146" w:hanging="246"/>
        <w:rPr>
          <w:rFonts w:ascii="Arial" w:hAnsi="Arial" w:cs="Arial"/>
          <w:sz w:val="24"/>
          <w:szCs w:val="24"/>
        </w:rPr>
      </w:pPr>
    </w:p>
    <w:p w14:paraId="59024EC3" w14:textId="77777777" w:rsidR="00490200" w:rsidRPr="00782F0C" w:rsidRDefault="00741193" w:rsidP="003A5EA5">
      <w:pPr>
        <w:pStyle w:val="CLQEi"/>
        <w:ind w:left="900"/>
        <w:rPr>
          <w:rFonts w:ascii="Arial" w:hAnsi="Arial" w:cs="Arial"/>
          <w:sz w:val="24"/>
          <w:szCs w:val="24"/>
        </w:rPr>
      </w:pPr>
      <w:r w:rsidRPr="00782F0C">
        <w:rPr>
          <w:rFonts w:ascii="Arial" w:hAnsi="Arial" w:cs="Arial"/>
          <w:sz w:val="24"/>
          <w:szCs w:val="24"/>
        </w:rPr>
        <w:t>Input from s</w:t>
      </w:r>
      <w:r w:rsidR="00490200" w:rsidRPr="00782F0C">
        <w:rPr>
          <w:rFonts w:ascii="Arial" w:hAnsi="Arial" w:cs="Arial"/>
          <w:sz w:val="24"/>
          <w:szCs w:val="24"/>
        </w:rPr>
        <w:t xml:space="preserve">tudents will </w:t>
      </w:r>
      <w:r w:rsidRPr="00782F0C">
        <w:rPr>
          <w:rFonts w:ascii="Arial" w:hAnsi="Arial" w:cs="Arial"/>
          <w:sz w:val="24"/>
          <w:szCs w:val="24"/>
        </w:rPr>
        <w:t xml:space="preserve">include </w:t>
      </w:r>
      <w:r w:rsidR="00490200" w:rsidRPr="00782F0C">
        <w:rPr>
          <w:rFonts w:ascii="Arial" w:hAnsi="Arial" w:cs="Arial"/>
          <w:sz w:val="24"/>
          <w:szCs w:val="24"/>
        </w:rPr>
        <w:t>the following topics:</w:t>
      </w:r>
    </w:p>
    <w:p w14:paraId="489471BF" w14:textId="77777777" w:rsidR="00BA4400" w:rsidRPr="00782F0C" w:rsidRDefault="00BA4400" w:rsidP="00656A5E">
      <w:pPr>
        <w:pStyle w:val="CLQEi"/>
        <w:ind w:left="1146" w:hanging="426"/>
        <w:rPr>
          <w:rFonts w:ascii="Arial" w:hAnsi="Arial" w:cs="Arial"/>
          <w:sz w:val="24"/>
          <w:szCs w:val="24"/>
        </w:rPr>
      </w:pPr>
    </w:p>
    <w:p w14:paraId="01DC7D3D" w14:textId="77777777" w:rsidR="00490200" w:rsidRPr="00782F0C" w:rsidRDefault="00741193" w:rsidP="00696311">
      <w:pPr>
        <w:pStyle w:val="CLQEi"/>
        <w:numPr>
          <w:ilvl w:val="0"/>
          <w:numId w:val="13"/>
        </w:numPr>
        <w:ind w:left="1260"/>
        <w:rPr>
          <w:rFonts w:ascii="Arial" w:hAnsi="Arial" w:cs="Arial"/>
          <w:sz w:val="24"/>
          <w:szCs w:val="24"/>
        </w:rPr>
      </w:pPr>
      <w:r w:rsidRPr="00782F0C">
        <w:rPr>
          <w:rFonts w:ascii="Arial" w:hAnsi="Arial" w:cs="Arial"/>
          <w:sz w:val="24"/>
          <w:szCs w:val="24"/>
        </w:rPr>
        <w:t>The</w:t>
      </w:r>
      <w:r w:rsidR="00490200" w:rsidRPr="00782F0C">
        <w:rPr>
          <w:rFonts w:ascii="Arial" w:hAnsi="Arial" w:cs="Arial"/>
          <w:sz w:val="24"/>
          <w:szCs w:val="24"/>
        </w:rPr>
        <w:t xml:space="preserve"> experience of </w:t>
      </w:r>
      <w:r w:rsidRPr="00782F0C">
        <w:rPr>
          <w:rFonts w:ascii="Arial" w:hAnsi="Arial" w:cs="Arial"/>
          <w:sz w:val="24"/>
          <w:szCs w:val="24"/>
        </w:rPr>
        <w:t xml:space="preserve">studying </w:t>
      </w:r>
      <w:r w:rsidR="00490200" w:rsidRPr="00782F0C">
        <w:rPr>
          <w:rFonts w:ascii="Arial" w:hAnsi="Arial" w:cs="Arial"/>
          <w:sz w:val="24"/>
          <w:szCs w:val="24"/>
        </w:rPr>
        <w:t xml:space="preserve">their current </w:t>
      </w:r>
      <w:r w:rsidR="00EC718A" w:rsidRPr="00782F0C">
        <w:rPr>
          <w:rFonts w:ascii="Arial" w:hAnsi="Arial" w:cs="Arial"/>
          <w:sz w:val="24"/>
          <w:szCs w:val="24"/>
        </w:rPr>
        <w:t>course</w:t>
      </w:r>
      <w:r w:rsidR="00386823" w:rsidRPr="00782F0C">
        <w:rPr>
          <w:rFonts w:ascii="Arial" w:hAnsi="Arial" w:cs="Arial"/>
          <w:sz w:val="24"/>
          <w:szCs w:val="24"/>
        </w:rPr>
        <w:t>.</w:t>
      </w:r>
      <w:r w:rsidR="00490200" w:rsidRPr="00782F0C">
        <w:rPr>
          <w:rFonts w:ascii="Arial" w:hAnsi="Arial" w:cs="Arial"/>
          <w:sz w:val="24"/>
          <w:szCs w:val="24"/>
        </w:rPr>
        <w:t xml:space="preserve"> </w:t>
      </w:r>
    </w:p>
    <w:p w14:paraId="02BD4044" w14:textId="77777777" w:rsidR="00490200" w:rsidRPr="00782F0C" w:rsidRDefault="00490200" w:rsidP="00696311">
      <w:pPr>
        <w:pStyle w:val="CLQEi"/>
        <w:numPr>
          <w:ilvl w:val="0"/>
          <w:numId w:val="13"/>
        </w:numPr>
        <w:ind w:left="1260"/>
        <w:rPr>
          <w:rFonts w:ascii="Arial" w:hAnsi="Arial" w:cs="Arial"/>
          <w:sz w:val="24"/>
          <w:szCs w:val="24"/>
        </w:rPr>
      </w:pPr>
      <w:r w:rsidRPr="00782F0C">
        <w:rPr>
          <w:rFonts w:ascii="Arial" w:hAnsi="Arial" w:cs="Arial"/>
          <w:sz w:val="24"/>
          <w:szCs w:val="24"/>
        </w:rPr>
        <w:t>Opportunities for student representation</w:t>
      </w:r>
      <w:r w:rsidR="00DE665C" w:rsidRPr="00782F0C">
        <w:rPr>
          <w:rFonts w:ascii="Arial" w:hAnsi="Arial" w:cs="Arial"/>
          <w:sz w:val="24"/>
          <w:szCs w:val="24"/>
        </w:rPr>
        <w:t>,</w:t>
      </w:r>
      <w:r w:rsidRPr="00782F0C">
        <w:rPr>
          <w:rFonts w:ascii="Arial" w:hAnsi="Arial" w:cs="Arial"/>
          <w:sz w:val="24"/>
          <w:szCs w:val="24"/>
        </w:rPr>
        <w:t xml:space="preserve"> and feedback and their perceived effectiveness</w:t>
      </w:r>
      <w:r w:rsidR="00386823" w:rsidRPr="00782F0C">
        <w:rPr>
          <w:rFonts w:ascii="Arial" w:hAnsi="Arial" w:cs="Arial"/>
          <w:sz w:val="24"/>
          <w:szCs w:val="24"/>
        </w:rPr>
        <w:t>.</w:t>
      </w:r>
    </w:p>
    <w:p w14:paraId="31571F89" w14:textId="77777777" w:rsidR="00490200" w:rsidRPr="00782F0C" w:rsidRDefault="00490200" w:rsidP="00696311">
      <w:pPr>
        <w:pStyle w:val="CLQEi"/>
        <w:numPr>
          <w:ilvl w:val="0"/>
          <w:numId w:val="13"/>
        </w:numPr>
        <w:ind w:left="1260"/>
        <w:rPr>
          <w:rFonts w:ascii="Arial" w:hAnsi="Arial" w:cs="Arial"/>
          <w:sz w:val="24"/>
          <w:szCs w:val="24"/>
        </w:rPr>
      </w:pPr>
      <w:r w:rsidRPr="00782F0C">
        <w:rPr>
          <w:rFonts w:ascii="Arial" w:hAnsi="Arial" w:cs="Arial"/>
          <w:sz w:val="24"/>
          <w:szCs w:val="24"/>
        </w:rPr>
        <w:t>Arrangements for academic and pastoral support and their experience</w:t>
      </w:r>
      <w:r w:rsidR="00386823" w:rsidRPr="00782F0C">
        <w:rPr>
          <w:rFonts w:ascii="Arial" w:hAnsi="Arial" w:cs="Arial"/>
          <w:sz w:val="24"/>
          <w:szCs w:val="24"/>
        </w:rPr>
        <w:t>.</w:t>
      </w:r>
      <w:r w:rsidRPr="00782F0C">
        <w:rPr>
          <w:rFonts w:ascii="Arial" w:hAnsi="Arial" w:cs="Arial"/>
          <w:sz w:val="24"/>
          <w:szCs w:val="24"/>
        </w:rPr>
        <w:t xml:space="preserve"> </w:t>
      </w:r>
    </w:p>
    <w:p w14:paraId="7661A965" w14:textId="77777777" w:rsidR="00490200" w:rsidRPr="00782F0C" w:rsidRDefault="00490200" w:rsidP="00696311">
      <w:pPr>
        <w:pStyle w:val="CLQEi"/>
        <w:numPr>
          <w:ilvl w:val="0"/>
          <w:numId w:val="13"/>
        </w:numPr>
        <w:ind w:left="1260"/>
        <w:rPr>
          <w:rFonts w:ascii="Arial" w:hAnsi="Arial" w:cs="Arial"/>
          <w:sz w:val="24"/>
          <w:szCs w:val="24"/>
        </w:rPr>
      </w:pPr>
      <w:r w:rsidRPr="00782F0C">
        <w:rPr>
          <w:rFonts w:ascii="Arial" w:hAnsi="Arial" w:cs="Arial"/>
          <w:sz w:val="24"/>
          <w:szCs w:val="24"/>
        </w:rPr>
        <w:t>Opportunities for participation in academic governance structures.</w:t>
      </w:r>
    </w:p>
    <w:p w14:paraId="1BAC9010" w14:textId="77777777" w:rsidR="00386823" w:rsidRPr="00782F0C" w:rsidRDefault="00386823" w:rsidP="00656A5E">
      <w:pPr>
        <w:pStyle w:val="CLQEi"/>
        <w:tabs>
          <w:tab w:val="left" w:pos="900"/>
          <w:tab w:val="left" w:pos="1440"/>
        </w:tabs>
        <w:ind w:left="900"/>
        <w:rPr>
          <w:rFonts w:ascii="Arial" w:hAnsi="Arial" w:cs="Arial"/>
          <w:sz w:val="24"/>
          <w:szCs w:val="24"/>
        </w:rPr>
      </w:pPr>
    </w:p>
    <w:p w14:paraId="461F7FC4" w14:textId="77777777" w:rsidR="00153833" w:rsidRPr="00782F0C" w:rsidRDefault="00386823"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This input can be provided virtually </w:t>
      </w:r>
      <w:r w:rsidR="00BB5CB6" w:rsidRPr="00782F0C">
        <w:rPr>
          <w:rFonts w:ascii="Arial" w:hAnsi="Arial" w:cs="Arial"/>
          <w:sz w:val="24"/>
          <w:szCs w:val="24"/>
        </w:rPr>
        <w:t xml:space="preserve">during the meeting </w:t>
      </w:r>
      <w:r w:rsidRPr="00782F0C">
        <w:rPr>
          <w:rFonts w:ascii="Arial" w:hAnsi="Arial" w:cs="Arial"/>
          <w:sz w:val="24"/>
          <w:szCs w:val="24"/>
        </w:rPr>
        <w:t>if the event is held at T</w:t>
      </w:r>
      <w:r w:rsidR="00D95A79" w:rsidRPr="00782F0C">
        <w:rPr>
          <w:rFonts w:ascii="Arial" w:hAnsi="Arial" w:cs="Arial"/>
          <w:sz w:val="24"/>
          <w:szCs w:val="24"/>
        </w:rPr>
        <w:t xml:space="preserve">eesside </w:t>
      </w:r>
      <w:r w:rsidRPr="00782F0C">
        <w:rPr>
          <w:rFonts w:ascii="Arial" w:hAnsi="Arial" w:cs="Arial"/>
          <w:sz w:val="24"/>
          <w:szCs w:val="24"/>
        </w:rPr>
        <w:t>U</w:t>
      </w:r>
      <w:r w:rsidR="00D95A79" w:rsidRPr="00782F0C">
        <w:rPr>
          <w:rFonts w:ascii="Arial" w:hAnsi="Arial" w:cs="Arial"/>
          <w:sz w:val="24"/>
          <w:szCs w:val="24"/>
        </w:rPr>
        <w:t>niversity</w:t>
      </w:r>
      <w:r w:rsidR="006B7B89" w:rsidRPr="00782F0C">
        <w:rPr>
          <w:rFonts w:ascii="Arial" w:hAnsi="Arial" w:cs="Arial"/>
          <w:sz w:val="24"/>
          <w:szCs w:val="24"/>
        </w:rPr>
        <w:t>, or via discussion with current students during a site visit at the Partner location</w:t>
      </w:r>
      <w:r w:rsidR="00884DDD" w:rsidRPr="00782F0C">
        <w:rPr>
          <w:rFonts w:ascii="Arial" w:hAnsi="Arial" w:cs="Arial"/>
          <w:sz w:val="24"/>
          <w:szCs w:val="24"/>
        </w:rPr>
        <w:t>.  Feedback will be</w:t>
      </w:r>
      <w:r w:rsidR="006B7B89" w:rsidRPr="00782F0C">
        <w:rPr>
          <w:rFonts w:ascii="Arial" w:hAnsi="Arial" w:cs="Arial"/>
          <w:sz w:val="24"/>
          <w:szCs w:val="24"/>
        </w:rPr>
        <w:t xml:space="preserve"> incorpora</w:t>
      </w:r>
      <w:r w:rsidR="00884DDD" w:rsidRPr="00782F0C">
        <w:rPr>
          <w:rFonts w:ascii="Arial" w:hAnsi="Arial" w:cs="Arial"/>
          <w:sz w:val="24"/>
          <w:szCs w:val="24"/>
        </w:rPr>
        <w:t>ted into</w:t>
      </w:r>
      <w:r w:rsidR="006B7B89" w:rsidRPr="00782F0C">
        <w:rPr>
          <w:rFonts w:ascii="Arial" w:hAnsi="Arial" w:cs="Arial"/>
          <w:sz w:val="24"/>
          <w:szCs w:val="24"/>
        </w:rPr>
        <w:t xml:space="preserve"> the </w:t>
      </w:r>
      <w:r w:rsidR="006B7B89" w:rsidRPr="00782F0C">
        <w:rPr>
          <w:rFonts w:ascii="Arial" w:hAnsi="Arial" w:cs="Arial"/>
          <w:b/>
          <w:bCs/>
          <w:sz w:val="24"/>
          <w:szCs w:val="24"/>
        </w:rPr>
        <w:t>Institutional Approval</w:t>
      </w:r>
      <w:r w:rsidR="00F579EC" w:rsidRPr="00782F0C">
        <w:rPr>
          <w:rFonts w:ascii="Arial" w:hAnsi="Arial" w:cs="Arial"/>
          <w:b/>
          <w:bCs/>
          <w:sz w:val="24"/>
          <w:szCs w:val="24"/>
        </w:rPr>
        <w:t>,</w:t>
      </w:r>
      <w:r w:rsidR="006B7B89" w:rsidRPr="00782F0C">
        <w:rPr>
          <w:rFonts w:ascii="Arial" w:hAnsi="Arial" w:cs="Arial"/>
          <w:b/>
          <w:bCs/>
          <w:sz w:val="24"/>
          <w:szCs w:val="24"/>
        </w:rPr>
        <w:t xml:space="preserve"> </w:t>
      </w:r>
      <w:r w:rsidR="00256414" w:rsidRPr="00782F0C">
        <w:rPr>
          <w:rFonts w:ascii="Arial" w:hAnsi="Arial" w:cs="Arial"/>
          <w:b/>
          <w:bCs/>
          <w:sz w:val="24"/>
          <w:szCs w:val="24"/>
        </w:rPr>
        <w:t xml:space="preserve">Resources </w:t>
      </w:r>
      <w:r w:rsidR="004A0BA0">
        <w:rPr>
          <w:rFonts w:ascii="Arial" w:hAnsi="Arial" w:cs="Arial"/>
          <w:b/>
          <w:bCs/>
          <w:sz w:val="24"/>
          <w:szCs w:val="24"/>
        </w:rPr>
        <w:t>and</w:t>
      </w:r>
      <w:r w:rsidR="006B7B89" w:rsidRPr="00782F0C">
        <w:rPr>
          <w:rFonts w:ascii="Arial" w:hAnsi="Arial" w:cs="Arial"/>
          <w:b/>
          <w:bCs/>
          <w:sz w:val="24"/>
          <w:szCs w:val="24"/>
        </w:rPr>
        <w:t xml:space="preserve"> Risk Assessment Statement for Partners</w:t>
      </w:r>
      <w:r w:rsidR="006B7B89" w:rsidRPr="00782F0C">
        <w:rPr>
          <w:rFonts w:ascii="Arial" w:hAnsi="Arial" w:cs="Arial"/>
          <w:sz w:val="24"/>
          <w:szCs w:val="24"/>
        </w:rPr>
        <w:t xml:space="preserve"> (</w:t>
      </w:r>
      <w:r w:rsidR="006B7B89" w:rsidRPr="00782F0C">
        <w:rPr>
          <w:rFonts w:ascii="Arial" w:hAnsi="Arial" w:cs="Arial"/>
          <w:b/>
          <w:color w:val="FF0000"/>
          <w:sz w:val="24"/>
          <w:szCs w:val="24"/>
        </w:rPr>
        <w:t>E-Annex 4</w:t>
      </w:r>
      <w:r w:rsidR="006B7B89" w:rsidRPr="00782F0C">
        <w:rPr>
          <w:rFonts w:ascii="Arial" w:hAnsi="Arial" w:cs="Arial"/>
          <w:sz w:val="24"/>
          <w:szCs w:val="24"/>
        </w:rPr>
        <w:t>)</w:t>
      </w:r>
      <w:r w:rsidRPr="00782F0C">
        <w:rPr>
          <w:rFonts w:ascii="Arial" w:hAnsi="Arial" w:cs="Arial"/>
          <w:sz w:val="24"/>
          <w:szCs w:val="24"/>
        </w:rPr>
        <w:t>.</w:t>
      </w:r>
    </w:p>
    <w:p w14:paraId="417566C2" w14:textId="77777777" w:rsidR="00153833" w:rsidRPr="00782F0C" w:rsidRDefault="00153833" w:rsidP="00656A5E">
      <w:pPr>
        <w:pStyle w:val="CLQEi"/>
        <w:tabs>
          <w:tab w:val="left" w:pos="900"/>
          <w:tab w:val="left" w:pos="1440"/>
        </w:tabs>
        <w:ind w:left="900"/>
        <w:rPr>
          <w:rFonts w:ascii="Arial" w:hAnsi="Arial" w:cs="Arial"/>
          <w:sz w:val="24"/>
          <w:szCs w:val="24"/>
        </w:rPr>
      </w:pPr>
    </w:p>
    <w:p w14:paraId="4FF3F12C" w14:textId="77777777" w:rsidR="003067D2" w:rsidRPr="00782F0C" w:rsidRDefault="00A258F5" w:rsidP="00656A5E">
      <w:pPr>
        <w:pStyle w:val="Heading2"/>
        <w:tabs>
          <w:tab w:val="clear" w:pos="907"/>
          <w:tab w:val="left" w:pos="900"/>
          <w:tab w:val="left" w:pos="1440"/>
        </w:tabs>
        <w:rPr>
          <w:rFonts w:cs="Arial"/>
        </w:rPr>
      </w:pPr>
      <w:bookmarkStart w:id="100" w:name="_Toc424226347"/>
      <w:bookmarkStart w:id="101" w:name="_Toc459879126"/>
      <w:bookmarkStart w:id="102" w:name="_Toc459879328"/>
      <w:bookmarkStart w:id="103" w:name="_Toc459879550"/>
      <w:bookmarkStart w:id="104" w:name="_Toc459879648"/>
      <w:bookmarkStart w:id="105" w:name="_Toc461706271"/>
      <w:bookmarkStart w:id="106" w:name="_Toc149030810"/>
      <w:r w:rsidRPr="00782F0C">
        <w:rPr>
          <w:rFonts w:cs="Arial"/>
          <w:lang w:val="en-GB"/>
        </w:rPr>
        <w:t>2</w:t>
      </w:r>
      <w:r w:rsidR="000D0184" w:rsidRPr="00782F0C">
        <w:rPr>
          <w:rFonts w:cs="Arial"/>
        </w:rPr>
        <w:t>.</w:t>
      </w:r>
      <w:r w:rsidR="00D87D58" w:rsidRPr="00782F0C">
        <w:rPr>
          <w:rFonts w:cs="Arial"/>
          <w:lang w:val="en-GB"/>
        </w:rPr>
        <w:t>9</w:t>
      </w:r>
      <w:r w:rsidR="001C168A" w:rsidRPr="00782F0C">
        <w:rPr>
          <w:rFonts w:cs="Arial"/>
        </w:rPr>
        <w:tab/>
      </w:r>
      <w:r w:rsidR="000C6BC3" w:rsidRPr="00782F0C">
        <w:rPr>
          <w:rFonts w:cs="Arial"/>
        </w:rPr>
        <w:t xml:space="preserve">Outcome of the </w:t>
      </w:r>
      <w:r w:rsidR="00BB5CB6" w:rsidRPr="00782F0C">
        <w:rPr>
          <w:rFonts w:cs="Arial"/>
        </w:rPr>
        <w:t xml:space="preserve">Institutional Approval </w:t>
      </w:r>
      <w:r w:rsidR="000C6BC3" w:rsidRPr="00782F0C">
        <w:rPr>
          <w:rFonts w:cs="Arial"/>
        </w:rPr>
        <w:t>Event</w:t>
      </w:r>
      <w:bookmarkEnd w:id="100"/>
      <w:bookmarkEnd w:id="101"/>
      <w:bookmarkEnd w:id="102"/>
      <w:bookmarkEnd w:id="103"/>
      <w:bookmarkEnd w:id="104"/>
      <w:bookmarkEnd w:id="105"/>
      <w:bookmarkEnd w:id="106"/>
    </w:p>
    <w:p w14:paraId="5C7816E0" w14:textId="77777777" w:rsidR="008512C5" w:rsidRPr="00782F0C" w:rsidRDefault="008512C5" w:rsidP="00656A5E">
      <w:pPr>
        <w:tabs>
          <w:tab w:val="left" w:pos="900"/>
          <w:tab w:val="left" w:pos="1440"/>
        </w:tabs>
        <w:rPr>
          <w:rFonts w:ascii="Arial" w:hAnsi="Arial" w:cs="Arial"/>
        </w:rPr>
      </w:pPr>
    </w:p>
    <w:p w14:paraId="06126CD0" w14:textId="77777777" w:rsidR="005E7861" w:rsidRDefault="005E7861"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The Institutional A</w:t>
      </w:r>
      <w:r w:rsidR="005C48D5" w:rsidRPr="00782F0C">
        <w:rPr>
          <w:rFonts w:ascii="Arial" w:hAnsi="Arial" w:cs="Arial"/>
          <w:sz w:val="24"/>
          <w:szCs w:val="24"/>
        </w:rPr>
        <w:t>pproval Panel is required to bas</w:t>
      </w:r>
      <w:r w:rsidRPr="00782F0C">
        <w:rPr>
          <w:rFonts w:ascii="Arial" w:hAnsi="Arial" w:cs="Arial"/>
          <w:sz w:val="24"/>
          <w:szCs w:val="24"/>
        </w:rPr>
        <w:t xml:space="preserve">e </w:t>
      </w:r>
      <w:r w:rsidR="005C48D5" w:rsidRPr="00782F0C">
        <w:rPr>
          <w:rFonts w:ascii="Arial" w:hAnsi="Arial" w:cs="Arial"/>
          <w:sz w:val="24"/>
          <w:szCs w:val="24"/>
        </w:rPr>
        <w:t xml:space="preserve">its judgement on </w:t>
      </w:r>
      <w:r w:rsidRPr="00782F0C">
        <w:rPr>
          <w:rFonts w:ascii="Arial" w:hAnsi="Arial" w:cs="Arial"/>
          <w:sz w:val="24"/>
          <w:szCs w:val="24"/>
        </w:rPr>
        <w:t xml:space="preserve">a </w:t>
      </w:r>
      <w:r w:rsidR="005C48D5" w:rsidRPr="00782F0C">
        <w:rPr>
          <w:rFonts w:ascii="Arial" w:hAnsi="Arial" w:cs="Arial"/>
          <w:sz w:val="24"/>
          <w:szCs w:val="24"/>
        </w:rPr>
        <w:t>review of the evidence</w:t>
      </w:r>
      <w:r w:rsidR="00490200" w:rsidRPr="00782F0C">
        <w:rPr>
          <w:rFonts w:ascii="Arial" w:hAnsi="Arial" w:cs="Arial"/>
          <w:sz w:val="24"/>
          <w:szCs w:val="24"/>
        </w:rPr>
        <w:t xml:space="preserve">.  </w:t>
      </w:r>
      <w:r w:rsidR="005C48D5" w:rsidRPr="00782F0C">
        <w:rPr>
          <w:rFonts w:ascii="Arial" w:hAnsi="Arial" w:cs="Arial"/>
          <w:sz w:val="24"/>
          <w:szCs w:val="24"/>
        </w:rPr>
        <w:t xml:space="preserve">It makes a </w:t>
      </w:r>
      <w:r w:rsidRPr="00782F0C">
        <w:rPr>
          <w:rFonts w:ascii="Arial" w:hAnsi="Arial" w:cs="Arial"/>
          <w:sz w:val="24"/>
          <w:szCs w:val="24"/>
        </w:rPr>
        <w:t>recommendation to</w:t>
      </w:r>
      <w:r w:rsidR="00EC718A" w:rsidRPr="00782F0C">
        <w:rPr>
          <w:rFonts w:ascii="Arial" w:hAnsi="Arial" w:cs="Arial"/>
          <w:sz w:val="24"/>
          <w:szCs w:val="24"/>
        </w:rPr>
        <w:t xml:space="preserve"> the </w:t>
      </w:r>
      <w:bookmarkStart w:id="107" w:name="_Hlk134456380"/>
      <w:r w:rsidR="00EC718A" w:rsidRPr="00782F0C">
        <w:rPr>
          <w:rFonts w:ascii="Arial" w:hAnsi="Arial" w:cs="Arial"/>
          <w:sz w:val="24"/>
          <w:szCs w:val="24"/>
        </w:rPr>
        <w:t>Student Learning &amp; Experience Committee</w:t>
      </w:r>
      <w:r w:rsidRPr="00782F0C">
        <w:rPr>
          <w:rFonts w:ascii="Arial" w:hAnsi="Arial" w:cs="Arial"/>
          <w:sz w:val="24"/>
          <w:szCs w:val="24"/>
        </w:rPr>
        <w:t xml:space="preserve"> </w:t>
      </w:r>
      <w:bookmarkEnd w:id="107"/>
      <w:r w:rsidR="00EC718A" w:rsidRPr="00782F0C">
        <w:rPr>
          <w:rFonts w:ascii="Arial" w:hAnsi="Arial" w:cs="Arial"/>
          <w:sz w:val="24"/>
          <w:szCs w:val="24"/>
        </w:rPr>
        <w:t>(</w:t>
      </w:r>
      <w:r w:rsidR="00BB5CB6" w:rsidRPr="00782F0C">
        <w:rPr>
          <w:rFonts w:ascii="Arial" w:hAnsi="Arial" w:cs="Arial"/>
          <w:sz w:val="24"/>
          <w:szCs w:val="24"/>
        </w:rPr>
        <w:t>SLEC</w:t>
      </w:r>
      <w:r w:rsidR="00EC718A" w:rsidRPr="00782F0C">
        <w:rPr>
          <w:rFonts w:ascii="Arial" w:hAnsi="Arial" w:cs="Arial"/>
          <w:sz w:val="24"/>
          <w:szCs w:val="24"/>
        </w:rPr>
        <w:t>)</w:t>
      </w:r>
      <w:r w:rsidR="00BB5CB6" w:rsidRPr="00782F0C">
        <w:rPr>
          <w:rFonts w:ascii="Arial" w:hAnsi="Arial" w:cs="Arial"/>
          <w:sz w:val="24"/>
          <w:szCs w:val="24"/>
        </w:rPr>
        <w:t xml:space="preserve"> for approval</w:t>
      </w:r>
      <w:r w:rsidR="00D064A5" w:rsidRPr="00782F0C">
        <w:rPr>
          <w:rFonts w:ascii="Arial" w:hAnsi="Arial" w:cs="Arial"/>
          <w:sz w:val="24"/>
          <w:szCs w:val="24"/>
        </w:rPr>
        <w:t>.</w:t>
      </w:r>
    </w:p>
    <w:p w14:paraId="0BE52E73" w14:textId="77777777" w:rsidR="003D6B1E" w:rsidRPr="00782F0C" w:rsidRDefault="003D6B1E" w:rsidP="00656A5E">
      <w:pPr>
        <w:pStyle w:val="CLQEi"/>
        <w:tabs>
          <w:tab w:val="left" w:pos="900"/>
          <w:tab w:val="left" w:pos="1440"/>
        </w:tabs>
        <w:ind w:left="900"/>
        <w:rPr>
          <w:rFonts w:ascii="Arial" w:hAnsi="Arial" w:cs="Arial"/>
          <w:sz w:val="24"/>
          <w:szCs w:val="24"/>
        </w:rPr>
      </w:pPr>
    </w:p>
    <w:p w14:paraId="72339ECE" w14:textId="77777777" w:rsidR="003067D2" w:rsidRPr="00782F0C" w:rsidRDefault="005E7861"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T</w:t>
      </w:r>
      <w:r w:rsidR="002F7B75" w:rsidRPr="00782F0C">
        <w:rPr>
          <w:rFonts w:ascii="Arial" w:hAnsi="Arial" w:cs="Arial"/>
          <w:sz w:val="24"/>
          <w:szCs w:val="24"/>
        </w:rPr>
        <w:t>he P</w:t>
      </w:r>
      <w:r w:rsidRPr="00782F0C">
        <w:rPr>
          <w:rFonts w:ascii="Arial" w:hAnsi="Arial" w:cs="Arial"/>
          <w:sz w:val="24"/>
          <w:szCs w:val="24"/>
        </w:rPr>
        <w:t>anel’s recommendation</w:t>
      </w:r>
      <w:r w:rsidR="003067D2" w:rsidRPr="00782F0C">
        <w:rPr>
          <w:rFonts w:ascii="Arial" w:hAnsi="Arial" w:cs="Arial"/>
          <w:sz w:val="24"/>
          <w:szCs w:val="24"/>
        </w:rPr>
        <w:t xml:space="preserve"> may fall into one of the following categories:</w:t>
      </w:r>
    </w:p>
    <w:p w14:paraId="41604B68" w14:textId="77777777" w:rsidR="003067D2" w:rsidRPr="00782F0C" w:rsidRDefault="003067D2" w:rsidP="00656A5E">
      <w:pPr>
        <w:pStyle w:val="CLQEi"/>
        <w:tabs>
          <w:tab w:val="left" w:pos="900"/>
          <w:tab w:val="left" w:pos="1440"/>
        </w:tabs>
        <w:rPr>
          <w:rFonts w:ascii="Arial" w:hAnsi="Arial" w:cs="Arial"/>
          <w:sz w:val="24"/>
          <w:szCs w:val="24"/>
        </w:rPr>
      </w:pPr>
    </w:p>
    <w:p w14:paraId="2639B750" w14:textId="77777777" w:rsidR="003067D2" w:rsidRPr="00782F0C" w:rsidRDefault="00374B5E" w:rsidP="00696311">
      <w:pPr>
        <w:pStyle w:val="CLQEi"/>
        <w:numPr>
          <w:ilvl w:val="0"/>
          <w:numId w:val="6"/>
        </w:numPr>
        <w:rPr>
          <w:rFonts w:ascii="Arial" w:hAnsi="Arial" w:cs="Arial"/>
          <w:sz w:val="24"/>
          <w:szCs w:val="24"/>
        </w:rPr>
      </w:pPr>
      <w:r w:rsidRPr="00782F0C">
        <w:rPr>
          <w:rFonts w:ascii="Arial" w:hAnsi="Arial" w:cs="Arial"/>
          <w:sz w:val="24"/>
          <w:szCs w:val="24"/>
        </w:rPr>
        <w:t>C</w:t>
      </w:r>
      <w:r w:rsidR="003067D2" w:rsidRPr="00782F0C">
        <w:rPr>
          <w:rFonts w:ascii="Arial" w:hAnsi="Arial" w:cs="Arial"/>
          <w:sz w:val="24"/>
          <w:szCs w:val="24"/>
        </w:rPr>
        <w:t>onditional approval</w:t>
      </w:r>
      <w:r w:rsidR="00490200" w:rsidRPr="00782F0C">
        <w:rPr>
          <w:rFonts w:ascii="Arial" w:hAnsi="Arial" w:cs="Arial"/>
          <w:sz w:val="24"/>
          <w:szCs w:val="24"/>
        </w:rPr>
        <w:t xml:space="preserve"> of the </w:t>
      </w:r>
      <w:r w:rsidR="004350F5" w:rsidRPr="00782F0C">
        <w:rPr>
          <w:rFonts w:ascii="Arial" w:hAnsi="Arial" w:cs="Arial"/>
          <w:sz w:val="24"/>
          <w:szCs w:val="24"/>
        </w:rPr>
        <w:t>P</w:t>
      </w:r>
      <w:r w:rsidR="00490200" w:rsidRPr="00782F0C">
        <w:rPr>
          <w:rFonts w:ascii="Arial" w:hAnsi="Arial" w:cs="Arial"/>
          <w:sz w:val="24"/>
          <w:szCs w:val="24"/>
        </w:rPr>
        <w:t>artnership</w:t>
      </w:r>
      <w:r w:rsidRPr="00782F0C">
        <w:rPr>
          <w:rFonts w:ascii="Arial" w:hAnsi="Arial" w:cs="Arial"/>
          <w:sz w:val="24"/>
          <w:szCs w:val="24"/>
        </w:rPr>
        <w:t>.</w:t>
      </w:r>
    </w:p>
    <w:p w14:paraId="0F3A4C6F" w14:textId="77777777" w:rsidR="003067D2" w:rsidRPr="00782F0C" w:rsidRDefault="00374B5E" w:rsidP="00696311">
      <w:pPr>
        <w:pStyle w:val="CLQEi"/>
        <w:numPr>
          <w:ilvl w:val="0"/>
          <w:numId w:val="6"/>
        </w:numPr>
        <w:rPr>
          <w:rFonts w:ascii="Arial" w:hAnsi="Arial" w:cs="Arial"/>
          <w:sz w:val="24"/>
          <w:szCs w:val="24"/>
        </w:rPr>
      </w:pPr>
      <w:r w:rsidRPr="00782F0C">
        <w:rPr>
          <w:rFonts w:ascii="Arial" w:hAnsi="Arial" w:cs="Arial"/>
          <w:sz w:val="24"/>
          <w:szCs w:val="24"/>
        </w:rPr>
        <w:t>U</w:t>
      </w:r>
      <w:r w:rsidR="00490200" w:rsidRPr="00782F0C">
        <w:rPr>
          <w:rFonts w:ascii="Arial" w:hAnsi="Arial" w:cs="Arial"/>
          <w:sz w:val="24"/>
          <w:szCs w:val="24"/>
        </w:rPr>
        <w:t>n</w:t>
      </w:r>
      <w:r w:rsidR="003067D2" w:rsidRPr="00782F0C">
        <w:rPr>
          <w:rFonts w:ascii="Arial" w:hAnsi="Arial" w:cs="Arial"/>
          <w:sz w:val="24"/>
          <w:szCs w:val="24"/>
        </w:rPr>
        <w:t>conditional approval</w:t>
      </w:r>
      <w:r w:rsidR="00490200" w:rsidRPr="00782F0C">
        <w:rPr>
          <w:rFonts w:ascii="Arial" w:hAnsi="Arial" w:cs="Arial"/>
          <w:sz w:val="24"/>
          <w:szCs w:val="24"/>
        </w:rPr>
        <w:t xml:space="preserve"> of the </w:t>
      </w:r>
      <w:r w:rsidR="004350F5" w:rsidRPr="00782F0C">
        <w:rPr>
          <w:rFonts w:ascii="Arial" w:hAnsi="Arial" w:cs="Arial"/>
          <w:sz w:val="24"/>
          <w:szCs w:val="24"/>
        </w:rPr>
        <w:t>P</w:t>
      </w:r>
      <w:r w:rsidR="00490200" w:rsidRPr="00782F0C">
        <w:rPr>
          <w:rFonts w:ascii="Arial" w:hAnsi="Arial" w:cs="Arial"/>
          <w:sz w:val="24"/>
          <w:szCs w:val="24"/>
        </w:rPr>
        <w:t>artnership</w:t>
      </w:r>
      <w:r w:rsidRPr="00782F0C">
        <w:rPr>
          <w:rFonts w:ascii="Arial" w:hAnsi="Arial" w:cs="Arial"/>
          <w:sz w:val="24"/>
          <w:szCs w:val="24"/>
        </w:rPr>
        <w:t>.</w:t>
      </w:r>
    </w:p>
    <w:p w14:paraId="4A930608" w14:textId="77777777" w:rsidR="003067D2" w:rsidRPr="00782F0C" w:rsidRDefault="00374B5E" w:rsidP="00696311">
      <w:pPr>
        <w:pStyle w:val="CLQEi"/>
        <w:numPr>
          <w:ilvl w:val="0"/>
          <w:numId w:val="6"/>
        </w:numPr>
        <w:rPr>
          <w:rFonts w:ascii="Arial" w:hAnsi="Arial" w:cs="Arial"/>
          <w:sz w:val="24"/>
          <w:szCs w:val="24"/>
        </w:rPr>
      </w:pPr>
      <w:r w:rsidRPr="00782F0C">
        <w:rPr>
          <w:rFonts w:ascii="Arial" w:hAnsi="Arial" w:cs="Arial"/>
          <w:sz w:val="24"/>
          <w:szCs w:val="24"/>
        </w:rPr>
        <w:t>D</w:t>
      </w:r>
      <w:r w:rsidR="009E6005" w:rsidRPr="00782F0C">
        <w:rPr>
          <w:rFonts w:ascii="Arial" w:hAnsi="Arial" w:cs="Arial"/>
          <w:sz w:val="24"/>
          <w:szCs w:val="24"/>
        </w:rPr>
        <w:t xml:space="preserve">eferral </w:t>
      </w:r>
      <w:r w:rsidR="00490200" w:rsidRPr="00782F0C">
        <w:rPr>
          <w:rFonts w:ascii="Arial" w:hAnsi="Arial" w:cs="Arial"/>
          <w:sz w:val="24"/>
          <w:szCs w:val="24"/>
        </w:rPr>
        <w:t xml:space="preserve">of decision </w:t>
      </w:r>
      <w:r w:rsidR="003067D2" w:rsidRPr="00782F0C">
        <w:rPr>
          <w:rFonts w:ascii="Arial" w:hAnsi="Arial" w:cs="Arial"/>
          <w:sz w:val="24"/>
          <w:szCs w:val="24"/>
        </w:rPr>
        <w:t xml:space="preserve">(if the Panel has identified significant </w:t>
      </w:r>
      <w:r w:rsidR="00334062" w:rsidRPr="00782F0C">
        <w:rPr>
          <w:rFonts w:ascii="Arial" w:hAnsi="Arial" w:cs="Arial"/>
          <w:sz w:val="24"/>
          <w:szCs w:val="24"/>
        </w:rPr>
        <w:t>concerns, which</w:t>
      </w:r>
      <w:r w:rsidR="0042265E" w:rsidRPr="00782F0C">
        <w:rPr>
          <w:rFonts w:ascii="Arial" w:hAnsi="Arial" w:cs="Arial"/>
          <w:sz w:val="24"/>
          <w:szCs w:val="24"/>
        </w:rPr>
        <w:t xml:space="preserve"> require</w:t>
      </w:r>
      <w:r w:rsidR="003067D2" w:rsidRPr="00782F0C">
        <w:rPr>
          <w:rFonts w:ascii="Arial" w:hAnsi="Arial" w:cs="Arial"/>
          <w:sz w:val="24"/>
          <w:szCs w:val="24"/>
        </w:rPr>
        <w:t xml:space="preserve"> </w:t>
      </w:r>
      <w:r w:rsidR="0042265E" w:rsidRPr="00782F0C">
        <w:rPr>
          <w:rFonts w:ascii="Arial" w:hAnsi="Arial" w:cs="Arial"/>
          <w:sz w:val="24"/>
          <w:szCs w:val="24"/>
        </w:rPr>
        <w:t>developmental work prior to resubmission)</w:t>
      </w:r>
      <w:r w:rsidR="0034008F">
        <w:rPr>
          <w:rFonts w:ascii="Arial" w:hAnsi="Arial" w:cs="Arial"/>
          <w:sz w:val="24"/>
          <w:szCs w:val="24"/>
        </w:rPr>
        <w:t>,</w:t>
      </w:r>
      <w:r w:rsidR="0042265E" w:rsidRPr="00782F0C">
        <w:rPr>
          <w:rFonts w:ascii="Arial" w:hAnsi="Arial" w:cs="Arial"/>
          <w:sz w:val="24"/>
          <w:szCs w:val="24"/>
        </w:rPr>
        <w:t xml:space="preserve"> or specific issues have arisen at the event </w:t>
      </w:r>
      <w:r w:rsidR="002F7B75" w:rsidRPr="00782F0C">
        <w:rPr>
          <w:rFonts w:ascii="Arial" w:hAnsi="Arial" w:cs="Arial"/>
          <w:sz w:val="24"/>
          <w:szCs w:val="24"/>
        </w:rPr>
        <w:t>requiring further investigation</w:t>
      </w:r>
      <w:r w:rsidRPr="00782F0C">
        <w:rPr>
          <w:rFonts w:ascii="Arial" w:hAnsi="Arial" w:cs="Arial"/>
          <w:sz w:val="24"/>
          <w:szCs w:val="24"/>
        </w:rPr>
        <w:t>.</w:t>
      </w:r>
    </w:p>
    <w:p w14:paraId="055B343B" w14:textId="77777777" w:rsidR="00490200" w:rsidRPr="00782F0C" w:rsidRDefault="00374B5E" w:rsidP="00696311">
      <w:pPr>
        <w:pStyle w:val="CLQEi"/>
        <w:numPr>
          <w:ilvl w:val="0"/>
          <w:numId w:val="6"/>
        </w:numPr>
        <w:rPr>
          <w:rFonts w:ascii="Arial" w:hAnsi="Arial" w:cs="Arial"/>
          <w:sz w:val="24"/>
          <w:szCs w:val="24"/>
        </w:rPr>
      </w:pPr>
      <w:r w:rsidRPr="00782F0C">
        <w:rPr>
          <w:rFonts w:ascii="Arial" w:hAnsi="Arial" w:cs="Arial"/>
          <w:sz w:val="24"/>
          <w:szCs w:val="24"/>
        </w:rPr>
        <w:lastRenderedPageBreak/>
        <w:t>R</w:t>
      </w:r>
      <w:r w:rsidR="00EB149A" w:rsidRPr="00782F0C">
        <w:rPr>
          <w:rFonts w:ascii="Arial" w:hAnsi="Arial" w:cs="Arial"/>
          <w:sz w:val="24"/>
          <w:szCs w:val="24"/>
        </w:rPr>
        <w:t>ejection</w:t>
      </w:r>
      <w:r w:rsidR="00490200" w:rsidRPr="00782F0C">
        <w:rPr>
          <w:rFonts w:ascii="Arial" w:hAnsi="Arial" w:cs="Arial"/>
          <w:sz w:val="24"/>
          <w:szCs w:val="24"/>
        </w:rPr>
        <w:t xml:space="preserve"> of the </w:t>
      </w:r>
      <w:r w:rsidR="004350F5" w:rsidRPr="00782F0C">
        <w:rPr>
          <w:rFonts w:ascii="Arial" w:hAnsi="Arial" w:cs="Arial"/>
          <w:sz w:val="24"/>
          <w:szCs w:val="24"/>
        </w:rPr>
        <w:t>P</w:t>
      </w:r>
      <w:r w:rsidR="00490200" w:rsidRPr="00782F0C">
        <w:rPr>
          <w:rFonts w:ascii="Arial" w:hAnsi="Arial" w:cs="Arial"/>
          <w:sz w:val="24"/>
          <w:szCs w:val="24"/>
        </w:rPr>
        <w:t>artnership (if the Panel has identified significant concerns</w:t>
      </w:r>
      <w:r w:rsidR="00334062" w:rsidRPr="00782F0C">
        <w:rPr>
          <w:rFonts w:ascii="Arial" w:hAnsi="Arial" w:cs="Arial"/>
          <w:sz w:val="24"/>
          <w:szCs w:val="24"/>
        </w:rPr>
        <w:t>,</w:t>
      </w:r>
      <w:r w:rsidR="00490200" w:rsidRPr="00782F0C">
        <w:rPr>
          <w:rFonts w:ascii="Arial" w:hAnsi="Arial" w:cs="Arial"/>
          <w:sz w:val="24"/>
          <w:szCs w:val="24"/>
        </w:rPr>
        <w:t xml:space="preserve"> which are unlikely to be satisfactorily resolved).</w:t>
      </w:r>
    </w:p>
    <w:p w14:paraId="16EF6E50" w14:textId="77777777" w:rsidR="00EB149A" w:rsidRPr="00782F0C" w:rsidRDefault="00EB149A" w:rsidP="00656A5E">
      <w:pPr>
        <w:pStyle w:val="CLQEi"/>
        <w:tabs>
          <w:tab w:val="left" w:pos="900"/>
          <w:tab w:val="left" w:pos="1440"/>
        </w:tabs>
        <w:ind w:left="900"/>
        <w:rPr>
          <w:rFonts w:ascii="Arial" w:hAnsi="Arial" w:cs="Arial"/>
          <w:sz w:val="24"/>
          <w:szCs w:val="24"/>
        </w:rPr>
      </w:pPr>
    </w:p>
    <w:p w14:paraId="7A67B359" w14:textId="77777777" w:rsidR="00EB28B6" w:rsidRPr="00782F0C" w:rsidRDefault="00EB28B6" w:rsidP="00656A5E">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At the end of the </w:t>
      </w:r>
      <w:r w:rsidR="003314F3" w:rsidRPr="00782F0C">
        <w:rPr>
          <w:rFonts w:ascii="Arial" w:hAnsi="Arial" w:cs="Arial"/>
          <w:sz w:val="24"/>
          <w:szCs w:val="24"/>
        </w:rPr>
        <w:t xml:space="preserve">Institutional Approval </w:t>
      </w:r>
      <w:r w:rsidR="00334062" w:rsidRPr="00782F0C">
        <w:rPr>
          <w:rFonts w:ascii="Arial" w:hAnsi="Arial" w:cs="Arial"/>
          <w:sz w:val="24"/>
          <w:szCs w:val="24"/>
        </w:rPr>
        <w:t>Event,</w:t>
      </w:r>
      <w:r w:rsidRPr="00782F0C">
        <w:rPr>
          <w:rFonts w:ascii="Arial" w:hAnsi="Arial" w:cs="Arial"/>
          <w:sz w:val="24"/>
          <w:szCs w:val="24"/>
        </w:rPr>
        <w:t xml:space="preserve"> a </w:t>
      </w:r>
      <w:r w:rsidR="00C343A6" w:rsidRPr="00782F0C">
        <w:rPr>
          <w:rFonts w:ascii="Arial" w:hAnsi="Arial" w:cs="Arial"/>
          <w:sz w:val="24"/>
          <w:szCs w:val="24"/>
        </w:rPr>
        <w:t xml:space="preserve">verbal </w:t>
      </w:r>
      <w:r w:rsidRPr="00782F0C">
        <w:rPr>
          <w:rFonts w:ascii="Arial" w:hAnsi="Arial" w:cs="Arial"/>
          <w:sz w:val="24"/>
          <w:szCs w:val="24"/>
        </w:rPr>
        <w:t xml:space="preserve">summary will be provided on the Panel’s conclusion, including </w:t>
      </w:r>
      <w:r w:rsidR="004D4B91" w:rsidRPr="00782F0C">
        <w:rPr>
          <w:rFonts w:ascii="Arial" w:hAnsi="Arial" w:cs="Arial"/>
          <w:sz w:val="24"/>
          <w:szCs w:val="24"/>
        </w:rPr>
        <w:t xml:space="preserve">good practice, </w:t>
      </w:r>
      <w:r w:rsidRPr="00782F0C">
        <w:rPr>
          <w:rFonts w:ascii="Arial" w:hAnsi="Arial" w:cs="Arial"/>
          <w:sz w:val="24"/>
          <w:szCs w:val="24"/>
        </w:rPr>
        <w:t>conditions</w:t>
      </w:r>
      <w:r w:rsidR="0034008F">
        <w:rPr>
          <w:rFonts w:ascii="Arial" w:hAnsi="Arial" w:cs="Arial"/>
          <w:sz w:val="24"/>
          <w:szCs w:val="24"/>
        </w:rPr>
        <w:t>,</w:t>
      </w:r>
      <w:r w:rsidRPr="00782F0C">
        <w:rPr>
          <w:rFonts w:ascii="Arial" w:hAnsi="Arial" w:cs="Arial"/>
          <w:sz w:val="24"/>
          <w:szCs w:val="24"/>
        </w:rPr>
        <w:t xml:space="preserve"> and recommendations.  </w:t>
      </w:r>
    </w:p>
    <w:p w14:paraId="775857B0" w14:textId="77777777" w:rsidR="00DE015D" w:rsidRPr="00782F0C" w:rsidRDefault="00DE015D" w:rsidP="00656A5E">
      <w:pPr>
        <w:pStyle w:val="CLQEi"/>
        <w:tabs>
          <w:tab w:val="left" w:pos="900"/>
          <w:tab w:val="left" w:pos="1440"/>
        </w:tabs>
        <w:ind w:left="900" w:right="26"/>
        <w:rPr>
          <w:rFonts w:ascii="Arial" w:hAnsi="Arial" w:cs="Arial"/>
          <w:sz w:val="24"/>
          <w:szCs w:val="24"/>
        </w:rPr>
      </w:pPr>
    </w:p>
    <w:p w14:paraId="1328EC9B" w14:textId="77777777" w:rsidR="00705036" w:rsidRPr="00782F0C" w:rsidRDefault="00705036" w:rsidP="00705036">
      <w:pPr>
        <w:pStyle w:val="CLQEi"/>
        <w:tabs>
          <w:tab w:val="left" w:pos="900"/>
          <w:tab w:val="left" w:pos="1440"/>
        </w:tabs>
        <w:ind w:left="900" w:right="26"/>
        <w:rPr>
          <w:rFonts w:ascii="Arial" w:hAnsi="Arial" w:cs="Arial"/>
          <w:b/>
          <w:sz w:val="24"/>
          <w:szCs w:val="24"/>
        </w:rPr>
      </w:pPr>
      <w:r w:rsidRPr="00782F0C">
        <w:rPr>
          <w:rFonts w:ascii="Arial" w:hAnsi="Arial" w:cs="Arial"/>
          <w:b/>
          <w:sz w:val="24"/>
          <w:szCs w:val="24"/>
        </w:rPr>
        <w:t>Conditions of Institutional Approval</w:t>
      </w:r>
    </w:p>
    <w:p w14:paraId="2409BEEB" w14:textId="77777777" w:rsidR="00705036" w:rsidRPr="00782F0C" w:rsidRDefault="00705036" w:rsidP="00705036">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A recommendation of approval may be subject to conditions specified in the </w:t>
      </w:r>
      <w:r w:rsidR="0034008F">
        <w:rPr>
          <w:rFonts w:ascii="Arial" w:hAnsi="Arial" w:cs="Arial"/>
          <w:sz w:val="24"/>
          <w:szCs w:val="24"/>
        </w:rPr>
        <w:t>E</w:t>
      </w:r>
      <w:r w:rsidRPr="00782F0C">
        <w:rPr>
          <w:rFonts w:ascii="Arial" w:hAnsi="Arial" w:cs="Arial"/>
          <w:sz w:val="24"/>
          <w:szCs w:val="24"/>
        </w:rPr>
        <w:t>vent report.  These must be met in full before final approval can be authorised.</w:t>
      </w:r>
    </w:p>
    <w:p w14:paraId="24EDF139" w14:textId="77777777" w:rsidR="00705036" w:rsidRPr="00782F0C" w:rsidRDefault="00705036" w:rsidP="00705036">
      <w:pPr>
        <w:pStyle w:val="CLQEi"/>
        <w:tabs>
          <w:tab w:val="left" w:pos="900"/>
          <w:tab w:val="left" w:pos="1440"/>
        </w:tabs>
        <w:ind w:left="900" w:right="26"/>
        <w:rPr>
          <w:rFonts w:ascii="Arial" w:hAnsi="Arial" w:cs="Arial"/>
          <w:sz w:val="24"/>
          <w:szCs w:val="24"/>
        </w:rPr>
      </w:pPr>
    </w:p>
    <w:p w14:paraId="574BE5DB" w14:textId="77777777" w:rsidR="00705036" w:rsidRPr="00782F0C" w:rsidRDefault="00705036" w:rsidP="00705036">
      <w:pPr>
        <w:pStyle w:val="CLQEi"/>
        <w:tabs>
          <w:tab w:val="left" w:pos="900"/>
          <w:tab w:val="left" w:pos="1440"/>
        </w:tabs>
        <w:ind w:left="900" w:right="26"/>
        <w:rPr>
          <w:rFonts w:ascii="Arial" w:hAnsi="Arial" w:cs="Arial"/>
          <w:b/>
          <w:sz w:val="24"/>
          <w:szCs w:val="24"/>
        </w:rPr>
      </w:pPr>
      <w:r w:rsidRPr="00782F0C">
        <w:rPr>
          <w:rFonts w:ascii="Arial" w:hAnsi="Arial" w:cs="Arial"/>
          <w:b/>
          <w:sz w:val="24"/>
          <w:szCs w:val="24"/>
        </w:rPr>
        <w:t>Recommendations of Institutional Approval</w:t>
      </w:r>
    </w:p>
    <w:p w14:paraId="15BDEDB5" w14:textId="77777777" w:rsidR="00705036" w:rsidRPr="00782F0C" w:rsidRDefault="00705036" w:rsidP="00705036">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The Panel will identify any recommendations, which are intended to assist partnership/Institutional development, and these will be followed up as part of continuous monitoring and reporting.</w:t>
      </w:r>
    </w:p>
    <w:p w14:paraId="325508DA" w14:textId="77777777" w:rsidR="00705036" w:rsidRPr="00782F0C" w:rsidRDefault="00705036" w:rsidP="00656A5E">
      <w:pPr>
        <w:pStyle w:val="CLQEi"/>
        <w:tabs>
          <w:tab w:val="left" w:pos="900"/>
          <w:tab w:val="left" w:pos="1440"/>
        </w:tabs>
        <w:ind w:left="900" w:right="26"/>
        <w:rPr>
          <w:rFonts w:ascii="Arial" w:hAnsi="Arial" w:cs="Arial"/>
          <w:sz w:val="24"/>
          <w:szCs w:val="24"/>
        </w:rPr>
      </w:pPr>
    </w:p>
    <w:p w14:paraId="034173B5" w14:textId="77777777" w:rsidR="00667A23" w:rsidRPr="00782F0C" w:rsidRDefault="00667A23"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Institutional </w:t>
      </w:r>
      <w:r w:rsidR="00195AAB" w:rsidRPr="00782F0C">
        <w:rPr>
          <w:rFonts w:ascii="Arial" w:hAnsi="Arial" w:cs="Arial"/>
          <w:sz w:val="24"/>
          <w:szCs w:val="24"/>
        </w:rPr>
        <w:t>A</w:t>
      </w:r>
      <w:r w:rsidRPr="00782F0C">
        <w:rPr>
          <w:rFonts w:ascii="Arial" w:hAnsi="Arial" w:cs="Arial"/>
          <w:sz w:val="24"/>
          <w:szCs w:val="24"/>
        </w:rPr>
        <w:t>pproval is normally</w:t>
      </w:r>
      <w:r w:rsidR="005C48D5" w:rsidRPr="00782F0C">
        <w:rPr>
          <w:rFonts w:ascii="Arial" w:hAnsi="Arial" w:cs="Arial"/>
          <w:sz w:val="24"/>
          <w:szCs w:val="24"/>
        </w:rPr>
        <w:t xml:space="preserve"> granted</w:t>
      </w:r>
      <w:r w:rsidRPr="00782F0C">
        <w:rPr>
          <w:rFonts w:ascii="Arial" w:hAnsi="Arial" w:cs="Arial"/>
          <w:sz w:val="24"/>
          <w:szCs w:val="24"/>
        </w:rPr>
        <w:t xml:space="preserve"> for </w:t>
      </w:r>
      <w:r w:rsidR="005C48D5" w:rsidRPr="00782F0C">
        <w:rPr>
          <w:rFonts w:ascii="Arial" w:hAnsi="Arial" w:cs="Arial"/>
          <w:sz w:val="24"/>
          <w:szCs w:val="24"/>
        </w:rPr>
        <w:t xml:space="preserve">a </w:t>
      </w:r>
      <w:r w:rsidR="00F579EC" w:rsidRPr="00782F0C">
        <w:rPr>
          <w:rFonts w:ascii="Arial" w:hAnsi="Arial" w:cs="Arial"/>
          <w:sz w:val="24"/>
          <w:szCs w:val="24"/>
        </w:rPr>
        <w:t>six-year</w:t>
      </w:r>
      <w:r w:rsidR="005C48D5" w:rsidRPr="00782F0C">
        <w:rPr>
          <w:rFonts w:ascii="Arial" w:hAnsi="Arial" w:cs="Arial"/>
          <w:sz w:val="24"/>
          <w:szCs w:val="24"/>
        </w:rPr>
        <w:t xml:space="preserve"> period</w:t>
      </w:r>
      <w:r w:rsidRPr="00782F0C">
        <w:rPr>
          <w:rFonts w:ascii="Arial" w:hAnsi="Arial" w:cs="Arial"/>
          <w:sz w:val="24"/>
          <w:szCs w:val="24"/>
        </w:rPr>
        <w:t xml:space="preserve"> in the first </w:t>
      </w:r>
      <w:r w:rsidRPr="00231179">
        <w:rPr>
          <w:rFonts w:ascii="Arial" w:hAnsi="Arial" w:cs="Arial"/>
          <w:sz w:val="24"/>
          <w:szCs w:val="24"/>
        </w:rPr>
        <w:t xml:space="preserve">instance </w:t>
      </w:r>
      <w:r w:rsidR="00EB149A" w:rsidRPr="00231179">
        <w:rPr>
          <w:rFonts w:ascii="Arial" w:hAnsi="Arial" w:cs="Arial"/>
          <w:sz w:val="24"/>
          <w:szCs w:val="24"/>
        </w:rPr>
        <w:t xml:space="preserve">and is </w:t>
      </w:r>
      <w:r w:rsidRPr="00231179">
        <w:rPr>
          <w:rFonts w:ascii="Arial" w:hAnsi="Arial" w:cs="Arial"/>
          <w:sz w:val="24"/>
          <w:szCs w:val="24"/>
        </w:rPr>
        <w:t xml:space="preserve">subject to </w:t>
      </w:r>
      <w:r w:rsidR="00766177" w:rsidRPr="00231179">
        <w:rPr>
          <w:rFonts w:ascii="Arial" w:hAnsi="Arial" w:cs="Arial"/>
          <w:sz w:val="24"/>
          <w:szCs w:val="24"/>
        </w:rPr>
        <w:t>Institutional Review</w:t>
      </w:r>
      <w:r w:rsidRPr="00231179">
        <w:rPr>
          <w:rFonts w:ascii="Arial" w:hAnsi="Arial" w:cs="Arial"/>
          <w:sz w:val="24"/>
          <w:szCs w:val="24"/>
        </w:rPr>
        <w:t xml:space="preserve"> thereafter</w:t>
      </w:r>
      <w:r w:rsidR="003314F3" w:rsidRPr="00231179">
        <w:rPr>
          <w:rFonts w:ascii="Arial" w:hAnsi="Arial" w:cs="Arial"/>
          <w:sz w:val="24"/>
          <w:szCs w:val="24"/>
        </w:rPr>
        <w:t xml:space="preserve"> (see </w:t>
      </w:r>
      <w:r w:rsidR="007E61D7" w:rsidRPr="00231179">
        <w:rPr>
          <w:rFonts w:ascii="Arial" w:hAnsi="Arial" w:cs="Arial"/>
          <w:b/>
          <w:color w:val="FF0000"/>
          <w:sz w:val="24"/>
          <w:szCs w:val="24"/>
        </w:rPr>
        <w:t>Section</w:t>
      </w:r>
      <w:r w:rsidR="003314F3" w:rsidRPr="00231179">
        <w:rPr>
          <w:rFonts w:ascii="Arial" w:hAnsi="Arial" w:cs="Arial"/>
          <w:b/>
          <w:color w:val="FF0000"/>
          <w:sz w:val="24"/>
          <w:szCs w:val="24"/>
        </w:rPr>
        <w:t xml:space="preserve"> </w:t>
      </w:r>
      <w:r w:rsidR="00A258F5" w:rsidRPr="00231179">
        <w:rPr>
          <w:rFonts w:ascii="Arial" w:hAnsi="Arial" w:cs="Arial"/>
          <w:b/>
          <w:color w:val="FF0000"/>
          <w:sz w:val="24"/>
          <w:szCs w:val="24"/>
        </w:rPr>
        <w:t>3</w:t>
      </w:r>
      <w:r w:rsidR="003314F3" w:rsidRPr="00231179">
        <w:rPr>
          <w:rFonts w:ascii="Arial" w:hAnsi="Arial" w:cs="Arial"/>
          <w:sz w:val="24"/>
          <w:szCs w:val="24"/>
        </w:rPr>
        <w:t>)</w:t>
      </w:r>
      <w:r w:rsidR="003A6840" w:rsidRPr="00231179">
        <w:rPr>
          <w:rFonts w:ascii="Arial" w:hAnsi="Arial" w:cs="Arial"/>
          <w:sz w:val="24"/>
          <w:szCs w:val="24"/>
        </w:rPr>
        <w:t>.</w:t>
      </w:r>
    </w:p>
    <w:p w14:paraId="0100986F" w14:textId="77777777" w:rsidR="00F105ED" w:rsidRPr="00782F0C" w:rsidRDefault="00F105ED" w:rsidP="00656A5E">
      <w:pPr>
        <w:pStyle w:val="CLQEi"/>
        <w:tabs>
          <w:tab w:val="left" w:pos="900"/>
          <w:tab w:val="left" w:pos="1440"/>
        </w:tabs>
        <w:ind w:left="900" w:right="26"/>
        <w:rPr>
          <w:rFonts w:ascii="Arial" w:hAnsi="Arial" w:cs="Arial"/>
          <w:b/>
          <w:sz w:val="24"/>
          <w:szCs w:val="24"/>
        </w:rPr>
      </w:pPr>
    </w:p>
    <w:p w14:paraId="0EE49E37" w14:textId="77777777" w:rsidR="00EB149A" w:rsidRPr="00782F0C" w:rsidRDefault="00A258F5" w:rsidP="00D87D58">
      <w:pPr>
        <w:pStyle w:val="Heading3"/>
        <w:tabs>
          <w:tab w:val="left" w:pos="1440"/>
        </w:tabs>
        <w:rPr>
          <w:rFonts w:cs="Arial"/>
        </w:rPr>
      </w:pPr>
      <w:bookmarkStart w:id="108" w:name="_Toc149030811"/>
      <w:r w:rsidRPr="00782F0C">
        <w:rPr>
          <w:rFonts w:cs="Arial"/>
        </w:rPr>
        <w:t>2</w:t>
      </w:r>
      <w:r w:rsidR="00EC38E4" w:rsidRPr="00782F0C">
        <w:rPr>
          <w:rFonts w:cs="Arial"/>
        </w:rPr>
        <w:t>.</w:t>
      </w:r>
      <w:r w:rsidR="00D87D58" w:rsidRPr="00782F0C">
        <w:rPr>
          <w:rFonts w:cs="Arial"/>
        </w:rPr>
        <w:t>9</w:t>
      </w:r>
      <w:r w:rsidR="00EC38E4" w:rsidRPr="00782F0C">
        <w:rPr>
          <w:rFonts w:cs="Arial"/>
        </w:rPr>
        <w:t>.1</w:t>
      </w:r>
      <w:r w:rsidR="00EC38E4" w:rsidRPr="00782F0C">
        <w:rPr>
          <w:rFonts w:cs="Arial"/>
        </w:rPr>
        <w:tab/>
      </w:r>
      <w:r w:rsidR="00EB149A" w:rsidRPr="00782F0C">
        <w:rPr>
          <w:rFonts w:cs="Arial"/>
        </w:rPr>
        <w:t>Institutional Approval Report</w:t>
      </w:r>
      <w:bookmarkEnd w:id="108"/>
    </w:p>
    <w:p w14:paraId="73965DD1" w14:textId="77777777" w:rsidR="00EB149A" w:rsidRPr="00782F0C" w:rsidRDefault="00EB149A" w:rsidP="00656A5E">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The </w:t>
      </w:r>
      <w:r w:rsidR="005256C0">
        <w:rPr>
          <w:rFonts w:ascii="Arial" w:hAnsi="Arial" w:cs="Arial"/>
          <w:sz w:val="24"/>
          <w:szCs w:val="24"/>
        </w:rPr>
        <w:t>SLAR</w:t>
      </w:r>
      <w:r w:rsidR="003A5EA5" w:rsidRPr="00782F0C">
        <w:rPr>
          <w:rFonts w:ascii="Arial" w:hAnsi="Arial" w:cs="Arial"/>
          <w:sz w:val="24"/>
          <w:szCs w:val="24"/>
        </w:rPr>
        <w:t xml:space="preserve"> </w:t>
      </w:r>
      <w:r w:rsidR="005A46D3" w:rsidRPr="00782F0C">
        <w:rPr>
          <w:rFonts w:ascii="Arial" w:hAnsi="Arial" w:cs="Arial"/>
          <w:sz w:val="24"/>
          <w:szCs w:val="24"/>
        </w:rPr>
        <w:t>(QAV)</w:t>
      </w:r>
      <w:r w:rsidR="003E0EF1" w:rsidRPr="00782F0C">
        <w:rPr>
          <w:rFonts w:ascii="Arial" w:hAnsi="Arial" w:cs="Arial"/>
          <w:sz w:val="24"/>
          <w:szCs w:val="24"/>
        </w:rPr>
        <w:t xml:space="preserve"> </w:t>
      </w:r>
      <w:r w:rsidR="00F579EC" w:rsidRPr="00782F0C">
        <w:rPr>
          <w:rFonts w:ascii="Arial" w:hAnsi="Arial" w:cs="Arial"/>
          <w:sz w:val="24"/>
          <w:szCs w:val="24"/>
        </w:rPr>
        <w:t>Officer</w:t>
      </w:r>
      <w:r w:rsidR="00885AB1" w:rsidRPr="00782F0C">
        <w:rPr>
          <w:rFonts w:ascii="Arial" w:hAnsi="Arial" w:cs="Arial"/>
          <w:sz w:val="24"/>
          <w:szCs w:val="24"/>
        </w:rPr>
        <w:t xml:space="preserve"> </w:t>
      </w:r>
      <w:r w:rsidRPr="00782F0C">
        <w:rPr>
          <w:rFonts w:ascii="Arial" w:hAnsi="Arial" w:cs="Arial"/>
          <w:sz w:val="24"/>
          <w:szCs w:val="24"/>
        </w:rPr>
        <w:t xml:space="preserve">will compile the draft report for confirmation by the Chair before wider circulation to the rest of the Panel for comments.  The potential </w:t>
      </w:r>
      <w:r w:rsidR="00F220E7" w:rsidRPr="00782F0C">
        <w:rPr>
          <w:rFonts w:ascii="Arial" w:hAnsi="Arial" w:cs="Arial"/>
          <w:sz w:val="24"/>
          <w:szCs w:val="24"/>
        </w:rPr>
        <w:t>Partner</w:t>
      </w:r>
      <w:r w:rsidRPr="00782F0C">
        <w:rPr>
          <w:rFonts w:ascii="Arial" w:hAnsi="Arial" w:cs="Arial"/>
          <w:sz w:val="24"/>
          <w:szCs w:val="24"/>
        </w:rPr>
        <w:t xml:space="preserve"> is also asked to check the report’s factual accuracy.</w:t>
      </w:r>
    </w:p>
    <w:p w14:paraId="6A9A10B1" w14:textId="77777777" w:rsidR="00EB149A" w:rsidRPr="00782F0C" w:rsidRDefault="00EB149A" w:rsidP="00656A5E">
      <w:pPr>
        <w:pStyle w:val="CLQEi"/>
        <w:tabs>
          <w:tab w:val="left" w:pos="810"/>
          <w:tab w:val="left" w:pos="900"/>
          <w:tab w:val="left" w:pos="1440"/>
        </w:tabs>
        <w:ind w:right="26"/>
        <w:rPr>
          <w:rFonts w:ascii="Arial" w:hAnsi="Arial" w:cs="Arial"/>
          <w:sz w:val="24"/>
          <w:szCs w:val="24"/>
        </w:rPr>
      </w:pPr>
    </w:p>
    <w:p w14:paraId="337F4CC3" w14:textId="77777777" w:rsidR="00EB149A" w:rsidRPr="00782F0C" w:rsidRDefault="00EB149A" w:rsidP="00656A5E">
      <w:pPr>
        <w:pStyle w:val="CLQEi"/>
        <w:tabs>
          <w:tab w:val="left" w:pos="900"/>
          <w:tab w:val="left" w:pos="1440"/>
        </w:tabs>
        <w:ind w:left="900" w:right="26"/>
        <w:rPr>
          <w:rFonts w:ascii="Arial" w:hAnsi="Arial" w:cs="Arial"/>
          <w:b/>
          <w:sz w:val="24"/>
          <w:szCs w:val="24"/>
        </w:rPr>
      </w:pPr>
      <w:r w:rsidRPr="00782F0C">
        <w:rPr>
          <w:rFonts w:ascii="Arial" w:hAnsi="Arial" w:cs="Arial"/>
          <w:sz w:val="24"/>
          <w:szCs w:val="24"/>
        </w:rPr>
        <w:t xml:space="preserve">The </w:t>
      </w:r>
      <w:r w:rsidR="00F220E7" w:rsidRPr="00782F0C">
        <w:rPr>
          <w:rFonts w:ascii="Arial" w:hAnsi="Arial" w:cs="Arial"/>
          <w:sz w:val="24"/>
          <w:szCs w:val="24"/>
        </w:rPr>
        <w:t>Partner</w:t>
      </w:r>
      <w:r w:rsidRPr="00782F0C">
        <w:rPr>
          <w:rFonts w:ascii="Arial" w:hAnsi="Arial" w:cs="Arial"/>
          <w:sz w:val="24"/>
          <w:szCs w:val="24"/>
        </w:rPr>
        <w:t xml:space="preserve"> is required to submit </w:t>
      </w:r>
      <w:r w:rsidR="003314F3" w:rsidRPr="00782F0C">
        <w:rPr>
          <w:rFonts w:ascii="Arial" w:hAnsi="Arial" w:cs="Arial"/>
          <w:sz w:val="24"/>
          <w:szCs w:val="24"/>
        </w:rPr>
        <w:t>their</w:t>
      </w:r>
      <w:r w:rsidRPr="00782F0C">
        <w:rPr>
          <w:rFonts w:ascii="Arial" w:hAnsi="Arial" w:cs="Arial"/>
          <w:sz w:val="24"/>
          <w:szCs w:val="24"/>
        </w:rPr>
        <w:t xml:space="preserve"> written response to each of the conditions of approval and recommendations by the specified deadline.  This response must be sufficiently detailed to give the University confidence that they have been met. </w:t>
      </w:r>
      <w:r w:rsidR="00374B5E" w:rsidRPr="00782F0C">
        <w:rPr>
          <w:rFonts w:ascii="Arial" w:hAnsi="Arial" w:cs="Arial"/>
          <w:sz w:val="24"/>
          <w:szCs w:val="24"/>
        </w:rPr>
        <w:t xml:space="preserve"> </w:t>
      </w:r>
      <w:r w:rsidRPr="00782F0C">
        <w:rPr>
          <w:rFonts w:ascii="Arial" w:hAnsi="Arial" w:cs="Arial"/>
          <w:sz w:val="24"/>
          <w:szCs w:val="24"/>
        </w:rPr>
        <w:t>The Panel Chair</w:t>
      </w:r>
      <w:r w:rsidR="00AA330D" w:rsidRPr="00782F0C">
        <w:rPr>
          <w:rFonts w:ascii="Arial" w:hAnsi="Arial" w:cs="Arial"/>
          <w:sz w:val="24"/>
          <w:szCs w:val="24"/>
        </w:rPr>
        <w:t xml:space="preserve"> </w:t>
      </w:r>
      <w:r w:rsidRPr="00782F0C">
        <w:rPr>
          <w:rFonts w:ascii="Arial" w:hAnsi="Arial" w:cs="Arial"/>
          <w:sz w:val="24"/>
          <w:szCs w:val="24"/>
        </w:rPr>
        <w:t xml:space="preserve">has responsibility for determining </w:t>
      </w:r>
      <w:r w:rsidR="00FA1014" w:rsidRPr="00782F0C">
        <w:rPr>
          <w:rFonts w:ascii="Arial" w:hAnsi="Arial" w:cs="Arial"/>
          <w:sz w:val="24"/>
          <w:szCs w:val="24"/>
        </w:rPr>
        <w:t xml:space="preserve">whether the conditions have been met </w:t>
      </w:r>
      <w:r w:rsidRPr="00782F0C">
        <w:rPr>
          <w:rFonts w:ascii="Arial" w:hAnsi="Arial" w:cs="Arial"/>
          <w:sz w:val="24"/>
          <w:szCs w:val="24"/>
        </w:rPr>
        <w:t xml:space="preserve">and subsequent reporting to </w:t>
      </w:r>
      <w:r w:rsidR="003314F3" w:rsidRPr="00782F0C">
        <w:rPr>
          <w:rFonts w:ascii="Arial" w:hAnsi="Arial" w:cs="Arial"/>
          <w:sz w:val="24"/>
          <w:szCs w:val="24"/>
        </w:rPr>
        <w:t>SLEC</w:t>
      </w:r>
      <w:r w:rsidRPr="00782F0C">
        <w:rPr>
          <w:rFonts w:ascii="Arial" w:hAnsi="Arial" w:cs="Arial"/>
          <w:b/>
          <w:sz w:val="24"/>
          <w:szCs w:val="24"/>
        </w:rPr>
        <w:t>.</w:t>
      </w:r>
      <w:r w:rsidR="00B21841" w:rsidRPr="00782F0C">
        <w:rPr>
          <w:rFonts w:ascii="Arial" w:hAnsi="Arial" w:cs="Arial"/>
          <w:b/>
          <w:sz w:val="24"/>
          <w:szCs w:val="24"/>
        </w:rPr>
        <w:t xml:space="preserve">  </w:t>
      </w:r>
    </w:p>
    <w:p w14:paraId="35B0B559" w14:textId="77777777" w:rsidR="00CA4262" w:rsidRPr="00782F0C" w:rsidRDefault="00CA4262" w:rsidP="00656A5E">
      <w:pPr>
        <w:pStyle w:val="CLQEi"/>
        <w:tabs>
          <w:tab w:val="left" w:pos="900"/>
          <w:tab w:val="left" w:pos="1440"/>
        </w:tabs>
        <w:ind w:left="900" w:right="26"/>
        <w:rPr>
          <w:rFonts w:ascii="Arial" w:hAnsi="Arial" w:cs="Arial"/>
          <w:sz w:val="24"/>
          <w:szCs w:val="24"/>
        </w:rPr>
      </w:pPr>
    </w:p>
    <w:p w14:paraId="5729EF5F" w14:textId="77777777" w:rsidR="009C757F" w:rsidRPr="00782F0C" w:rsidRDefault="00A258F5" w:rsidP="00656A5E">
      <w:pPr>
        <w:pStyle w:val="Heading2"/>
        <w:tabs>
          <w:tab w:val="clear" w:pos="907"/>
          <w:tab w:val="left" w:pos="900"/>
          <w:tab w:val="left" w:pos="1440"/>
        </w:tabs>
        <w:rPr>
          <w:rFonts w:cs="Arial"/>
        </w:rPr>
      </w:pPr>
      <w:bookmarkStart w:id="109" w:name="_Toc424226348"/>
      <w:bookmarkStart w:id="110" w:name="_Toc459879127"/>
      <w:bookmarkStart w:id="111" w:name="_Toc459879329"/>
      <w:bookmarkStart w:id="112" w:name="_Toc459879551"/>
      <w:bookmarkStart w:id="113" w:name="_Toc459879649"/>
      <w:bookmarkStart w:id="114" w:name="_Toc461706272"/>
      <w:bookmarkStart w:id="115" w:name="_Toc149030812"/>
      <w:r w:rsidRPr="00782F0C">
        <w:rPr>
          <w:rFonts w:cs="Arial"/>
          <w:lang w:val="en-GB"/>
        </w:rPr>
        <w:t>2</w:t>
      </w:r>
      <w:r w:rsidR="000D0184" w:rsidRPr="00782F0C">
        <w:rPr>
          <w:rFonts w:cs="Arial"/>
        </w:rPr>
        <w:t>.</w:t>
      </w:r>
      <w:r w:rsidR="00D87D58" w:rsidRPr="00782F0C">
        <w:rPr>
          <w:rFonts w:cs="Arial"/>
          <w:lang w:val="en-GB"/>
        </w:rPr>
        <w:t>10</w:t>
      </w:r>
      <w:r w:rsidR="00282B98" w:rsidRPr="00782F0C">
        <w:rPr>
          <w:rFonts w:cs="Arial"/>
        </w:rPr>
        <w:tab/>
      </w:r>
      <w:r w:rsidR="00CA4262" w:rsidRPr="00782F0C">
        <w:rPr>
          <w:rFonts w:cs="Arial"/>
        </w:rPr>
        <w:t xml:space="preserve">Post </w:t>
      </w:r>
      <w:r w:rsidR="00364BCD" w:rsidRPr="00782F0C">
        <w:rPr>
          <w:rFonts w:cs="Arial"/>
          <w:lang w:val="en-GB"/>
        </w:rPr>
        <w:t xml:space="preserve">Institutional </w:t>
      </w:r>
      <w:r w:rsidR="0063144C" w:rsidRPr="00782F0C">
        <w:rPr>
          <w:rFonts w:cs="Arial"/>
        </w:rPr>
        <w:t>A</w:t>
      </w:r>
      <w:r w:rsidR="00CA4262" w:rsidRPr="00782F0C">
        <w:rPr>
          <w:rFonts w:cs="Arial"/>
        </w:rPr>
        <w:t>pproval</w:t>
      </w:r>
      <w:bookmarkEnd w:id="109"/>
      <w:bookmarkEnd w:id="110"/>
      <w:bookmarkEnd w:id="111"/>
      <w:bookmarkEnd w:id="112"/>
      <w:bookmarkEnd w:id="113"/>
      <w:bookmarkEnd w:id="114"/>
      <w:bookmarkEnd w:id="115"/>
    </w:p>
    <w:p w14:paraId="7ED0F9C2" w14:textId="77777777" w:rsidR="0075735C" w:rsidRPr="00782F0C" w:rsidRDefault="0075735C" w:rsidP="0075735C">
      <w:pPr>
        <w:rPr>
          <w:rFonts w:ascii="Arial" w:hAnsi="Arial" w:cs="Arial"/>
          <w:lang w:val="x-none"/>
        </w:rPr>
      </w:pPr>
    </w:p>
    <w:p w14:paraId="320A770C" w14:textId="77777777" w:rsidR="00EC38E4" w:rsidRPr="00782F0C" w:rsidRDefault="00281B1D" w:rsidP="00656A5E">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Following </w:t>
      </w:r>
      <w:r w:rsidR="003314F3" w:rsidRPr="00782F0C">
        <w:rPr>
          <w:rFonts w:ascii="Arial" w:hAnsi="Arial" w:cs="Arial"/>
          <w:sz w:val="24"/>
          <w:szCs w:val="24"/>
        </w:rPr>
        <w:t>SLE</w:t>
      </w:r>
      <w:r w:rsidR="00063726" w:rsidRPr="00782F0C">
        <w:rPr>
          <w:rFonts w:ascii="Arial" w:hAnsi="Arial" w:cs="Arial"/>
          <w:sz w:val="24"/>
          <w:szCs w:val="24"/>
        </w:rPr>
        <w:t>C</w:t>
      </w:r>
      <w:r w:rsidR="000F37CF" w:rsidRPr="00782F0C">
        <w:rPr>
          <w:rFonts w:ascii="Arial" w:hAnsi="Arial" w:cs="Arial"/>
          <w:sz w:val="24"/>
          <w:szCs w:val="24"/>
        </w:rPr>
        <w:t xml:space="preserve"> </w:t>
      </w:r>
      <w:r w:rsidR="00285794" w:rsidRPr="00782F0C">
        <w:rPr>
          <w:rFonts w:ascii="Arial" w:hAnsi="Arial" w:cs="Arial"/>
          <w:sz w:val="24"/>
          <w:szCs w:val="24"/>
        </w:rPr>
        <w:t>approval</w:t>
      </w:r>
      <w:r w:rsidR="002F7B75" w:rsidRPr="00782F0C">
        <w:rPr>
          <w:rFonts w:ascii="Arial" w:hAnsi="Arial" w:cs="Arial"/>
          <w:sz w:val="24"/>
          <w:szCs w:val="24"/>
        </w:rPr>
        <w:t>,</w:t>
      </w:r>
      <w:r w:rsidR="00285794" w:rsidRPr="00782F0C">
        <w:rPr>
          <w:rFonts w:ascii="Arial" w:hAnsi="Arial" w:cs="Arial"/>
          <w:sz w:val="24"/>
          <w:szCs w:val="24"/>
        </w:rPr>
        <w:t xml:space="preserve"> </w:t>
      </w:r>
      <w:r w:rsidR="00431647" w:rsidRPr="00782F0C">
        <w:rPr>
          <w:rFonts w:ascii="Arial" w:hAnsi="Arial" w:cs="Arial"/>
          <w:sz w:val="24"/>
          <w:szCs w:val="24"/>
        </w:rPr>
        <w:t xml:space="preserve">the </w:t>
      </w:r>
      <w:r w:rsidR="00AA330D" w:rsidRPr="00782F0C">
        <w:rPr>
          <w:rFonts w:ascii="Arial" w:hAnsi="Arial" w:cs="Arial"/>
          <w:sz w:val="24"/>
          <w:szCs w:val="24"/>
        </w:rPr>
        <w:t>A</w:t>
      </w:r>
      <w:r w:rsidR="003314F3" w:rsidRPr="00782F0C">
        <w:rPr>
          <w:rFonts w:ascii="Arial" w:hAnsi="Arial" w:cs="Arial"/>
          <w:sz w:val="24"/>
          <w:szCs w:val="24"/>
        </w:rPr>
        <w:t xml:space="preserve">cademic </w:t>
      </w:r>
      <w:r w:rsidR="00BE4C58" w:rsidRPr="00782F0C">
        <w:rPr>
          <w:rFonts w:ascii="Arial" w:hAnsi="Arial" w:cs="Arial"/>
          <w:sz w:val="24"/>
          <w:szCs w:val="24"/>
        </w:rPr>
        <w:t>R</w:t>
      </w:r>
      <w:r w:rsidR="003314F3" w:rsidRPr="00782F0C">
        <w:rPr>
          <w:rFonts w:ascii="Arial" w:hAnsi="Arial" w:cs="Arial"/>
          <w:sz w:val="24"/>
          <w:szCs w:val="24"/>
        </w:rPr>
        <w:t>egistrar</w:t>
      </w:r>
      <w:r w:rsidR="00B97840" w:rsidRPr="00782F0C">
        <w:rPr>
          <w:rFonts w:ascii="Arial" w:hAnsi="Arial" w:cs="Arial"/>
          <w:sz w:val="24"/>
          <w:szCs w:val="24"/>
        </w:rPr>
        <w:t xml:space="preserve"> </w:t>
      </w:r>
      <w:r w:rsidR="001641A6" w:rsidRPr="00782F0C">
        <w:rPr>
          <w:rFonts w:ascii="Arial" w:hAnsi="Arial" w:cs="Arial"/>
          <w:sz w:val="24"/>
          <w:szCs w:val="24"/>
        </w:rPr>
        <w:t xml:space="preserve">(or nominee) </w:t>
      </w:r>
      <w:r w:rsidR="00374B5E" w:rsidRPr="00782F0C">
        <w:rPr>
          <w:rFonts w:ascii="Arial" w:hAnsi="Arial" w:cs="Arial"/>
          <w:sz w:val="24"/>
          <w:szCs w:val="24"/>
        </w:rPr>
        <w:t xml:space="preserve">in conjunction with </w:t>
      </w:r>
      <w:r w:rsidR="009B0F4D" w:rsidRPr="00782F0C">
        <w:rPr>
          <w:rFonts w:ascii="Arial" w:hAnsi="Arial" w:cs="Arial"/>
          <w:sz w:val="24"/>
          <w:szCs w:val="24"/>
        </w:rPr>
        <w:t xml:space="preserve">the </w:t>
      </w:r>
      <w:r w:rsidR="000E47F1" w:rsidRPr="00782F0C">
        <w:rPr>
          <w:rFonts w:ascii="Arial" w:hAnsi="Arial" w:cs="Arial"/>
          <w:sz w:val="24"/>
          <w:szCs w:val="24"/>
        </w:rPr>
        <w:t>LGS</w:t>
      </w:r>
      <w:r w:rsidR="00374B5E" w:rsidRPr="00782F0C">
        <w:rPr>
          <w:rFonts w:ascii="Arial" w:hAnsi="Arial" w:cs="Arial"/>
          <w:sz w:val="24"/>
          <w:szCs w:val="24"/>
        </w:rPr>
        <w:t xml:space="preserve"> </w:t>
      </w:r>
      <w:r w:rsidR="00285794" w:rsidRPr="00782F0C">
        <w:rPr>
          <w:rFonts w:ascii="Arial" w:hAnsi="Arial" w:cs="Arial"/>
          <w:sz w:val="24"/>
          <w:szCs w:val="24"/>
        </w:rPr>
        <w:t xml:space="preserve">will forward a </w:t>
      </w:r>
      <w:r w:rsidRPr="00782F0C">
        <w:rPr>
          <w:rFonts w:ascii="Arial" w:hAnsi="Arial" w:cs="Arial"/>
          <w:sz w:val="24"/>
          <w:szCs w:val="24"/>
        </w:rPr>
        <w:t xml:space="preserve">definitive </w:t>
      </w:r>
      <w:r w:rsidR="000C6CB4" w:rsidRPr="00782F0C">
        <w:rPr>
          <w:rFonts w:ascii="Arial" w:hAnsi="Arial" w:cs="Arial"/>
          <w:sz w:val="24"/>
          <w:szCs w:val="24"/>
        </w:rPr>
        <w:t>CCP</w:t>
      </w:r>
      <w:r w:rsidR="00EA123D" w:rsidRPr="00782F0C">
        <w:rPr>
          <w:rFonts w:ascii="Arial" w:hAnsi="Arial" w:cs="Arial"/>
          <w:sz w:val="24"/>
          <w:szCs w:val="24"/>
        </w:rPr>
        <w:t xml:space="preserve"> (or contractual agreement)</w:t>
      </w:r>
      <w:r w:rsidR="00285794" w:rsidRPr="00782F0C">
        <w:rPr>
          <w:rFonts w:ascii="Arial" w:hAnsi="Arial" w:cs="Arial"/>
          <w:sz w:val="24"/>
          <w:szCs w:val="24"/>
        </w:rPr>
        <w:t xml:space="preserve"> for signature by the Vice-Chancellor</w:t>
      </w:r>
      <w:r w:rsidR="00B97840" w:rsidRPr="00782F0C">
        <w:rPr>
          <w:rFonts w:ascii="Arial" w:hAnsi="Arial" w:cs="Arial"/>
          <w:sz w:val="24"/>
          <w:szCs w:val="24"/>
        </w:rPr>
        <w:t xml:space="preserve"> </w:t>
      </w:r>
      <w:r w:rsidR="00A87E78" w:rsidRPr="00782F0C">
        <w:rPr>
          <w:rFonts w:ascii="Arial" w:hAnsi="Arial" w:cs="Arial"/>
          <w:sz w:val="24"/>
          <w:szCs w:val="24"/>
        </w:rPr>
        <w:t>(</w:t>
      </w:r>
      <w:r w:rsidR="00B97840" w:rsidRPr="00782F0C">
        <w:rPr>
          <w:rFonts w:ascii="Arial" w:hAnsi="Arial" w:cs="Arial"/>
          <w:sz w:val="24"/>
          <w:szCs w:val="24"/>
        </w:rPr>
        <w:t>or nominee</w:t>
      </w:r>
      <w:r w:rsidR="00A87E78" w:rsidRPr="00782F0C">
        <w:rPr>
          <w:rFonts w:ascii="Arial" w:hAnsi="Arial" w:cs="Arial"/>
          <w:sz w:val="24"/>
          <w:szCs w:val="24"/>
        </w:rPr>
        <w:t>)</w:t>
      </w:r>
      <w:r w:rsidR="00285794" w:rsidRPr="00782F0C">
        <w:rPr>
          <w:rFonts w:ascii="Arial" w:hAnsi="Arial" w:cs="Arial"/>
          <w:sz w:val="24"/>
          <w:szCs w:val="24"/>
        </w:rPr>
        <w:t xml:space="preserve"> and Principal</w:t>
      </w:r>
      <w:r w:rsidR="00E8546E" w:rsidRPr="00782F0C">
        <w:rPr>
          <w:rFonts w:ascii="Arial" w:hAnsi="Arial" w:cs="Arial"/>
          <w:sz w:val="24"/>
          <w:szCs w:val="24"/>
        </w:rPr>
        <w:t xml:space="preserve">/Head of the </w:t>
      </w:r>
      <w:r w:rsidR="00F220E7" w:rsidRPr="00782F0C">
        <w:rPr>
          <w:rFonts w:ascii="Arial" w:hAnsi="Arial" w:cs="Arial"/>
          <w:sz w:val="24"/>
          <w:szCs w:val="24"/>
        </w:rPr>
        <w:t>Partner</w:t>
      </w:r>
      <w:r w:rsidR="003B13C9" w:rsidRPr="00782F0C">
        <w:rPr>
          <w:rFonts w:ascii="Arial" w:hAnsi="Arial" w:cs="Arial"/>
          <w:sz w:val="24"/>
          <w:szCs w:val="24"/>
        </w:rPr>
        <w:t xml:space="preserve"> </w:t>
      </w:r>
      <w:r w:rsidR="00743B29" w:rsidRPr="00782F0C">
        <w:rPr>
          <w:rFonts w:ascii="Arial" w:hAnsi="Arial" w:cs="Arial"/>
          <w:sz w:val="24"/>
          <w:szCs w:val="24"/>
        </w:rPr>
        <w:t>Institution</w:t>
      </w:r>
      <w:r w:rsidR="00A87E78" w:rsidRPr="00782F0C">
        <w:rPr>
          <w:rFonts w:ascii="Arial" w:hAnsi="Arial" w:cs="Arial"/>
          <w:sz w:val="24"/>
          <w:szCs w:val="24"/>
        </w:rPr>
        <w:t>,</w:t>
      </w:r>
      <w:r w:rsidR="00743B29" w:rsidRPr="00782F0C">
        <w:rPr>
          <w:rFonts w:ascii="Arial" w:hAnsi="Arial" w:cs="Arial"/>
          <w:sz w:val="24"/>
          <w:szCs w:val="24"/>
        </w:rPr>
        <w:t xml:space="preserve"> </w:t>
      </w:r>
      <w:r w:rsidR="006A6B4A" w:rsidRPr="00782F0C">
        <w:rPr>
          <w:rFonts w:ascii="Arial" w:hAnsi="Arial" w:cs="Arial"/>
          <w:sz w:val="24"/>
          <w:szCs w:val="24"/>
        </w:rPr>
        <w:t>together with</w:t>
      </w:r>
      <w:r w:rsidR="002308B9" w:rsidRPr="00782F0C">
        <w:rPr>
          <w:rFonts w:ascii="Arial" w:hAnsi="Arial" w:cs="Arial"/>
          <w:sz w:val="24"/>
          <w:szCs w:val="24"/>
        </w:rPr>
        <w:t xml:space="preserve"> the </w:t>
      </w:r>
      <w:r w:rsidR="00561D35" w:rsidRPr="00782F0C">
        <w:rPr>
          <w:rFonts w:ascii="Arial" w:hAnsi="Arial" w:cs="Arial"/>
          <w:sz w:val="24"/>
          <w:szCs w:val="24"/>
        </w:rPr>
        <w:t xml:space="preserve">generic </w:t>
      </w:r>
      <w:r w:rsidR="00285794" w:rsidRPr="00782F0C">
        <w:rPr>
          <w:rFonts w:ascii="Arial" w:hAnsi="Arial" w:cs="Arial"/>
          <w:sz w:val="24"/>
          <w:szCs w:val="24"/>
        </w:rPr>
        <w:t>University Operations Manual</w:t>
      </w:r>
      <w:r w:rsidR="00634106" w:rsidRPr="00782F0C">
        <w:rPr>
          <w:rFonts w:ascii="Arial" w:hAnsi="Arial" w:cs="Arial"/>
          <w:sz w:val="24"/>
          <w:szCs w:val="24"/>
        </w:rPr>
        <w:t xml:space="preserve">, </w:t>
      </w:r>
      <w:r w:rsidR="006F7441" w:rsidRPr="00782F0C">
        <w:rPr>
          <w:rFonts w:ascii="Arial" w:hAnsi="Arial" w:cs="Arial"/>
          <w:sz w:val="24"/>
          <w:szCs w:val="24"/>
        </w:rPr>
        <w:t>and</w:t>
      </w:r>
      <w:r w:rsidR="00A87E78" w:rsidRPr="00782F0C">
        <w:rPr>
          <w:rFonts w:ascii="Arial" w:hAnsi="Arial" w:cs="Arial"/>
          <w:sz w:val="24"/>
          <w:szCs w:val="24"/>
        </w:rPr>
        <w:t>/or</w:t>
      </w:r>
      <w:r w:rsidR="006F7441" w:rsidRPr="00782F0C">
        <w:rPr>
          <w:rFonts w:ascii="Arial" w:hAnsi="Arial" w:cs="Arial"/>
          <w:sz w:val="24"/>
          <w:szCs w:val="24"/>
        </w:rPr>
        <w:t xml:space="preserve"> quality mapping (</w:t>
      </w:r>
      <w:r w:rsidR="006F7441" w:rsidRPr="00782F0C">
        <w:rPr>
          <w:rFonts w:ascii="Arial" w:hAnsi="Arial" w:cs="Arial"/>
          <w:b/>
          <w:color w:val="FF0000"/>
          <w:sz w:val="24"/>
          <w:szCs w:val="24"/>
        </w:rPr>
        <w:t>E-Annex 5</w:t>
      </w:r>
      <w:r w:rsidR="006F7441" w:rsidRPr="00782F0C">
        <w:rPr>
          <w:rFonts w:ascii="Arial" w:hAnsi="Arial" w:cs="Arial"/>
          <w:sz w:val="24"/>
          <w:szCs w:val="24"/>
        </w:rPr>
        <w:t>) document</w:t>
      </w:r>
      <w:r w:rsidR="00A87E78" w:rsidRPr="00782F0C">
        <w:rPr>
          <w:rFonts w:ascii="Arial" w:hAnsi="Arial" w:cs="Arial"/>
          <w:sz w:val="24"/>
          <w:szCs w:val="24"/>
        </w:rPr>
        <w:t>s</w:t>
      </w:r>
      <w:r w:rsidR="00F82293" w:rsidRPr="00782F0C">
        <w:rPr>
          <w:rFonts w:ascii="Arial" w:hAnsi="Arial" w:cs="Arial"/>
          <w:sz w:val="24"/>
          <w:szCs w:val="24"/>
        </w:rPr>
        <w:t xml:space="preserve">.  </w:t>
      </w:r>
    </w:p>
    <w:p w14:paraId="5685CCAB" w14:textId="77777777" w:rsidR="00EC38E4" w:rsidRPr="00782F0C" w:rsidRDefault="00EC38E4" w:rsidP="00656A5E">
      <w:pPr>
        <w:pStyle w:val="CLQEi"/>
        <w:tabs>
          <w:tab w:val="left" w:pos="900"/>
          <w:tab w:val="left" w:pos="1440"/>
        </w:tabs>
        <w:ind w:left="900" w:right="26"/>
        <w:rPr>
          <w:rFonts w:ascii="Arial" w:hAnsi="Arial" w:cs="Arial"/>
          <w:sz w:val="24"/>
          <w:szCs w:val="24"/>
        </w:rPr>
      </w:pPr>
    </w:p>
    <w:p w14:paraId="660996A2" w14:textId="77777777" w:rsidR="00964396" w:rsidRPr="00782F0C" w:rsidRDefault="00714FBE" w:rsidP="00656A5E">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L</w:t>
      </w:r>
      <w:r w:rsidR="000E47F1" w:rsidRPr="00782F0C">
        <w:rPr>
          <w:rFonts w:ascii="Arial" w:hAnsi="Arial" w:cs="Arial"/>
          <w:sz w:val="24"/>
          <w:szCs w:val="24"/>
        </w:rPr>
        <w:t>GS</w:t>
      </w:r>
      <w:r w:rsidR="006F7441" w:rsidRPr="00782F0C">
        <w:rPr>
          <w:rFonts w:ascii="Arial" w:hAnsi="Arial" w:cs="Arial"/>
          <w:sz w:val="24"/>
          <w:szCs w:val="24"/>
        </w:rPr>
        <w:t xml:space="preserve"> </w:t>
      </w:r>
      <w:r w:rsidR="006D3931" w:rsidRPr="00782F0C">
        <w:rPr>
          <w:rFonts w:ascii="Arial" w:hAnsi="Arial" w:cs="Arial"/>
          <w:sz w:val="24"/>
          <w:szCs w:val="24"/>
        </w:rPr>
        <w:t>will</w:t>
      </w:r>
      <w:r w:rsidR="006A6B4A" w:rsidRPr="00782F0C">
        <w:rPr>
          <w:rFonts w:ascii="Arial" w:hAnsi="Arial" w:cs="Arial"/>
          <w:sz w:val="24"/>
          <w:szCs w:val="24"/>
        </w:rPr>
        <w:t xml:space="preserve"> retain the definitive versions of </w:t>
      </w:r>
      <w:r w:rsidR="006F7441" w:rsidRPr="00782F0C">
        <w:rPr>
          <w:rFonts w:ascii="Arial" w:hAnsi="Arial" w:cs="Arial"/>
          <w:sz w:val="24"/>
          <w:szCs w:val="24"/>
        </w:rPr>
        <w:t xml:space="preserve">all </w:t>
      </w:r>
      <w:r w:rsidR="006A6B4A" w:rsidRPr="00782F0C">
        <w:rPr>
          <w:rFonts w:ascii="Arial" w:hAnsi="Arial" w:cs="Arial"/>
          <w:sz w:val="24"/>
          <w:szCs w:val="24"/>
        </w:rPr>
        <w:t>document</w:t>
      </w:r>
      <w:r w:rsidR="0057784B" w:rsidRPr="00782F0C">
        <w:rPr>
          <w:rFonts w:ascii="Arial" w:hAnsi="Arial" w:cs="Arial"/>
          <w:sz w:val="24"/>
          <w:szCs w:val="24"/>
        </w:rPr>
        <w:t>ation relating to contractual matters</w:t>
      </w:r>
      <w:r w:rsidR="006A6B4A" w:rsidRPr="00782F0C">
        <w:rPr>
          <w:rFonts w:ascii="Arial" w:hAnsi="Arial" w:cs="Arial"/>
          <w:sz w:val="24"/>
          <w:szCs w:val="24"/>
        </w:rPr>
        <w:t>.</w:t>
      </w:r>
      <w:r w:rsidR="00285794" w:rsidRPr="00782F0C">
        <w:rPr>
          <w:rFonts w:ascii="Arial" w:hAnsi="Arial" w:cs="Arial"/>
          <w:sz w:val="24"/>
          <w:szCs w:val="24"/>
        </w:rPr>
        <w:t xml:space="preserve">  </w:t>
      </w:r>
      <w:r w:rsidR="006A6B4A" w:rsidRPr="00782F0C">
        <w:rPr>
          <w:rFonts w:ascii="Arial" w:hAnsi="Arial" w:cs="Arial"/>
          <w:sz w:val="24"/>
          <w:szCs w:val="24"/>
        </w:rPr>
        <w:t xml:space="preserve">Following completion of the </w:t>
      </w:r>
      <w:r w:rsidR="008449F6" w:rsidRPr="00782F0C">
        <w:rPr>
          <w:rFonts w:ascii="Arial" w:hAnsi="Arial" w:cs="Arial"/>
          <w:sz w:val="24"/>
          <w:szCs w:val="24"/>
        </w:rPr>
        <w:t xml:space="preserve">Institutional </w:t>
      </w:r>
      <w:r w:rsidR="00265A15" w:rsidRPr="00782F0C">
        <w:rPr>
          <w:rFonts w:ascii="Arial" w:hAnsi="Arial" w:cs="Arial"/>
          <w:sz w:val="24"/>
          <w:szCs w:val="24"/>
        </w:rPr>
        <w:t>A</w:t>
      </w:r>
      <w:r w:rsidR="008428BE" w:rsidRPr="00782F0C">
        <w:rPr>
          <w:rFonts w:ascii="Arial" w:hAnsi="Arial" w:cs="Arial"/>
          <w:sz w:val="24"/>
          <w:szCs w:val="24"/>
        </w:rPr>
        <w:t xml:space="preserve">pproval </w:t>
      </w:r>
      <w:r w:rsidR="00285794" w:rsidRPr="00782F0C">
        <w:rPr>
          <w:rFonts w:ascii="Arial" w:hAnsi="Arial" w:cs="Arial"/>
          <w:sz w:val="24"/>
          <w:szCs w:val="24"/>
        </w:rPr>
        <w:t>proce</w:t>
      </w:r>
      <w:r w:rsidR="006A6B4A" w:rsidRPr="00782F0C">
        <w:rPr>
          <w:rFonts w:ascii="Arial" w:hAnsi="Arial" w:cs="Arial"/>
          <w:sz w:val="24"/>
          <w:szCs w:val="24"/>
        </w:rPr>
        <w:t xml:space="preserve">ss </w:t>
      </w:r>
      <w:r w:rsidR="00285794" w:rsidRPr="00782F0C">
        <w:rPr>
          <w:rFonts w:ascii="Arial" w:hAnsi="Arial" w:cs="Arial"/>
          <w:sz w:val="24"/>
          <w:szCs w:val="24"/>
        </w:rPr>
        <w:t xml:space="preserve">the </w:t>
      </w:r>
      <w:r w:rsidR="00F220E7" w:rsidRPr="00782F0C">
        <w:rPr>
          <w:rFonts w:ascii="Arial" w:hAnsi="Arial" w:cs="Arial"/>
          <w:sz w:val="24"/>
          <w:szCs w:val="24"/>
        </w:rPr>
        <w:t>Partner</w:t>
      </w:r>
      <w:r w:rsidR="00285794" w:rsidRPr="00782F0C">
        <w:rPr>
          <w:rFonts w:ascii="Arial" w:hAnsi="Arial" w:cs="Arial"/>
          <w:sz w:val="24"/>
          <w:szCs w:val="24"/>
        </w:rPr>
        <w:t xml:space="preserve"> has access to the use of the University logo and may use the following words in publicity material</w:t>
      </w:r>
      <w:r w:rsidR="000E182B" w:rsidRPr="00782F0C">
        <w:rPr>
          <w:rFonts w:ascii="Arial" w:hAnsi="Arial" w:cs="Arial"/>
          <w:sz w:val="24"/>
          <w:szCs w:val="24"/>
        </w:rPr>
        <w:t xml:space="preserve"> </w:t>
      </w:r>
      <w:r w:rsidR="00C91AEA" w:rsidRPr="00782F0C">
        <w:rPr>
          <w:rFonts w:ascii="Arial" w:hAnsi="Arial" w:cs="Arial"/>
          <w:sz w:val="24"/>
          <w:szCs w:val="24"/>
        </w:rPr>
        <w:t>‘</w:t>
      </w:r>
      <w:r w:rsidR="00285794" w:rsidRPr="00782F0C">
        <w:rPr>
          <w:rFonts w:ascii="Arial" w:hAnsi="Arial" w:cs="Arial"/>
          <w:sz w:val="24"/>
          <w:szCs w:val="24"/>
        </w:rPr>
        <w:t>is an approved Partner of T</w:t>
      </w:r>
      <w:r w:rsidR="00B57637" w:rsidRPr="00782F0C">
        <w:rPr>
          <w:rFonts w:ascii="Arial" w:hAnsi="Arial" w:cs="Arial"/>
          <w:sz w:val="24"/>
          <w:szCs w:val="24"/>
        </w:rPr>
        <w:t>eesside University</w:t>
      </w:r>
      <w:r w:rsidR="00C91AEA" w:rsidRPr="00782F0C">
        <w:rPr>
          <w:rFonts w:ascii="Arial" w:hAnsi="Arial" w:cs="Arial"/>
          <w:sz w:val="24"/>
          <w:szCs w:val="24"/>
        </w:rPr>
        <w:t>’</w:t>
      </w:r>
      <w:r w:rsidR="00285794" w:rsidRPr="00782F0C">
        <w:rPr>
          <w:rFonts w:ascii="Arial" w:hAnsi="Arial" w:cs="Arial"/>
          <w:sz w:val="24"/>
          <w:szCs w:val="24"/>
        </w:rPr>
        <w:t>.  The logo and guidance on its use is available in t</w:t>
      </w:r>
      <w:r w:rsidR="00E50F93" w:rsidRPr="00782F0C">
        <w:rPr>
          <w:rFonts w:ascii="Arial" w:hAnsi="Arial" w:cs="Arial"/>
          <w:sz w:val="24"/>
          <w:szCs w:val="24"/>
        </w:rPr>
        <w:t>he University Operations Manual</w:t>
      </w:r>
      <w:r w:rsidR="00407428" w:rsidRPr="00782F0C">
        <w:rPr>
          <w:rFonts w:ascii="Arial" w:hAnsi="Arial" w:cs="Arial"/>
          <w:sz w:val="24"/>
          <w:szCs w:val="24"/>
        </w:rPr>
        <w:t>.</w:t>
      </w:r>
    </w:p>
    <w:p w14:paraId="18E4AEE1" w14:textId="77777777" w:rsidR="005D175D" w:rsidRPr="00782F0C" w:rsidRDefault="005D175D" w:rsidP="00656A5E">
      <w:pPr>
        <w:pStyle w:val="CLQEi"/>
        <w:tabs>
          <w:tab w:val="left" w:pos="900"/>
          <w:tab w:val="left" w:pos="1440"/>
        </w:tabs>
        <w:ind w:left="900" w:right="26"/>
        <w:rPr>
          <w:rFonts w:ascii="Arial" w:hAnsi="Arial" w:cs="Arial"/>
          <w:sz w:val="24"/>
          <w:szCs w:val="24"/>
        </w:rPr>
      </w:pPr>
    </w:p>
    <w:p w14:paraId="1815A20A" w14:textId="77777777" w:rsidR="006548AF" w:rsidRPr="00782F0C" w:rsidRDefault="004559DC" w:rsidP="00656A5E">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Following notification from </w:t>
      </w:r>
      <w:r w:rsidR="000E47F1" w:rsidRPr="00782F0C">
        <w:rPr>
          <w:rFonts w:ascii="Arial" w:hAnsi="Arial" w:cs="Arial"/>
          <w:sz w:val="24"/>
          <w:szCs w:val="24"/>
        </w:rPr>
        <w:t>LGS</w:t>
      </w:r>
      <w:r w:rsidRPr="00782F0C">
        <w:rPr>
          <w:rFonts w:ascii="Arial" w:hAnsi="Arial" w:cs="Arial"/>
          <w:sz w:val="24"/>
          <w:szCs w:val="24"/>
        </w:rPr>
        <w:t xml:space="preserve"> to </w:t>
      </w:r>
      <w:r w:rsidR="005256C0">
        <w:rPr>
          <w:rFonts w:ascii="Arial" w:hAnsi="Arial" w:cs="Arial"/>
          <w:sz w:val="24"/>
          <w:szCs w:val="24"/>
        </w:rPr>
        <w:t>SLAR</w:t>
      </w:r>
      <w:r w:rsidRPr="00782F0C">
        <w:rPr>
          <w:rFonts w:ascii="Arial" w:hAnsi="Arial" w:cs="Arial"/>
          <w:sz w:val="24"/>
          <w:szCs w:val="24"/>
        </w:rPr>
        <w:t xml:space="preserve"> (QAV) that the CCP</w:t>
      </w:r>
      <w:r w:rsidR="00EA123D" w:rsidRPr="00782F0C">
        <w:rPr>
          <w:rFonts w:ascii="Arial" w:hAnsi="Arial" w:cs="Arial"/>
          <w:sz w:val="24"/>
          <w:szCs w:val="24"/>
        </w:rPr>
        <w:t>/contractual agreement</w:t>
      </w:r>
      <w:r w:rsidRPr="00782F0C">
        <w:rPr>
          <w:rFonts w:ascii="Arial" w:hAnsi="Arial" w:cs="Arial"/>
          <w:sz w:val="24"/>
          <w:szCs w:val="24"/>
        </w:rPr>
        <w:t xml:space="preserve"> has been signed, the Collaborative Partnership will </w:t>
      </w:r>
      <w:r w:rsidR="006548AF" w:rsidRPr="00782F0C">
        <w:rPr>
          <w:rFonts w:ascii="Arial" w:hAnsi="Arial" w:cs="Arial"/>
          <w:sz w:val="24"/>
          <w:szCs w:val="24"/>
        </w:rPr>
        <w:t xml:space="preserve">be recorded in the Collaborative Provision Register (CPR).  </w:t>
      </w:r>
    </w:p>
    <w:p w14:paraId="10F62B3C" w14:textId="77777777" w:rsidR="00554E6A" w:rsidRPr="00782F0C" w:rsidRDefault="00554E6A" w:rsidP="00656A5E">
      <w:pPr>
        <w:pStyle w:val="CLQEi"/>
        <w:tabs>
          <w:tab w:val="left" w:pos="900"/>
          <w:tab w:val="left" w:pos="1440"/>
        </w:tabs>
        <w:ind w:left="900" w:right="26"/>
        <w:rPr>
          <w:rFonts w:ascii="Arial" w:hAnsi="Arial" w:cs="Arial"/>
          <w:sz w:val="24"/>
          <w:szCs w:val="24"/>
        </w:rPr>
      </w:pPr>
    </w:p>
    <w:p w14:paraId="4EE548DB" w14:textId="77777777" w:rsidR="00554E6A" w:rsidRPr="00782F0C" w:rsidRDefault="00554E6A" w:rsidP="00554E6A">
      <w:pPr>
        <w:pStyle w:val="CLQEi"/>
        <w:tabs>
          <w:tab w:val="left" w:pos="900"/>
          <w:tab w:val="left" w:pos="1440"/>
        </w:tabs>
        <w:ind w:left="900" w:right="26"/>
        <w:rPr>
          <w:rFonts w:ascii="Arial" w:hAnsi="Arial" w:cs="Arial"/>
          <w:b/>
          <w:i/>
          <w:sz w:val="24"/>
          <w:szCs w:val="24"/>
        </w:rPr>
      </w:pPr>
      <w:r w:rsidRPr="00782F0C">
        <w:rPr>
          <w:rFonts w:ascii="Arial" w:hAnsi="Arial" w:cs="Arial"/>
          <w:b/>
          <w:i/>
          <w:sz w:val="24"/>
          <w:szCs w:val="24"/>
        </w:rPr>
        <w:lastRenderedPageBreak/>
        <w:t xml:space="preserve">All Partners are advised that students must not be recruited, and course delivery must not commence, until </w:t>
      </w:r>
      <w:r w:rsidR="00EA123D" w:rsidRPr="00782F0C">
        <w:rPr>
          <w:rFonts w:ascii="Arial" w:hAnsi="Arial" w:cs="Arial"/>
          <w:b/>
          <w:i/>
          <w:sz w:val="24"/>
          <w:szCs w:val="24"/>
        </w:rPr>
        <w:t>Course Approval has been completed and subsequent</w:t>
      </w:r>
      <w:r w:rsidRPr="00782F0C">
        <w:rPr>
          <w:rFonts w:ascii="Arial" w:hAnsi="Arial" w:cs="Arial"/>
          <w:b/>
          <w:i/>
          <w:sz w:val="24"/>
          <w:szCs w:val="24"/>
        </w:rPr>
        <w:t xml:space="preserve"> CCP</w:t>
      </w:r>
      <w:r w:rsidR="00EA123D" w:rsidRPr="00782F0C">
        <w:rPr>
          <w:rFonts w:ascii="Arial" w:hAnsi="Arial" w:cs="Arial"/>
          <w:b/>
          <w:i/>
          <w:sz w:val="24"/>
          <w:szCs w:val="24"/>
        </w:rPr>
        <w:t>/contractual agreement</w:t>
      </w:r>
      <w:r w:rsidRPr="00782F0C">
        <w:rPr>
          <w:rFonts w:ascii="Arial" w:hAnsi="Arial" w:cs="Arial"/>
          <w:b/>
          <w:i/>
          <w:sz w:val="24"/>
          <w:szCs w:val="24"/>
        </w:rPr>
        <w:t xml:space="preserve"> has been signed.</w:t>
      </w:r>
    </w:p>
    <w:p w14:paraId="4D28CBE8" w14:textId="77777777" w:rsidR="00B92196" w:rsidRPr="00782F0C" w:rsidRDefault="00B92196" w:rsidP="001C174A">
      <w:pPr>
        <w:pStyle w:val="CLQEH2"/>
      </w:pPr>
    </w:p>
    <w:p w14:paraId="31234EA9" w14:textId="77777777" w:rsidR="000B73BB" w:rsidRPr="00782F0C" w:rsidRDefault="00A258F5" w:rsidP="0034008F">
      <w:pPr>
        <w:pStyle w:val="Heading2"/>
        <w:tabs>
          <w:tab w:val="clear" w:pos="907"/>
          <w:tab w:val="left" w:pos="990"/>
          <w:tab w:val="left" w:pos="1440"/>
        </w:tabs>
        <w:ind w:left="900" w:hanging="900"/>
        <w:rPr>
          <w:rFonts w:cs="Arial"/>
          <w:lang w:val="en-GB"/>
        </w:rPr>
      </w:pPr>
      <w:bookmarkStart w:id="116" w:name="_Toc149030813"/>
      <w:r w:rsidRPr="00782F0C">
        <w:rPr>
          <w:rFonts w:cs="Arial"/>
          <w:lang w:val="en-GB"/>
        </w:rPr>
        <w:t>2</w:t>
      </w:r>
      <w:r w:rsidR="000B73BB" w:rsidRPr="00782F0C">
        <w:rPr>
          <w:rFonts w:cs="Arial"/>
        </w:rPr>
        <w:t>.</w:t>
      </w:r>
      <w:r w:rsidR="000B73BB" w:rsidRPr="00782F0C">
        <w:rPr>
          <w:rFonts w:cs="Arial"/>
          <w:lang w:val="en-GB"/>
        </w:rPr>
        <w:t>1</w:t>
      </w:r>
      <w:r w:rsidR="00704D03" w:rsidRPr="00782F0C">
        <w:rPr>
          <w:rFonts w:cs="Arial"/>
          <w:lang w:val="en-GB"/>
        </w:rPr>
        <w:t>1</w:t>
      </w:r>
      <w:r w:rsidR="000B73BB" w:rsidRPr="00782F0C">
        <w:rPr>
          <w:rFonts w:cs="Arial"/>
        </w:rPr>
        <w:tab/>
      </w:r>
      <w:r w:rsidR="00C71A63" w:rsidRPr="006B358A">
        <w:rPr>
          <w:rFonts w:cs="Arial"/>
          <w:lang w:val="en-GB"/>
        </w:rPr>
        <w:t xml:space="preserve">Teesside University </w:t>
      </w:r>
      <w:r w:rsidR="000B73BB" w:rsidRPr="006B358A">
        <w:rPr>
          <w:rFonts w:cs="Arial"/>
          <w:lang w:val="en-GB"/>
        </w:rPr>
        <w:t xml:space="preserve">Continuous Monitoring </w:t>
      </w:r>
      <w:r w:rsidR="00C71A63" w:rsidRPr="006B358A">
        <w:rPr>
          <w:rFonts w:cs="Arial"/>
          <w:lang w:val="en-GB"/>
        </w:rPr>
        <w:t>and Enhancement Processes</w:t>
      </w:r>
      <w:bookmarkEnd w:id="116"/>
    </w:p>
    <w:p w14:paraId="328D78E5" w14:textId="77777777" w:rsidR="00C71A63" w:rsidRPr="003C253A" w:rsidRDefault="00C71A63" w:rsidP="00C71A63">
      <w:pPr>
        <w:rPr>
          <w:rFonts w:ascii="Arial" w:hAnsi="Arial" w:cs="Arial"/>
        </w:rPr>
      </w:pPr>
    </w:p>
    <w:p w14:paraId="7863B850" w14:textId="2EBDC983" w:rsidR="00C71A63" w:rsidRPr="003C253A" w:rsidRDefault="00A2269F" w:rsidP="001C174A">
      <w:pPr>
        <w:pStyle w:val="CLQEH2"/>
        <w:rPr>
          <w:rFonts w:ascii="Arial" w:hAnsi="Arial" w:cs="Arial"/>
        </w:rPr>
      </w:pPr>
      <w:r w:rsidRPr="003C253A">
        <w:rPr>
          <w:rFonts w:ascii="Arial" w:hAnsi="Arial" w:cs="Arial"/>
        </w:rPr>
        <w:t xml:space="preserve">Following completion of the Institutional Approval Process, </w:t>
      </w:r>
      <w:r w:rsidR="00C71A63" w:rsidRPr="003C253A">
        <w:rPr>
          <w:rFonts w:ascii="Arial" w:hAnsi="Arial" w:cs="Arial"/>
        </w:rPr>
        <w:t xml:space="preserve">the University will follow formal mechanisms to monitor the progress of the Partnership and </w:t>
      </w:r>
      <w:r w:rsidR="00BE470C" w:rsidRPr="003C253A">
        <w:rPr>
          <w:rFonts w:ascii="Arial" w:hAnsi="Arial" w:cs="Arial"/>
        </w:rPr>
        <w:t xml:space="preserve">any </w:t>
      </w:r>
      <w:r w:rsidR="00C71A63" w:rsidRPr="003C253A">
        <w:rPr>
          <w:rFonts w:ascii="Arial" w:hAnsi="Arial" w:cs="Arial"/>
        </w:rPr>
        <w:t>future developments</w:t>
      </w:r>
      <w:r w:rsidR="003C253A">
        <w:rPr>
          <w:rFonts w:ascii="Arial" w:hAnsi="Arial" w:cs="Arial"/>
        </w:rPr>
        <w:t>, s</w:t>
      </w:r>
      <w:r w:rsidR="00BE470C" w:rsidRPr="003C253A">
        <w:rPr>
          <w:rFonts w:ascii="Arial" w:hAnsi="Arial" w:cs="Arial"/>
        </w:rPr>
        <w:t xml:space="preserve">ee </w:t>
      </w:r>
      <w:r w:rsidR="00097A8B" w:rsidRPr="003C253A">
        <w:rPr>
          <w:rFonts w:ascii="Arial" w:hAnsi="Arial" w:cs="Arial"/>
          <w:b/>
          <w:bCs/>
          <w:color w:val="FF0000"/>
        </w:rPr>
        <w:t>S</w:t>
      </w:r>
      <w:r w:rsidR="007E61D7" w:rsidRPr="003C253A">
        <w:rPr>
          <w:rFonts w:ascii="Arial" w:hAnsi="Arial" w:cs="Arial"/>
          <w:b/>
          <w:color w:val="FF0000"/>
        </w:rPr>
        <w:t>ection</w:t>
      </w:r>
      <w:r w:rsidR="00BE470C" w:rsidRPr="003C253A">
        <w:rPr>
          <w:rFonts w:ascii="Arial" w:hAnsi="Arial" w:cs="Arial"/>
          <w:b/>
          <w:color w:val="FF0000"/>
        </w:rPr>
        <w:t xml:space="preserve"> </w:t>
      </w:r>
      <w:r w:rsidR="00A258F5" w:rsidRPr="003C253A">
        <w:rPr>
          <w:rFonts w:ascii="Arial" w:hAnsi="Arial" w:cs="Arial"/>
          <w:b/>
          <w:color w:val="FF0000"/>
        </w:rPr>
        <w:t>5</w:t>
      </w:r>
      <w:r w:rsidR="00BE470C" w:rsidRPr="003C253A">
        <w:rPr>
          <w:rFonts w:ascii="Arial" w:hAnsi="Arial" w:cs="Arial"/>
          <w:b/>
        </w:rPr>
        <w:t xml:space="preserve"> Partner Monitoring and Oversight</w:t>
      </w:r>
      <w:r w:rsidR="00BE470C" w:rsidRPr="003C253A">
        <w:rPr>
          <w:rFonts w:ascii="Arial" w:hAnsi="Arial" w:cs="Arial"/>
        </w:rPr>
        <w:t xml:space="preserve"> for further details.</w:t>
      </w:r>
      <w:r w:rsidR="00C71A63" w:rsidRPr="003C253A">
        <w:rPr>
          <w:rFonts w:ascii="Arial" w:hAnsi="Arial" w:cs="Arial"/>
        </w:rPr>
        <w:t xml:space="preserve">  </w:t>
      </w:r>
    </w:p>
    <w:p w14:paraId="24A2CE13" w14:textId="77777777" w:rsidR="003A5EA5" w:rsidRPr="00782F0C" w:rsidRDefault="003A5EA5" w:rsidP="003A5EA5">
      <w:pPr>
        <w:tabs>
          <w:tab w:val="left" w:pos="900"/>
          <w:tab w:val="left" w:pos="1440"/>
        </w:tabs>
        <w:rPr>
          <w:rFonts w:ascii="Arial" w:hAnsi="Arial" w:cs="Arial"/>
        </w:rPr>
        <w:sectPr w:rsidR="003A5EA5" w:rsidRPr="00782F0C" w:rsidSect="003150F4">
          <w:pgSz w:w="11906" w:h="16838" w:code="9"/>
          <w:pgMar w:top="1440" w:right="1440" w:bottom="1440" w:left="1440" w:header="706" w:footer="706" w:gutter="0"/>
          <w:cols w:space="708"/>
          <w:docGrid w:linePitch="360"/>
        </w:sectPr>
      </w:pPr>
    </w:p>
    <w:p w14:paraId="14C86FDE" w14:textId="77777777" w:rsidR="00C0323B" w:rsidRPr="00782F0C" w:rsidRDefault="00A258F5" w:rsidP="00656A5E">
      <w:pPr>
        <w:pStyle w:val="Heading1"/>
        <w:tabs>
          <w:tab w:val="clear" w:pos="907"/>
          <w:tab w:val="left" w:pos="900"/>
          <w:tab w:val="left" w:pos="1440"/>
        </w:tabs>
        <w:rPr>
          <w:rFonts w:ascii="Arial" w:hAnsi="Arial" w:cs="Arial"/>
        </w:rPr>
      </w:pPr>
      <w:bookmarkStart w:id="117" w:name="_Toc424226349"/>
      <w:bookmarkStart w:id="118" w:name="_Toc459879129"/>
      <w:bookmarkStart w:id="119" w:name="_Toc459879331"/>
      <w:bookmarkStart w:id="120" w:name="_Toc459879553"/>
      <w:bookmarkStart w:id="121" w:name="_Toc459879651"/>
      <w:bookmarkStart w:id="122" w:name="_Toc461706276"/>
      <w:bookmarkStart w:id="123" w:name="_Toc149030814"/>
      <w:r w:rsidRPr="00782F0C">
        <w:rPr>
          <w:rFonts w:ascii="Arial" w:hAnsi="Arial" w:cs="Arial"/>
          <w:lang w:val="en-GB"/>
        </w:rPr>
        <w:lastRenderedPageBreak/>
        <w:t>3</w:t>
      </w:r>
      <w:r w:rsidR="00735DC6" w:rsidRPr="00782F0C">
        <w:rPr>
          <w:rFonts w:ascii="Arial" w:hAnsi="Arial" w:cs="Arial"/>
        </w:rPr>
        <w:t>.</w:t>
      </w:r>
      <w:r w:rsidR="00387CF9" w:rsidRPr="00782F0C">
        <w:rPr>
          <w:rFonts w:ascii="Arial" w:hAnsi="Arial" w:cs="Arial"/>
        </w:rPr>
        <w:tab/>
      </w:r>
      <w:r w:rsidR="005517B6" w:rsidRPr="00782F0C">
        <w:rPr>
          <w:rFonts w:ascii="Arial" w:hAnsi="Arial" w:cs="Arial"/>
        </w:rPr>
        <w:t>INSTITUTIONAL</w:t>
      </w:r>
      <w:r w:rsidR="00C0323B" w:rsidRPr="00782F0C">
        <w:rPr>
          <w:rFonts w:ascii="Arial" w:hAnsi="Arial" w:cs="Arial"/>
        </w:rPr>
        <w:t xml:space="preserve"> REVIEW PROCESS</w:t>
      </w:r>
      <w:bookmarkEnd w:id="117"/>
      <w:bookmarkEnd w:id="118"/>
      <w:bookmarkEnd w:id="119"/>
      <w:bookmarkEnd w:id="120"/>
      <w:bookmarkEnd w:id="121"/>
      <w:bookmarkEnd w:id="122"/>
      <w:bookmarkEnd w:id="123"/>
    </w:p>
    <w:p w14:paraId="68785DA1" w14:textId="77777777" w:rsidR="005517B6" w:rsidRPr="00782F0C" w:rsidRDefault="005517B6" w:rsidP="00656A5E">
      <w:pPr>
        <w:tabs>
          <w:tab w:val="left" w:pos="900"/>
          <w:tab w:val="left" w:pos="1440"/>
        </w:tabs>
        <w:rPr>
          <w:rFonts w:ascii="Arial" w:hAnsi="Arial" w:cs="Arial"/>
        </w:rPr>
      </w:pPr>
    </w:p>
    <w:p w14:paraId="6CACDC5A" w14:textId="77777777" w:rsidR="00927E7A" w:rsidRDefault="005517B6" w:rsidP="00656A5E">
      <w:pPr>
        <w:tabs>
          <w:tab w:val="left" w:pos="900"/>
          <w:tab w:val="left" w:pos="1440"/>
        </w:tabs>
        <w:ind w:left="900"/>
        <w:rPr>
          <w:rFonts w:ascii="Arial" w:hAnsi="Arial" w:cs="Arial"/>
        </w:rPr>
      </w:pPr>
      <w:r w:rsidRPr="00782F0C">
        <w:rPr>
          <w:rFonts w:ascii="Arial" w:hAnsi="Arial" w:cs="Arial"/>
        </w:rPr>
        <w:t xml:space="preserve">The </w:t>
      </w:r>
      <w:r w:rsidR="00906D8F" w:rsidRPr="00782F0C">
        <w:rPr>
          <w:rFonts w:ascii="Arial" w:hAnsi="Arial" w:cs="Arial"/>
        </w:rPr>
        <w:t>University operates a process for</w:t>
      </w:r>
      <w:r w:rsidRPr="00782F0C">
        <w:rPr>
          <w:rFonts w:ascii="Arial" w:hAnsi="Arial" w:cs="Arial"/>
        </w:rPr>
        <w:t xml:space="preserve"> Institutional Review </w:t>
      </w:r>
      <w:r w:rsidR="00CC388D" w:rsidRPr="00782F0C">
        <w:rPr>
          <w:rFonts w:ascii="Arial" w:hAnsi="Arial" w:cs="Arial"/>
        </w:rPr>
        <w:t xml:space="preserve">normally </w:t>
      </w:r>
      <w:r w:rsidRPr="00782F0C">
        <w:rPr>
          <w:rFonts w:ascii="Arial" w:hAnsi="Arial" w:cs="Arial"/>
        </w:rPr>
        <w:t>every six years</w:t>
      </w:r>
      <w:r w:rsidR="00CC388D" w:rsidRPr="00782F0C">
        <w:rPr>
          <w:rFonts w:ascii="Arial" w:hAnsi="Arial" w:cs="Arial"/>
        </w:rPr>
        <w:t xml:space="preserve"> where</w:t>
      </w:r>
      <w:r w:rsidRPr="00782F0C">
        <w:rPr>
          <w:rFonts w:ascii="Arial" w:hAnsi="Arial" w:cs="Arial"/>
        </w:rPr>
        <w:t xml:space="preserve"> the status and experience of a </w:t>
      </w:r>
      <w:r w:rsidR="00F220E7" w:rsidRPr="00782F0C">
        <w:rPr>
          <w:rFonts w:ascii="Arial" w:hAnsi="Arial" w:cs="Arial"/>
        </w:rPr>
        <w:t>Partner</w:t>
      </w:r>
      <w:r w:rsidRPr="00782F0C">
        <w:rPr>
          <w:rFonts w:ascii="Arial" w:hAnsi="Arial" w:cs="Arial"/>
        </w:rPr>
        <w:t xml:space="preserve"> is reviewed, with a view to</w:t>
      </w:r>
      <w:r w:rsidR="0024273B" w:rsidRPr="00782F0C">
        <w:rPr>
          <w:rFonts w:ascii="Arial" w:hAnsi="Arial" w:cs="Arial"/>
        </w:rPr>
        <w:t xml:space="preserve"> re-affirming the</w:t>
      </w:r>
      <w:r w:rsidRPr="00782F0C">
        <w:rPr>
          <w:rFonts w:ascii="Arial" w:hAnsi="Arial" w:cs="Arial"/>
        </w:rPr>
        <w:t xml:space="preserve"> good standing of the </w:t>
      </w:r>
      <w:r w:rsidR="004350F5" w:rsidRPr="00782F0C">
        <w:rPr>
          <w:rFonts w:ascii="Arial" w:hAnsi="Arial" w:cs="Arial"/>
        </w:rPr>
        <w:t>P</w:t>
      </w:r>
      <w:r w:rsidRPr="00782F0C">
        <w:rPr>
          <w:rFonts w:ascii="Arial" w:hAnsi="Arial" w:cs="Arial"/>
        </w:rPr>
        <w:t xml:space="preserve">artnership and, if appropriate, confirming its continued operation for a further period of </w:t>
      </w:r>
      <w:r w:rsidR="00CC388D" w:rsidRPr="00782F0C">
        <w:rPr>
          <w:rFonts w:ascii="Arial" w:hAnsi="Arial" w:cs="Arial"/>
        </w:rPr>
        <w:t xml:space="preserve">normally </w:t>
      </w:r>
      <w:r w:rsidRPr="00782F0C">
        <w:rPr>
          <w:rFonts w:ascii="Arial" w:hAnsi="Arial" w:cs="Arial"/>
        </w:rPr>
        <w:t xml:space="preserve">up to six years.  </w:t>
      </w:r>
    </w:p>
    <w:p w14:paraId="3E8E53FE" w14:textId="77777777" w:rsidR="00927E7A" w:rsidRDefault="00927E7A" w:rsidP="00656A5E">
      <w:pPr>
        <w:tabs>
          <w:tab w:val="left" w:pos="900"/>
          <w:tab w:val="left" w:pos="1440"/>
        </w:tabs>
        <w:ind w:left="900"/>
        <w:rPr>
          <w:rFonts w:ascii="Arial" w:hAnsi="Arial" w:cs="Arial"/>
        </w:rPr>
      </w:pPr>
    </w:p>
    <w:p w14:paraId="7539154E" w14:textId="77777777" w:rsidR="00927E7A" w:rsidRPr="00782F0C" w:rsidRDefault="00927E7A" w:rsidP="00B56B6D">
      <w:pPr>
        <w:tabs>
          <w:tab w:val="left" w:pos="900"/>
          <w:tab w:val="left" w:pos="1440"/>
        </w:tabs>
        <w:ind w:left="900"/>
        <w:rPr>
          <w:rFonts w:ascii="Arial" w:hAnsi="Arial" w:cs="Arial"/>
        </w:rPr>
      </w:pPr>
      <w:r>
        <w:rPr>
          <w:rFonts w:ascii="Arial" w:hAnsi="Arial" w:cs="Arial"/>
        </w:rPr>
        <w:t>Prior to progressing with the Institutional Review, the relevant</w:t>
      </w:r>
      <w:r w:rsidRPr="00782F0C">
        <w:rPr>
          <w:rFonts w:ascii="Arial" w:hAnsi="Arial" w:cs="Arial"/>
        </w:rPr>
        <w:t xml:space="preserve"> </w:t>
      </w:r>
      <w:r>
        <w:rPr>
          <w:rFonts w:ascii="Arial" w:hAnsi="Arial" w:cs="Arial"/>
        </w:rPr>
        <w:t xml:space="preserve">Academic </w:t>
      </w:r>
      <w:r w:rsidRPr="00782F0C">
        <w:rPr>
          <w:rFonts w:ascii="Arial" w:hAnsi="Arial" w:cs="Arial"/>
        </w:rPr>
        <w:t xml:space="preserve">School must complete </w:t>
      </w:r>
      <w:r>
        <w:rPr>
          <w:rFonts w:ascii="Arial" w:hAnsi="Arial" w:cs="Arial"/>
        </w:rPr>
        <w:t xml:space="preserve">the </w:t>
      </w:r>
      <w:r w:rsidRPr="002D21CD">
        <w:rPr>
          <w:rFonts w:ascii="Arial" w:hAnsi="Arial" w:cs="Arial"/>
          <w:b/>
          <w:bCs/>
        </w:rPr>
        <w:t>Request for Continued Authorisation of Partnership</w:t>
      </w:r>
      <w:r>
        <w:rPr>
          <w:rFonts w:ascii="Arial" w:hAnsi="Arial" w:cs="Arial"/>
        </w:rPr>
        <w:t xml:space="preserve"> (</w:t>
      </w:r>
      <w:r w:rsidRPr="00AD3F80">
        <w:rPr>
          <w:rFonts w:ascii="Arial" w:hAnsi="Arial" w:cs="Arial"/>
          <w:b/>
          <w:bCs/>
          <w:color w:val="FF0000"/>
        </w:rPr>
        <w:t>E-Annex 3</w:t>
      </w:r>
      <w:r>
        <w:rPr>
          <w:rFonts w:ascii="Arial" w:hAnsi="Arial" w:cs="Arial"/>
          <w:b/>
          <w:bCs/>
          <w:color w:val="FF0000"/>
        </w:rPr>
        <w:t>.1</w:t>
      </w:r>
      <w:r>
        <w:rPr>
          <w:rFonts w:ascii="Arial" w:hAnsi="Arial" w:cs="Arial"/>
        </w:rPr>
        <w:t xml:space="preserve">) form </w:t>
      </w:r>
      <w:r w:rsidRPr="00782F0C">
        <w:rPr>
          <w:rFonts w:ascii="Arial" w:hAnsi="Arial" w:cs="Arial"/>
        </w:rPr>
        <w:t xml:space="preserve">and submit </w:t>
      </w:r>
      <w:r>
        <w:rPr>
          <w:rFonts w:ascii="Arial" w:hAnsi="Arial" w:cs="Arial"/>
        </w:rPr>
        <w:t>to the appropriate Pro-Vice Chancellor for consideration and approval.  The approved document will be progressed to SLAR</w:t>
      </w:r>
      <w:r w:rsidRPr="00782F0C">
        <w:rPr>
          <w:rFonts w:ascii="Arial" w:hAnsi="Arial" w:cs="Arial"/>
        </w:rPr>
        <w:t xml:space="preserve"> (QAV) </w:t>
      </w:r>
      <w:r>
        <w:rPr>
          <w:rFonts w:ascii="Arial" w:hAnsi="Arial" w:cs="Arial"/>
        </w:rPr>
        <w:t>who will co-ordinate the Due Diligence and Authorisation to Proceed (</w:t>
      </w:r>
      <w:r w:rsidRPr="00F61FB7">
        <w:rPr>
          <w:rFonts w:ascii="Arial" w:hAnsi="Arial" w:cs="Arial"/>
          <w:b/>
          <w:bCs/>
          <w:color w:val="FF0000"/>
        </w:rPr>
        <w:t>E-Annex 3a</w:t>
      </w:r>
      <w:r>
        <w:rPr>
          <w:rFonts w:ascii="Arial" w:hAnsi="Arial" w:cs="Arial"/>
        </w:rPr>
        <w:t xml:space="preserve">) through a </w:t>
      </w:r>
      <w:r w:rsidR="00897E3A">
        <w:rPr>
          <w:rFonts w:ascii="Arial" w:hAnsi="Arial" w:cs="Arial"/>
        </w:rPr>
        <w:t>risk-based</w:t>
      </w:r>
      <w:r>
        <w:rPr>
          <w:rFonts w:ascii="Arial" w:hAnsi="Arial" w:cs="Arial"/>
        </w:rPr>
        <w:t xml:space="preserve"> approach.</w:t>
      </w:r>
    </w:p>
    <w:p w14:paraId="29F34FF7" w14:textId="77777777" w:rsidR="00927E7A" w:rsidRDefault="00927E7A" w:rsidP="00656A5E">
      <w:pPr>
        <w:tabs>
          <w:tab w:val="left" w:pos="900"/>
          <w:tab w:val="left" w:pos="1440"/>
        </w:tabs>
        <w:ind w:left="900"/>
        <w:rPr>
          <w:rFonts w:ascii="Arial" w:hAnsi="Arial" w:cs="Arial"/>
        </w:rPr>
      </w:pPr>
    </w:p>
    <w:p w14:paraId="764F8FAB" w14:textId="77777777" w:rsidR="005517B6" w:rsidRPr="00782F0C" w:rsidRDefault="00CC3661" w:rsidP="00656A5E">
      <w:pPr>
        <w:tabs>
          <w:tab w:val="left" w:pos="900"/>
          <w:tab w:val="left" w:pos="1440"/>
        </w:tabs>
        <w:ind w:left="900"/>
        <w:rPr>
          <w:rFonts w:ascii="Arial" w:hAnsi="Arial" w:cs="Arial"/>
        </w:rPr>
      </w:pPr>
      <w:r w:rsidRPr="00782F0C">
        <w:rPr>
          <w:rFonts w:ascii="Arial" w:hAnsi="Arial" w:cs="Arial"/>
        </w:rPr>
        <w:t xml:space="preserve">This process </w:t>
      </w:r>
      <w:r w:rsidR="002A728C" w:rsidRPr="00782F0C">
        <w:rPr>
          <w:rFonts w:ascii="Arial" w:hAnsi="Arial" w:cs="Arial"/>
        </w:rPr>
        <w:t xml:space="preserve">includes a revised Due Diligence Report completed by the </w:t>
      </w:r>
      <w:r w:rsidR="005256C0">
        <w:rPr>
          <w:rFonts w:ascii="Arial" w:hAnsi="Arial" w:cs="Arial"/>
        </w:rPr>
        <w:t>SLAR</w:t>
      </w:r>
      <w:r w:rsidR="00DE7C74" w:rsidRPr="00782F0C">
        <w:rPr>
          <w:rFonts w:ascii="Arial" w:hAnsi="Arial" w:cs="Arial"/>
        </w:rPr>
        <w:t xml:space="preserve"> </w:t>
      </w:r>
      <w:r w:rsidR="005A46D3" w:rsidRPr="00782F0C">
        <w:rPr>
          <w:rFonts w:ascii="Arial" w:hAnsi="Arial" w:cs="Arial"/>
        </w:rPr>
        <w:t>(QAV)</w:t>
      </w:r>
      <w:r w:rsidR="00D51834" w:rsidRPr="00782F0C">
        <w:rPr>
          <w:rFonts w:ascii="Arial" w:hAnsi="Arial" w:cs="Arial"/>
        </w:rPr>
        <w:t xml:space="preserve"> </w:t>
      </w:r>
      <w:r w:rsidR="00A2523A" w:rsidRPr="00782F0C">
        <w:rPr>
          <w:rFonts w:ascii="Arial" w:hAnsi="Arial" w:cs="Arial"/>
        </w:rPr>
        <w:t xml:space="preserve">in conjunction with the relevant Associate Dean </w:t>
      </w:r>
      <w:r w:rsidR="002A728C" w:rsidRPr="00782F0C">
        <w:rPr>
          <w:rFonts w:ascii="Arial" w:hAnsi="Arial" w:cs="Arial"/>
        </w:rPr>
        <w:t xml:space="preserve">and signed-off by </w:t>
      </w:r>
      <w:r w:rsidR="008969C5" w:rsidRPr="00782F0C">
        <w:rPr>
          <w:rFonts w:ascii="Arial" w:hAnsi="Arial" w:cs="Arial"/>
        </w:rPr>
        <w:t>the U</w:t>
      </w:r>
      <w:r w:rsidR="002A728C" w:rsidRPr="00782F0C">
        <w:rPr>
          <w:rFonts w:ascii="Arial" w:hAnsi="Arial" w:cs="Arial"/>
        </w:rPr>
        <w:t>ET</w:t>
      </w:r>
      <w:r w:rsidR="00A2523A" w:rsidRPr="00782F0C">
        <w:rPr>
          <w:rFonts w:ascii="Arial" w:hAnsi="Arial" w:cs="Arial"/>
        </w:rPr>
        <w:t xml:space="preserve"> as outlined in </w:t>
      </w:r>
      <w:r w:rsidR="007E61D7" w:rsidRPr="00231179">
        <w:rPr>
          <w:rFonts w:ascii="Arial" w:hAnsi="Arial" w:cs="Arial"/>
          <w:b/>
          <w:color w:val="FF0000"/>
        </w:rPr>
        <w:t>Section</w:t>
      </w:r>
      <w:r w:rsidR="008F5190" w:rsidRPr="00231179">
        <w:rPr>
          <w:rFonts w:ascii="Arial" w:hAnsi="Arial" w:cs="Arial"/>
          <w:b/>
          <w:color w:val="FF0000"/>
        </w:rPr>
        <w:t xml:space="preserve"> </w:t>
      </w:r>
      <w:r w:rsidR="00A258F5" w:rsidRPr="00231179">
        <w:rPr>
          <w:rFonts w:ascii="Arial" w:hAnsi="Arial" w:cs="Arial"/>
          <w:b/>
          <w:color w:val="FF0000"/>
        </w:rPr>
        <w:t>2</w:t>
      </w:r>
      <w:r w:rsidR="008F5190" w:rsidRPr="00231179">
        <w:rPr>
          <w:rFonts w:ascii="Arial" w:hAnsi="Arial" w:cs="Arial"/>
          <w:b/>
          <w:color w:val="FF0000"/>
        </w:rPr>
        <w:t>.2</w:t>
      </w:r>
      <w:r w:rsidR="002A728C" w:rsidRPr="00231179">
        <w:rPr>
          <w:rFonts w:ascii="Arial" w:hAnsi="Arial" w:cs="Arial"/>
        </w:rPr>
        <w:t>.</w:t>
      </w:r>
      <w:r w:rsidR="002A728C" w:rsidRPr="00782F0C">
        <w:rPr>
          <w:rFonts w:ascii="Arial" w:hAnsi="Arial" w:cs="Arial"/>
        </w:rPr>
        <w:t xml:space="preserve">  This will be followed by a Review Event</w:t>
      </w:r>
      <w:r w:rsidR="0013284D" w:rsidRPr="00782F0C">
        <w:rPr>
          <w:rFonts w:ascii="Arial" w:hAnsi="Arial" w:cs="Arial"/>
        </w:rPr>
        <w:t>,</w:t>
      </w:r>
      <w:r w:rsidR="002A728C" w:rsidRPr="00782F0C">
        <w:rPr>
          <w:rFonts w:ascii="Arial" w:hAnsi="Arial" w:cs="Arial"/>
        </w:rPr>
        <w:t xml:space="preserve"> which will seek to</w:t>
      </w:r>
      <w:r w:rsidR="005517B6" w:rsidRPr="00782F0C">
        <w:rPr>
          <w:rFonts w:ascii="Arial" w:hAnsi="Arial" w:cs="Arial"/>
        </w:rPr>
        <w:t>:</w:t>
      </w:r>
    </w:p>
    <w:p w14:paraId="65478443" w14:textId="77777777" w:rsidR="005517B6" w:rsidRPr="00782F0C" w:rsidRDefault="005517B6" w:rsidP="00656A5E">
      <w:pPr>
        <w:tabs>
          <w:tab w:val="left" w:pos="900"/>
          <w:tab w:val="left" w:pos="1440"/>
        </w:tabs>
        <w:ind w:left="709" w:hanging="709"/>
        <w:rPr>
          <w:rFonts w:ascii="Arial" w:hAnsi="Arial" w:cs="Arial"/>
        </w:rPr>
      </w:pPr>
    </w:p>
    <w:p w14:paraId="03A9E2F9" w14:textId="77777777" w:rsidR="009476A9" w:rsidRPr="00782F0C" w:rsidRDefault="002A728C" w:rsidP="00696311">
      <w:pPr>
        <w:numPr>
          <w:ilvl w:val="0"/>
          <w:numId w:val="15"/>
        </w:numPr>
        <w:ind w:left="1260"/>
        <w:rPr>
          <w:rFonts w:ascii="Arial" w:hAnsi="Arial" w:cs="Arial"/>
        </w:rPr>
      </w:pPr>
      <w:r w:rsidRPr="00782F0C">
        <w:rPr>
          <w:rFonts w:ascii="Arial" w:hAnsi="Arial" w:cs="Arial"/>
        </w:rPr>
        <w:t>P</w:t>
      </w:r>
      <w:r w:rsidR="005517B6" w:rsidRPr="00782F0C">
        <w:rPr>
          <w:rFonts w:ascii="Arial" w:hAnsi="Arial" w:cs="Arial"/>
        </w:rPr>
        <w:t xml:space="preserve">rovide an overview of the </w:t>
      </w:r>
      <w:r w:rsidR="00CC388D" w:rsidRPr="00782F0C">
        <w:rPr>
          <w:rFonts w:ascii="Arial" w:hAnsi="Arial" w:cs="Arial"/>
        </w:rPr>
        <w:t xml:space="preserve">experience </w:t>
      </w:r>
      <w:r w:rsidR="009C6E29" w:rsidRPr="00782F0C">
        <w:rPr>
          <w:rFonts w:ascii="Arial" w:hAnsi="Arial" w:cs="Arial"/>
        </w:rPr>
        <w:t>of</w:t>
      </w:r>
      <w:r w:rsidR="00CC388D" w:rsidRPr="00782F0C">
        <w:rPr>
          <w:rFonts w:ascii="Arial" w:hAnsi="Arial" w:cs="Arial"/>
        </w:rPr>
        <w:t xml:space="preserve"> the </w:t>
      </w:r>
      <w:r w:rsidR="005517B6" w:rsidRPr="00782F0C">
        <w:rPr>
          <w:rFonts w:ascii="Arial" w:hAnsi="Arial" w:cs="Arial"/>
        </w:rPr>
        <w:t xml:space="preserve">past </w:t>
      </w:r>
      <w:r w:rsidR="004350F5" w:rsidRPr="00782F0C">
        <w:rPr>
          <w:rFonts w:ascii="Arial" w:hAnsi="Arial" w:cs="Arial"/>
        </w:rPr>
        <w:t>P</w:t>
      </w:r>
      <w:r w:rsidR="005517B6" w:rsidRPr="00782F0C">
        <w:rPr>
          <w:rFonts w:ascii="Arial" w:hAnsi="Arial" w:cs="Arial"/>
        </w:rPr>
        <w:t>artnership working</w:t>
      </w:r>
      <w:r w:rsidR="009476A9" w:rsidRPr="00782F0C">
        <w:rPr>
          <w:rFonts w:ascii="Arial" w:hAnsi="Arial" w:cs="Arial"/>
        </w:rPr>
        <w:t xml:space="preserve">, </w:t>
      </w:r>
      <w:r w:rsidR="00EB7589" w:rsidRPr="00782F0C">
        <w:rPr>
          <w:rFonts w:ascii="Arial" w:hAnsi="Arial" w:cs="Arial"/>
        </w:rPr>
        <w:t>including</w:t>
      </w:r>
      <w:r w:rsidR="009476A9" w:rsidRPr="00782F0C">
        <w:rPr>
          <w:rFonts w:ascii="Arial" w:hAnsi="Arial" w:cs="Arial"/>
        </w:rPr>
        <w:t>:</w:t>
      </w:r>
    </w:p>
    <w:p w14:paraId="27751BC3" w14:textId="77777777" w:rsidR="00AD60DC" w:rsidRPr="005772ED" w:rsidRDefault="00AD60DC" w:rsidP="00E939F0">
      <w:pPr>
        <w:numPr>
          <w:ilvl w:val="0"/>
          <w:numId w:val="72"/>
        </w:numPr>
        <w:tabs>
          <w:tab w:val="left" w:pos="1620"/>
        </w:tabs>
        <w:rPr>
          <w:rFonts w:ascii="Arial" w:hAnsi="Arial" w:cs="Arial"/>
        </w:rPr>
      </w:pPr>
      <w:r w:rsidRPr="005772ED">
        <w:rPr>
          <w:rFonts w:ascii="Arial" w:hAnsi="Arial" w:cs="Arial"/>
        </w:rPr>
        <w:t>Confirmation that the educational objectives and Organisational Structure continue to align with Teesside University Values and Mission</w:t>
      </w:r>
      <w:r w:rsidR="00906D8F" w:rsidRPr="005772ED">
        <w:rPr>
          <w:rFonts w:ascii="Arial" w:hAnsi="Arial" w:cs="Arial"/>
        </w:rPr>
        <w:t>.</w:t>
      </w:r>
    </w:p>
    <w:p w14:paraId="52B6CF3F" w14:textId="77777777" w:rsidR="009476A9" w:rsidRPr="005772ED" w:rsidRDefault="008969C5" w:rsidP="00E939F0">
      <w:pPr>
        <w:numPr>
          <w:ilvl w:val="0"/>
          <w:numId w:val="72"/>
        </w:numPr>
        <w:tabs>
          <w:tab w:val="left" w:pos="1620"/>
        </w:tabs>
        <w:rPr>
          <w:rFonts w:ascii="Arial" w:hAnsi="Arial" w:cs="Arial"/>
        </w:rPr>
      </w:pPr>
      <w:r w:rsidRPr="005772ED">
        <w:rPr>
          <w:rFonts w:ascii="Arial" w:hAnsi="Arial" w:cs="Arial"/>
        </w:rPr>
        <w:t>A</w:t>
      </w:r>
      <w:r w:rsidR="00EB7589" w:rsidRPr="005772ED">
        <w:rPr>
          <w:rFonts w:ascii="Arial" w:hAnsi="Arial" w:cs="Arial"/>
        </w:rPr>
        <w:t xml:space="preserve">n </w:t>
      </w:r>
      <w:r w:rsidR="009476A9" w:rsidRPr="005772ED">
        <w:rPr>
          <w:rFonts w:ascii="Arial" w:hAnsi="Arial" w:cs="Arial"/>
        </w:rPr>
        <w:t xml:space="preserve">evaluation and </w:t>
      </w:r>
      <w:r w:rsidR="00EB7589" w:rsidRPr="005772ED">
        <w:rPr>
          <w:rFonts w:ascii="Arial" w:hAnsi="Arial" w:cs="Arial"/>
        </w:rPr>
        <w:t xml:space="preserve">analysis of the </w:t>
      </w:r>
      <w:r w:rsidR="00A4190D" w:rsidRPr="005772ED">
        <w:rPr>
          <w:rFonts w:ascii="Arial" w:hAnsi="Arial" w:cs="Arial"/>
        </w:rPr>
        <w:t>P</w:t>
      </w:r>
      <w:r w:rsidR="00EB7589" w:rsidRPr="005772ED">
        <w:rPr>
          <w:rFonts w:ascii="Arial" w:hAnsi="Arial" w:cs="Arial"/>
        </w:rPr>
        <w:t>artnership</w:t>
      </w:r>
      <w:r w:rsidR="00AD60DC" w:rsidRPr="005772ED">
        <w:rPr>
          <w:rFonts w:ascii="Arial" w:hAnsi="Arial" w:cs="Arial"/>
        </w:rPr>
        <w:t xml:space="preserve"> enhancements, </w:t>
      </w:r>
      <w:r w:rsidR="009476A9" w:rsidRPr="005772ED">
        <w:rPr>
          <w:rFonts w:ascii="Arial" w:hAnsi="Arial" w:cs="Arial"/>
        </w:rPr>
        <w:t xml:space="preserve">with reference to </w:t>
      </w:r>
      <w:r w:rsidR="00AD60DC" w:rsidRPr="005772ED">
        <w:rPr>
          <w:rFonts w:ascii="Arial" w:hAnsi="Arial" w:cs="Arial"/>
        </w:rPr>
        <w:t xml:space="preserve">previous </w:t>
      </w:r>
      <w:r w:rsidR="006C24E3">
        <w:rPr>
          <w:rFonts w:ascii="Arial" w:hAnsi="Arial" w:cs="Arial"/>
        </w:rPr>
        <w:t>Partner R</w:t>
      </w:r>
      <w:r w:rsidR="00AD60DC" w:rsidRPr="005772ED">
        <w:rPr>
          <w:rFonts w:ascii="Arial" w:hAnsi="Arial" w:cs="Arial"/>
        </w:rPr>
        <w:t>eports (</w:t>
      </w:r>
      <w:r w:rsidR="006C24E3">
        <w:rPr>
          <w:rFonts w:ascii="Arial" w:hAnsi="Arial" w:cs="Arial"/>
        </w:rPr>
        <w:t>PR</w:t>
      </w:r>
      <w:r w:rsidR="00AD60DC" w:rsidRPr="005772ED">
        <w:rPr>
          <w:rFonts w:ascii="Arial" w:hAnsi="Arial" w:cs="Arial"/>
        </w:rPr>
        <w:t>)</w:t>
      </w:r>
      <w:r w:rsidR="00A2523A" w:rsidRPr="005772ED">
        <w:rPr>
          <w:rFonts w:ascii="Arial" w:hAnsi="Arial" w:cs="Arial"/>
        </w:rPr>
        <w:t xml:space="preserve"> or </w:t>
      </w:r>
      <w:r w:rsidR="00031988" w:rsidRPr="005772ED">
        <w:rPr>
          <w:rFonts w:ascii="Arial" w:hAnsi="Arial" w:cs="Arial"/>
        </w:rPr>
        <w:t>Quality</w:t>
      </w:r>
      <w:r w:rsidR="00A2523A" w:rsidRPr="005772ED">
        <w:rPr>
          <w:rFonts w:ascii="Arial" w:hAnsi="Arial" w:cs="Arial"/>
        </w:rPr>
        <w:t xml:space="preserve"> Enhancement Visit Statements (QEV)</w:t>
      </w:r>
      <w:r w:rsidR="00906D8F" w:rsidRPr="005772ED">
        <w:rPr>
          <w:rFonts w:ascii="Arial" w:hAnsi="Arial" w:cs="Arial"/>
        </w:rPr>
        <w:t>.</w:t>
      </w:r>
      <w:r w:rsidR="009476A9" w:rsidRPr="005772ED">
        <w:rPr>
          <w:rFonts w:ascii="Arial" w:hAnsi="Arial" w:cs="Arial"/>
        </w:rPr>
        <w:t xml:space="preserve"> </w:t>
      </w:r>
    </w:p>
    <w:p w14:paraId="4A3981B2" w14:textId="77777777" w:rsidR="00AD60DC" w:rsidRPr="005772ED" w:rsidRDefault="008969C5" w:rsidP="00E939F0">
      <w:pPr>
        <w:numPr>
          <w:ilvl w:val="0"/>
          <w:numId w:val="72"/>
        </w:numPr>
        <w:tabs>
          <w:tab w:val="left" w:pos="1620"/>
        </w:tabs>
        <w:rPr>
          <w:rFonts w:ascii="Arial" w:hAnsi="Arial" w:cs="Arial"/>
        </w:rPr>
      </w:pPr>
      <w:r w:rsidRPr="005772ED">
        <w:rPr>
          <w:rFonts w:ascii="Arial" w:hAnsi="Arial" w:cs="Arial"/>
        </w:rPr>
        <w:t>A</w:t>
      </w:r>
      <w:r w:rsidR="00AF39F9" w:rsidRPr="005772ED">
        <w:rPr>
          <w:rFonts w:ascii="Arial" w:hAnsi="Arial" w:cs="Arial"/>
        </w:rPr>
        <w:t xml:space="preserve">n evaluation of the Student Entry and Performance </w:t>
      </w:r>
      <w:r w:rsidR="00AD60DC" w:rsidRPr="005772ED">
        <w:rPr>
          <w:rFonts w:ascii="Arial" w:hAnsi="Arial" w:cs="Arial"/>
        </w:rPr>
        <w:t>Data</w:t>
      </w:r>
      <w:r w:rsidR="00906D8F" w:rsidRPr="005772ED">
        <w:rPr>
          <w:rFonts w:ascii="Arial" w:hAnsi="Arial" w:cs="Arial"/>
        </w:rPr>
        <w:t>.</w:t>
      </w:r>
      <w:r w:rsidR="00AD60DC" w:rsidRPr="005772ED">
        <w:rPr>
          <w:rFonts w:ascii="Arial" w:hAnsi="Arial" w:cs="Arial"/>
        </w:rPr>
        <w:t xml:space="preserve"> </w:t>
      </w:r>
    </w:p>
    <w:p w14:paraId="1B317364" w14:textId="77777777" w:rsidR="00AD60DC" w:rsidRPr="005772ED" w:rsidRDefault="00AD60DC" w:rsidP="00E939F0">
      <w:pPr>
        <w:numPr>
          <w:ilvl w:val="0"/>
          <w:numId w:val="72"/>
        </w:numPr>
        <w:tabs>
          <w:tab w:val="left" w:pos="1620"/>
        </w:tabs>
        <w:rPr>
          <w:rFonts w:ascii="Arial" w:hAnsi="Arial" w:cs="Arial"/>
        </w:rPr>
      </w:pPr>
      <w:r w:rsidRPr="005772ED">
        <w:rPr>
          <w:rFonts w:ascii="Arial" w:hAnsi="Arial" w:cs="Arial"/>
        </w:rPr>
        <w:t>Confirm</w:t>
      </w:r>
      <w:r w:rsidR="00185C22" w:rsidRPr="005772ED">
        <w:rPr>
          <w:rFonts w:ascii="Arial" w:hAnsi="Arial" w:cs="Arial"/>
        </w:rPr>
        <w:t xml:space="preserve">ation that </w:t>
      </w:r>
      <w:r w:rsidRPr="005772ED">
        <w:rPr>
          <w:rFonts w:ascii="Arial" w:hAnsi="Arial" w:cs="Arial"/>
        </w:rPr>
        <w:t xml:space="preserve">both staff and physical resources remain appropriate and </w:t>
      </w:r>
      <w:r w:rsidR="009038F5" w:rsidRPr="005772ED">
        <w:rPr>
          <w:rFonts w:ascii="Arial" w:hAnsi="Arial" w:cs="Arial"/>
        </w:rPr>
        <w:t>continue</w:t>
      </w:r>
      <w:r w:rsidR="00661966" w:rsidRPr="005772ED">
        <w:rPr>
          <w:rFonts w:ascii="Arial" w:hAnsi="Arial" w:cs="Arial"/>
        </w:rPr>
        <w:t>s</w:t>
      </w:r>
      <w:r w:rsidR="009038F5" w:rsidRPr="005772ED">
        <w:rPr>
          <w:rFonts w:ascii="Arial" w:hAnsi="Arial" w:cs="Arial"/>
        </w:rPr>
        <w:t xml:space="preserve"> to provide </w:t>
      </w:r>
      <w:r w:rsidR="00AF39F9" w:rsidRPr="005772ED">
        <w:rPr>
          <w:rFonts w:ascii="Arial" w:hAnsi="Arial" w:cs="Arial"/>
        </w:rPr>
        <w:t xml:space="preserve">a good </w:t>
      </w:r>
      <w:r w:rsidRPr="005772ED">
        <w:rPr>
          <w:rFonts w:ascii="Arial" w:hAnsi="Arial" w:cs="Arial"/>
        </w:rPr>
        <w:t>student</w:t>
      </w:r>
      <w:r w:rsidR="00AF39F9" w:rsidRPr="005772ED">
        <w:rPr>
          <w:rFonts w:ascii="Arial" w:hAnsi="Arial" w:cs="Arial"/>
        </w:rPr>
        <w:t xml:space="preserve"> learning</w:t>
      </w:r>
      <w:r w:rsidR="008969C5" w:rsidRPr="005772ED">
        <w:rPr>
          <w:rFonts w:ascii="Arial" w:hAnsi="Arial" w:cs="Arial"/>
        </w:rPr>
        <w:t xml:space="preserve"> experience.</w:t>
      </w:r>
    </w:p>
    <w:p w14:paraId="5324821E" w14:textId="77777777" w:rsidR="005517B6" w:rsidRPr="00782F0C" w:rsidRDefault="002A728C" w:rsidP="00696311">
      <w:pPr>
        <w:numPr>
          <w:ilvl w:val="0"/>
          <w:numId w:val="15"/>
        </w:numPr>
        <w:ind w:left="1260"/>
        <w:rPr>
          <w:rFonts w:ascii="Arial" w:hAnsi="Arial" w:cs="Arial"/>
        </w:rPr>
      </w:pPr>
      <w:r w:rsidRPr="00782F0C">
        <w:rPr>
          <w:rFonts w:ascii="Arial" w:hAnsi="Arial" w:cs="Arial"/>
        </w:rPr>
        <w:t>I</w:t>
      </w:r>
      <w:r w:rsidR="005517B6" w:rsidRPr="00782F0C">
        <w:rPr>
          <w:rFonts w:ascii="Arial" w:hAnsi="Arial" w:cs="Arial"/>
        </w:rPr>
        <w:t xml:space="preserve">dentify areas of </w:t>
      </w:r>
      <w:r w:rsidR="00B53443" w:rsidRPr="00782F0C">
        <w:rPr>
          <w:rFonts w:ascii="Arial" w:hAnsi="Arial" w:cs="Arial"/>
        </w:rPr>
        <w:t xml:space="preserve">transferable </w:t>
      </w:r>
      <w:r w:rsidR="005517B6" w:rsidRPr="00782F0C">
        <w:rPr>
          <w:rFonts w:ascii="Arial" w:hAnsi="Arial" w:cs="Arial"/>
        </w:rPr>
        <w:t>good practice</w:t>
      </w:r>
      <w:r w:rsidR="00B53443" w:rsidRPr="00782F0C">
        <w:rPr>
          <w:rFonts w:ascii="Arial" w:hAnsi="Arial" w:cs="Arial"/>
        </w:rPr>
        <w:t xml:space="preserve"> and commendation</w:t>
      </w:r>
      <w:r w:rsidRPr="00782F0C">
        <w:rPr>
          <w:rFonts w:ascii="Arial" w:hAnsi="Arial" w:cs="Arial"/>
        </w:rPr>
        <w:t>.</w:t>
      </w:r>
    </w:p>
    <w:p w14:paraId="3AA09AFB" w14:textId="77777777" w:rsidR="005517B6" w:rsidRPr="00782F0C" w:rsidRDefault="005517B6" w:rsidP="00696311">
      <w:pPr>
        <w:numPr>
          <w:ilvl w:val="0"/>
          <w:numId w:val="15"/>
        </w:numPr>
        <w:ind w:left="1260"/>
        <w:rPr>
          <w:rFonts w:ascii="Arial" w:hAnsi="Arial" w:cs="Arial"/>
        </w:rPr>
      </w:pPr>
      <w:r w:rsidRPr="00782F0C">
        <w:rPr>
          <w:rFonts w:ascii="Arial" w:hAnsi="Arial" w:cs="Arial"/>
        </w:rPr>
        <w:t>Identify areas for enhancement</w:t>
      </w:r>
      <w:r w:rsidR="002A728C" w:rsidRPr="00782F0C">
        <w:rPr>
          <w:rFonts w:ascii="Arial" w:hAnsi="Arial" w:cs="Arial"/>
        </w:rPr>
        <w:t>.</w:t>
      </w:r>
    </w:p>
    <w:p w14:paraId="3E66601B" w14:textId="77777777" w:rsidR="00B16404" w:rsidRPr="00782F0C" w:rsidRDefault="002A728C" w:rsidP="00696311">
      <w:pPr>
        <w:numPr>
          <w:ilvl w:val="0"/>
          <w:numId w:val="15"/>
        </w:numPr>
        <w:ind w:left="1260"/>
        <w:rPr>
          <w:rFonts w:ascii="Arial" w:hAnsi="Arial" w:cs="Arial"/>
        </w:rPr>
      </w:pPr>
      <w:r w:rsidRPr="00782F0C">
        <w:rPr>
          <w:rFonts w:ascii="Arial" w:hAnsi="Arial" w:cs="Arial"/>
        </w:rPr>
        <w:t>E</w:t>
      </w:r>
      <w:r w:rsidR="00B16404" w:rsidRPr="00782F0C">
        <w:rPr>
          <w:rFonts w:ascii="Arial" w:hAnsi="Arial" w:cs="Arial"/>
        </w:rPr>
        <w:t>xplore and plan developmental opportunities.</w:t>
      </w:r>
    </w:p>
    <w:p w14:paraId="7881CC3D" w14:textId="77777777" w:rsidR="00A2523A" w:rsidRPr="00782F0C" w:rsidRDefault="005F53D9" w:rsidP="00696311">
      <w:pPr>
        <w:numPr>
          <w:ilvl w:val="0"/>
          <w:numId w:val="15"/>
        </w:numPr>
        <w:ind w:left="1260"/>
        <w:rPr>
          <w:rFonts w:ascii="Arial" w:hAnsi="Arial" w:cs="Arial"/>
        </w:rPr>
      </w:pPr>
      <w:r w:rsidRPr="00782F0C">
        <w:rPr>
          <w:rFonts w:ascii="Arial" w:hAnsi="Arial" w:cs="Arial"/>
        </w:rPr>
        <w:t>A</w:t>
      </w:r>
      <w:r w:rsidR="00A2523A" w:rsidRPr="00782F0C">
        <w:rPr>
          <w:rFonts w:ascii="Arial" w:hAnsi="Arial" w:cs="Arial"/>
        </w:rPr>
        <w:t xml:space="preserve"> further opportunity to review and, if necessary, revise the CCP or similar. </w:t>
      </w:r>
    </w:p>
    <w:p w14:paraId="26853799" w14:textId="77777777" w:rsidR="005517B6" w:rsidRPr="00782F0C" w:rsidRDefault="005517B6" w:rsidP="00656A5E">
      <w:pPr>
        <w:tabs>
          <w:tab w:val="left" w:pos="900"/>
          <w:tab w:val="left" w:pos="1440"/>
        </w:tabs>
        <w:ind w:left="709" w:hanging="709"/>
        <w:rPr>
          <w:rFonts w:ascii="Arial" w:hAnsi="Arial" w:cs="Arial"/>
        </w:rPr>
      </w:pPr>
    </w:p>
    <w:p w14:paraId="5FB2B0BD" w14:textId="77777777" w:rsidR="005517B6" w:rsidRPr="00782F0C" w:rsidRDefault="005517B6" w:rsidP="00656A5E">
      <w:pPr>
        <w:tabs>
          <w:tab w:val="left" w:pos="900"/>
          <w:tab w:val="left" w:pos="1440"/>
        </w:tabs>
        <w:ind w:left="900"/>
        <w:rPr>
          <w:rFonts w:ascii="Arial" w:hAnsi="Arial" w:cs="Arial"/>
        </w:rPr>
      </w:pPr>
      <w:r w:rsidRPr="00782F0C">
        <w:rPr>
          <w:rFonts w:ascii="Arial" w:hAnsi="Arial" w:cs="Arial"/>
        </w:rPr>
        <w:t xml:space="preserve">The nature of the review process </w:t>
      </w:r>
      <w:r w:rsidR="008F10CF" w:rsidRPr="00782F0C">
        <w:rPr>
          <w:rFonts w:ascii="Arial" w:hAnsi="Arial" w:cs="Arial"/>
        </w:rPr>
        <w:t>will</w:t>
      </w:r>
      <w:r w:rsidRPr="00782F0C">
        <w:rPr>
          <w:rFonts w:ascii="Arial" w:hAnsi="Arial" w:cs="Arial"/>
        </w:rPr>
        <w:t xml:space="preserve"> reflect a variety of factors such as the type of </w:t>
      </w:r>
      <w:r w:rsidR="00F220E7" w:rsidRPr="00782F0C">
        <w:rPr>
          <w:rFonts w:ascii="Arial" w:hAnsi="Arial" w:cs="Arial"/>
        </w:rPr>
        <w:t>Partner</w:t>
      </w:r>
      <w:r w:rsidRPr="00782F0C">
        <w:rPr>
          <w:rFonts w:ascii="Arial" w:hAnsi="Arial" w:cs="Arial"/>
        </w:rPr>
        <w:t xml:space="preserve">, the nature of the </w:t>
      </w:r>
      <w:r w:rsidR="00F220E7" w:rsidRPr="00782F0C">
        <w:rPr>
          <w:rFonts w:ascii="Arial" w:hAnsi="Arial" w:cs="Arial"/>
        </w:rPr>
        <w:t>Partner</w:t>
      </w:r>
      <w:r w:rsidRPr="00782F0C">
        <w:rPr>
          <w:rFonts w:ascii="Arial" w:hAnsi="Arial" w:cs="Arial"/>
        </w:rPr>
        <w:t>’s range of provision, location, exten</w:t>
      </w:r>
      <w:r w:rsidR="009264A1" w:rsidRPr="00782F0C">
        <w:rPr>
          <w:rFonts w:ascii="Arial" w:hAnsi="Arial" w:cs="Arial"/>
        </w:rPr>
        <w:t xml:space="preserve">t </w:t>
      </w:r>
      <w:r w:rsidRPr="00782F0C">
        <w:rPr>
          <w:rFonts w:ascii="Arial" w:hAnsi="Arial" w:cs="Arial"/>
        </w:rPr>
        <w:t xml:space="preserve">of ongoing contact, the University’s confidence in their ongoing quality assurance management, and judgements about the risk factor attached to any specific </w:t>
      </w:r>
      <w:r w:rsidR="004350F5" w:rsidRPr="00782F0C">
        <w:rPr>
          <w:rFonts w:ascii="Arial" w:hAnsi="Arial" w:cs="Arial"/>
        </w:rPr>
        <w:t>P</w:t>
      </w:r>
      <w:r w:rsidRPr="00782F0C">
        <w:rPr>
          <w:rFonts w:ascii="Arial" w:hAnsi="Arial" w:cs="Arial"/>
        </w:rPr>
        <w:t xml:space="preserve">artnership, allowing for the length and stability of the </w:t>
      </w:r>
      <w:r w:rsidR="004350F5" w:rsidRPr="00782F0C">
        <w:rPr>
          <w:rFonts w:ascii="Arial" w:hAnsi="Arial" w:cs="Arial"/>
        </w:rPr>
        <w:t>P</w:t>
      </w:r>
      <w:r w:rsidRPr="00782F0C">
        <w:rPr>
          <w:rFonts w:ascii="Arial" w:hAnsi="Arial" w:cs="Arial"/>
        </w:rPr>
        <w:t>artnership.</w:t>
      </w:r>
    </w:p>
    <w:p w14:paraId="6533196D" w14:textId="77777777" w:rsidR="005517B6" w:rsidRPr="00782F0C" w:rsidRDefault="005517B6" w:rsidP="00656A5E">
      <w:pPr>
        <w:tabs>
          <w:tab w:val="left" w:pos="900"/>
          <w:tab w:val="left" w:pos="1440"/>
        </w:tabs>
        <w:ind w:left="900"/>
        <w:rPr>
          <w:rFonts w:ascii="Arial" w:hAnsi="Arial" w:cs="Arial"/>
        </w:rPr>
      </w:pPr>
    </w:p>
    <w:p w14:paraId="74635179" w14:textId="77777777" w:rsidR="005517B6" w:rsidRPr="00782F0C" w:rsidRDefault="005517B6" w:rsidP="00656A5E">
      <w:pPr>
        <w:tabs>
          <w:tab w:val="left" w:pos="900"/>
          <w:tab w:val="left" w:pos="1440"/>
        </w:tabs>
        <w:ind w:left="900"/>
        <w:rPr>
          <w:rFonts w:ascii="Arial" w:hAnsi="Arial" w:cs="Arial"/>
        </w:rPr>
      </w:pPr>
      <w:r w:rsidRPr="00782F0C">
        <w:rPr>
          <w:rFonts w:ascii="Arial" w:hAnsi="Arial" w:cs="Arial"/>
        </w:rPr>
        <w:t xml:space="preserve">The responsibility for Institutional Review rests with the </w:t>
      </w:r>
      <w:r w:rsidR="00431647" w:rsidRPr="00782F0C">
        <w:rPr>
          <w:rFonts w:ascii="Arial" w:hAnsi="Arial" w:cs="Arial"/>
        </w:rPr>
        <w:t>Academic Registrar</w:t>
      </w:r>
      <w:r w:rsidR="001641A6" w:rsidRPr="00782F0C">
        <w:rPr>
          <w:rFonts w:ascii="Arial" w:hAnsi="Arial" w:cs="Arial"/>
        </w:rPr>
        <w:t xml:space="preserve"> (or nominee)</w:t>
      </w:r>
      <w:r w:rsidR="00C33F60" w:rsidRPr="00782F0C">
        <w:rPr>
          <w:rFonts w:ascii="Arial" w:hAnsi="Arial" w:cs="Arial"/>
        </w:rPr>
        <w:t>,</w:t>
      </w:r>
      <w:r w:rsidR="00431647" w:rsidRPr="00782F0C">
        <w:rPr>
          <w:rFonts w:ascii="Arial" w:hAnsi="Arial" w:cs="Arial"/>
        </w:rPr>
        <w:t xml:space="preserve"> </w:t>
      </w:r>
      <w:r w:rsidRPr="00782F0C">
        <w:rPr>
          <w:rFonts w:ascii="Arial" w:hAnsi="Arial" w:cs="Arial"/>
        </w:rPr>
        <w:t xml:space="preserve">in close collaboration with </w:t>
      </w:r>
      <w:r w:rsidR="00792908" w:rsidRPr="00782F0C">
        <w:rPr>
          <w:rFonts w:ascii="Arial" w:hAnsi="Arial" w:cs="Arial"/>
        </w:rPr>
        <w:t xml:space="preserve">the Director of </w:t>
      </w:r>
      <w:r w:rsidR="00D51834" w:rsidRPr="00782F0C">
        <w:rPr>
          <w:rFonts w:ascii="Arial" w:hAnsi="Arial" w:cs="Arial"/>
        </w:rPr>
        <w:t>International Development</w:t>
      </w:r>
      <w:r w:rsidR="00437515" w:rsidRPr="00782F0C">
        <w:rPr>
          <w:rFonts w:ascii="Arial" w:hAnsi="Arial" w:cs="Arial"/>
        </w:rPr>
        <w:t xml:space="preserve"> </w:t>
      </w:r>
      <w:r w:rsidR="002A3CF5" w:rsidRPr="00782F0C">
        <w:rPr>
          <w:rFonts w:ascii="Arial" w:hAnsi="Arial" w:cs="Arial"/>
        </w:rPr>
        <w:t>a</w:t>
      </w:r>
      <w:r w:rsidRPr="00782F0C">
        <w:rPr>
          <w:rFonts w:ascii="Arial" w:hAnsi="Arial" w:cs="Arial"/>
        </w:rPr>
        <w:t>nd relevant School(s).</w:t>
      </w:r>
    </w:p>
    <w:p w14:paraId="213977DC" w14:textId="77777777" w:rsidR="005517B6" w:rsidRPr="00782F0C" w:rsidRDefault="005517B6" w:rsidP="00656A5E">
      <w:pPr>
        <w:tabs>
          <w:tab w:val="left" w:pos="900"/>
          <w:tab w:val="left" w:pos="1440"/>
        </w:tabs>
        <w:ind w:left="900" w:hanging="900"/>
        <w:rPr>
          <w:rFonts w:ascii="Arial" w:hAnsi="Arial" w:cs="Arial"/>
        </w:rPr>
      </w:pPr>
    </w:p>
    <w:p w14:paraId="34B7F1CA" w14:textId="77777777" w:rsidR="001C168A" w:rsidRPr="00782F0C" w:rsidRDefault="00A258F5" w:rsidP="00656A5E">
      <w:pPr>
        <w:pStyle w:val="Heading2"/>
        <w:tabs>
          <w:tab w:val="clear" w:pos="907"/>
          <w:tab w:val="left" w:pos="900"/>
          <w:tab w:val="left" w:pos="1440"/>
        </w:tabs>
        <w:rPr>
          <w:rFonts w:cs="Arial"/>
        </w:rPr>
      </w:pPr>
      <w:bookmarkStart w:id="124" w:name="_Toc414979930"/>
      <w:bookmarkStart w:id="125" w:name="_Toc424226350"/>
      <w:bookmarkStart w:id="126" w:name="_Toc459879130"/>
      <w:bookmarkStart w:id="127" w:name="_Toc459879332"/>
      <w:bookmarkStart w:id="128" w:name="_Toc459879554"/>
      <w:bookmarkStart w:id="129" w:name="_Toc459879652"/>
      <w:bookmarkStart w:id="130" w:name="_Toc461706277"/>
      <w:bookmarkStart w:id="131" w:name="_Toc149030815"/>
      <w:r w:rsidRPr="00782F0C">
        <w:rPr>
          <w:rFonts w:cs="Arial"/>
          <w:lang w:val="en-GB"/>
        </w:rPr>
        <w:lastRenderedPageBreak/>
        <w:t>3</w:t>
      </w:r>
      <w:r w:rsidR="001C168A" w:rsidRPr="00782F0C">
        <w:rPr>
          <w:rFonts w:cs="Arial"/>
        </w:rPr>
        <w:t>.</w:t>
      </w:r>
      <w:r w:rsidR="00DC0FFF" w:rsidRPr="00782F0C">
        <w:rPr>
          <w:rFonts w:cs="Arial"/>
        </w:rPr>
        <w:t>1</w:t>
      </w:r>
      <w:r w:rsidR="001C168A" w:rsidRPr="00782F0C">
        <w:rPr>
          <w:rFonts w:cs="Arial"/>
        </w:rPr>
        <w:tab/>
        <w:t>Constitution</w:t>
      </w:r>
      <w:r w:rsidR="002A3CF5" w:rsidRPr="00782F0C">
        <w:rPr>
          <w:rFonts w:cs="Arial"/>
        </w:rPr>
        <w:t>/Organisation</w:t>
      </w:r>
      <w:r w:rsidR="001C168A" w:rsidRPr="00782F0C">
        <w:rPr>
          <w:rFonts w:cs="Arial"/>
        </w:rPr>
        <w:t xml:space="preserve"> of the Institutional Review Panel</w:t>
      </w:r>
      <w:bookmarkEnd w:id="124"/>
      <w:bookmarkEnd w:id="125"/>
      <w:bookmarkEnd w:id="126"/>
      <w:bookmarkEnd w:id="127"/>
      <w:bookmarkEnd w:id="128"/>
      <w:bookmarkEnd w:id="129"/>
      <w:bookmarkEnd w:id="130"/>
      <w:bookmarkEnd w:id="131"/>
    </w:p>
    <w:p w14:paraId="0FC39512" w14:textId="77777777" w:rsidR="008512C5" w:rsidRPr="00782F0C" w:rsidRDefault="008512C5" w:rsidP="00656A5E">
      <w:pPr>
        <w:tabs>
          <w:tab w:val="left" w:pos="900"/>
          <w:tab w:val="left" w:pos="1440"/>
        </w:tabs>
        <w:rPr>
          <w:rFonts w:ascii="Arial" w:hAnsi="Arial" w:cs="Arial"/>
        </w:rPr>
      </w:pPr>
    </w:p>
    <w:p w14:paraId="5D3AA057" w14:textId="77777777" w:rsidR="001C168A" w:rsidRPr="00782F0C" w:rsidRDefault="001C168A"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The membership of the Institutional Review </w:t>
      </w:r>
      <w:r w:rsidR="00B85F85" w:rsidRPr="00782F0C">
        <w:rPr>
          <w:rFonts w:ascii="Arial" w:hAnsi="Arial" w:cs="Arial"/>
          <w:sz w:val="24"/>
          <w:szCs w:val="24"/>
        </w:rPr>
        <w:t xml:space="preserve">Panel </w:t>
      </w:r>
      <w:r w:rsidR="00431647" w:rsidRPr="00782F0C">
        <w:rPr>
          <w:rFonts w:ascii="Arial" w:hAnsi="Arial" w:cs="Arial"/>
          <w:sz w:val="24"/>
          <w:szCs w:val="24"/>
        </w:rPr>
        <w:t xml:space="preserve">is constituted as detailed </w:t>
      </w:r>
      <w:r w:rsidR="00431647" w:rsidRPr="00231179">
        <w:rPr>
          <w:rFonts w:ascii="Arial" w:hAnsi="Arial" w:cs="Arial"/>
          <w:sz w:val="24"/>
          <w:szCs w:val="24"/>
        </w:rPr>
        <w:t xml:space="preserve">in </w:t>
      </w:r>
      <w:r w:rsidR="007E61D7" w:rsidRPr="00231179">
        <w:rPr>
          <w:rFonts w:ascii="Arial" w:hAnsi="Arial" w:cs="Arial"/>
          <w:b/>
          <w:color w:val="FF0000"/>
          <w:sz w:val="24"/>
          <w:szCs w:val="24"/>
        </w:rPr>
        <w:t>Section</w:t>
      </w:r>
      <w:r w:rsidR="00431647" w:rsidRPr="00231179">
        <w:rPr>
          <w:rFonts w:ascii="Arial" w:hAnsi="Arial" w:cs="Arial"/>
          <w:b/>
          <w:color w:val="FF0000"/>
          <w:sz w:val="24"/>
          <w:szCs w:val="24"/>
        </w:rPr>
        <w:t xml:space="preserve"> </w:t>
      </w:r>
      <w:r w:rsidR="00A258F5" w:rsidRPr="00231179">
        <w:rPr>
          <w:rFonts w:ascii="Arial" w:hAnsi="Arial" w:cs="Arial"/>
          <w:b/>
          <w:color w:val="FF0000"/>
          <w:sz w:val="24"/>
          <w:szCs w:val="24"/>
        </w:rPr>
        <w:t>2</w:t>
      </w:r>
      <w:r w:rsidR="00431647" w:rsidRPr="00231179">
        <w:rPr>
          <w:rFonts w:ascii="Arial" w:hAnsi="Arial" w:cs="Arial"/>
          <w:b/>
          <w:color w:val="FF0000"/>
          <w:sz w:val="24"/>
          <w:szCs w:val="24"/>
        </w:rPr>
        <w:t>.</w:t>
      </w:r>
      <w:r w:rsidR="009510DA" w:rsidRPr="00231179">
        <w:rPr>
          <w:rFonts w:ascii="Arial" w:hAnsi="Arial" w:cs="Arial"/>
          <w:b/>
          <w:color w:val="FF0000"/>
          <w:sz w:val="24"/>
          <w:szCs w:val="24"/>
        </w:rPr>
        <w:t>5</w:t>
      </w:r>
      <w:r w:rsidR="002A3CF5" w:rsidRPr="00231179">
        <w:rPr>
          <w:rFonts w:ascii="Arial" w:hAnsi="Arial" w:cs="Arial"/>
          <w:sz w:val="24"/>
          <w:szCs w:val="24"/>
        </w:rPr>
        <w:t xml:space="preserve">.  The Institutional Review will be held </w:t>
      </w:r>
      <w:r w:rsidR="00B85F85" w:rsidRPr="00231179">
        <w:rPr>
          <w:rFonts w:ascii="Arial" w:hAnsi="Arial" w:cs="Arial"/>
          <w:sz w:val="24"/>
          <w:szCs w:val="24"/>
        </w:rPr>
        <w:t>at</w:t>
      </w:r>
      <w:r w:rsidR="002A3CF5" w:rsidRPr="00231179">
        <w:rPr>
          <w:rFonts w:ascii="Arial" w:hAnsi="Arial" w:cs="Arial"/>
          <w:sz w:val="24"/>
          <w:szCs w:val="24"/>
        </w:rPr>
        <w:t xml:space="preserve"> the Partner site </w:t>
      </w:r>
      <w:r w:rsidR="002776B9" w:rsidRPr="00231179">
        <w:rPr>
          <w:rFonts w:ascii="Arial" w:hAnsi="Arial" w:cs="Arial"/>
          <w:sz w:val="24"/>
          <w:szCs w:val="24"/>
        </w:rPr>
        <w:t>or at</w:t>
      </w:r>
      <w:r w:rsidR="00792908" w:rsidRPr="00231179">
        <w:rPr>
          <w:rFonts w:ascii="Arial" w:hAnsi="Arial" w:cs="Arial"/>
          <w:sz w:val="24"/>
          <w:szCs w:val="24"/>
        </w:rPr>
        <w:t xml:space="preserve"> T</w:t>
      </w:r>
      <w:r w:rsidR="00D95A79" w:rsidRPr="00231179">
        <w:rPr>
          <w:rFonts w:ascii="Arial" w:hAnsi="Arial" w:cs="Arial"/>
          <w:sz w:val="24"/>
          <w:szCs w:val="24"/>
        </w:rPr>
        <w:t xml:space="preserve">eesside </w:t>
      </w:r>
      <w:r w:rsidR="00792908" w:rsidRPr="00231179">
        <w:rPr>
          <w:rFonts w:ascii="Arial" w:hAnsi="Arial" w:cs="Arial"/>
          <w:sz w:val="24"/>
          <w:szCs w:val="24"/>
        </w:rPr>
        <w:t>U</w:t>
      </w:r>
      <w:r w:rsidR="00D95A79" w:rsidRPr="00231179">
        <w:rPr>
          <w:rFonts w:ascii="Arial" w:hAnsi="Arial" w:cs="Arial"/>
          <w:sz w:val="24"/>
          <w:szCs w:val="24"/>
        </w:rPr>
        <w:t>niversity</w:t>
      </w:r>
      <w:r w:rsidR="002A3CF5" w:rsidRPr="00231179">
        <w:rPr>
          <w:rFonts w:ascii="Arial" w:hAnsi="Arial" w:cs="Arial"/>
          <w:sz w:val="24"/>
          <w:szCs w:val="24"/>
        </w:rPr>
        <w:t>.  The Institutional Review may involve the consideration of more than one delivery site, and</w:t>
      </w:r>
      <w:r w:rsidR="00437515" w:rsidRPr="00231179">
        <w:rPr>
          <w:rFonts w:ascii="Arial" w:hAnsi="Arial" w:cs="Arial"/>
          <w:sz w:val="24"/>
          <w:szCs w:val="24"/>
        </w:rPr>
        <w:t xml:space="preserve"> any additional</w:t>
      </w:r>
      <w:r w:rsidR="002A3CF5" w:rsidRPr="00231179">
        <w:rPr>
          <w:rFonts w:ascii="Arial" w:hAnsi="Arial" w:cs="Arial"/>
          <w:sz w:val="24"/>
          <w:szCs w:val="24"/>
        </w:rPr>
        <w:t xml:space="preserve"> </w:t>
      </w:r>
      <w:r w:rsidR="0099132F" w:rsidRPr="00231179">
        <w:rPr>
          <w:rFonts w:ascii="Arial" w:hAnsi="Arial" w:cs="Arial"/>
          <w:sz w:val="24"/>
          <w:szCs w:val="24"/>
        </w:rPr>
        <w:t>location</w:t>
      </w:r>
      <w:r w:rsidR="002A3CF5" w:rsidRPr="00231179">
        <w:rPr>
          <w:rFonts w:ascii="Arial" w:hAnsi="Arial" w:cs="Arial"/>
          <w:sz w:val="24"/>
          <w:szCs w:val="24"/>
        </w:rPr>
        <w:t xml:space="preserve"> visits will take place prior to the event.  Any subsequent changes to the location of delivery will be subject to additional location approval.  The Institutional Review Panel will incorporate input from </w:t>
      </w:r>
      <w:r w:rsidR="00F220E7" w:rsidRPr="00231179">
        <w:rPr>
          <w:rFonts w:ascii="Arial" w:hAnsi="Arial" w:cs="Arial"/>
          <w:sz w:val="24"/>
          <w:szCs w:val="24"/>
        </w:rPr>
        <w:t>Partner</w:t>
      </w:r>
      <w:r w:rsidR="002A3CF5" w:rsidRPr="00231179">
        <w:rPr>
          <w:rFonts w:ascii="Arial" w:hAnsi="Arial" w:cs="Arial"/>
          <w:sz w:val="24"/>
          <w:szCs w:val="24"/>
        </w:rPr>
        <w:t xml:space="preserve"> staff and students as detailed in </w:t>
      </w:r>
      <w:r w:rsidR="007E61D7" w:rsidRPr="00231179">
        <w:rPr>
          <w:rFonts w:ascii="Arial" w:hAnsi="Arial" w:cs="Arial"/>
          <w:b/>
          <w:color w:val="FF0000"/>
          <w:sz w:val="24"/>
          <w:szCs w:val="24"/>
        </w:rPr>
        <w:t>Section</w:t>
      </w:r>
      <w:r w:rsidR="007A082B" w:rsidRPr="00231179">
        <w:rPr>
          <w:rFonts w:ascii="Arial" w:hAnsi="Arial" w:cs="Arial"/>
          <w:b/>
          <w:color w:val="FF0000"/>
          <w:sz w:val="24"/>
          <w:szCs w:val="24"/>
        </w:rPr>
        <w:t xml:space="preserve"> </w:t>
      </w:r>
      <w:r w:rsidR="00A258F5" w:rsidRPr="00231179">
        <w:rPr>
          <w:rFonts w:ascii="Arial" w:hAnsi="Arial" w:cs="Arial"/>
          <w:b/>
          <w:color w:val="FF0000"/>
          <w:sz w:val="24"/>
          <w:szCs w:val="24"/>
        </w:rPr>
        <w:t>2</w:t>
      </w:r>
      <w:r w:rsidR="002A3CF5" w:rsidRPr="00231179">
        <w:rPr>
          <w:rFonts w:ascii="Arial" w:hAnsi="Arial" w:cs="Arial"/>
          <w:b/>
          <w:color w:val="FF0000"/>
          <w:sz w:val="24"/>
          <w:szCs w:val="24"/>
        </w:rPr>
        <w:t>.</w:t>
      </w:r>
      <w:r w:rsidR="009510DA" w:rsidRPr="00231179">
        <w:rPr>
          <w:rFonts w:ascii="Arial" w:hAnsi="Arial" w:cs="Arial"/>
          <w:b/>
          <w:color w:val="FF0000"/>
          <w:sz w:val="24"/>
          <w:szCs w:val="24"/>
        </w:rPr>
        <w:t>8</w:t>
      </w:r>
      <w:r w:rsidR="002A3CF5" w:rsidRPr="00231179">
        <w:rPr>
          <w:rFonts w:ascii="Arial" w:hAnsi="Arial" w:cs="Arial"/>
          <w:sz w:val="24"/>
          <w:szCs w:val="24"/>
        </w:rPr>
        <w:t>.</w:t>
      </w:r>
    </w:p>
    <w:p w14:paraId="2D260A6A" w14:textId="77777777" w:rsidR="001C168A" w:rsidRPr="00782F0C" w:rsidRDefault="001C168A" w:rsidP="00656A5E">
      <w:pPr>
        <w:pStyle w:val="CLQEi"/>
        <w:tabs>
          <w:tab w:val="left" w:pos="900"/>
          <w:tab w:val="left" w:pos="1440"/>
        </w:tabs>
        <w:ind w:left="1260" w:hanging="360"/>
        <w:rPr>
          <w:rFonts w:ascii="Arial" w:hAnsi="Arial" w:cs="Arial"/>
          <w:sz w:val="24"/>
          <w:szCs w:val="24"/>
        </w:rPr>
      </w:pPr>
    </w:p>
    <w:p w14:paraId="276A520F" w14:textId="77777777" w:rsidR="001C168A" w:rsidRPr="00782F0C" w:rsidRDefault="00A258F5" w:rsidP="00656A5E">
      <w:pPr>
        <w:pStyle w:val="Heading2"/>
        <w:tabs>
          <w:tab w:val="clear" w:pos="907"/>
          <w:tab w:val="left" w:pos="900"/>
          <w:tab w:val="left" w:pos="1440"/>
        </w:tabs>
        <w:rPr>
          <w:rFonts w:cs="Arial"/>
        </w:rPr>
      </w:pPr>
      <w:bookmarkStart w:id="132" w:name="_Toc414979931"/>
      <w:bookmarkStart w:id="133" w:name="_Toc424226351"/>
      <w:bookmarkStart w:id="134" w:name="_Toc459879131"/>
      <w:bookmarkStart w:id="135" w:name="_Toc459879333"/>
      <w:bookmarkStart w:id="136" w:name="_Toc459879555"/>
      <w:bookmarkStart w:id="137" w:name="_Toc459879653"/>
      <w:bookmarkStart w:id="138" w:name="_Toc461706278"/>
      <w:bookmarkStart w:id="139" w:name="_Toc149030816"/>
      <w:r w:rsidRPr="00782F0C">
        <w:rPr>
          <w:rFonts w:cs="Arial"/>
          <w:lang w:val="en-GB"/>
        </w:rPr>
        <w:t>3</w:t>
      </w:r>
      <w:r w:rsidR="001C168A" w:rsidRPr="00782F0C">
        <w:rPr>
          <w:rFonts w:cs="Arial"/>
        </w:rPr>
        <w:t>.</w:t>
      </w:r>
      <w:r w:rsidR="000E6012" w:rsidRPr="00782F0C">
        <w:rPr>
          <w:rFonts w:cs="Arial"/>
        </w:rPr>
        <w:t>2</w:t>
      </w:r>
      <w:r w:rsidR="001C168A" w:rsidRPr="00782F0C">
        <w:rPr>
          <w:rFonts w:cs="Arial"/>
        </w:rPr>
        <w:tab/>
        <w:t>Documentary Requirements</w:t>
      </w:r>
      <w:bookmarkEnd w:id="132"/>
      <w:bookmarkEnd w:id="133"/>
      <w:bookmarkEnd w:id="134"/>
      <w:bookmarkEnd w:id="135"/>
      <w:bookmarkEnd w:id="136"/>
      <w:bookmarkEnd w:id="137"/>
      <w:bookmarkEnd w:id="138"/>
      <w:bookmarkEnd w:id="139"/>
    </w:p>
    <w:p w14:paraId="34DAE337" w14:textId="77777777" w:rsidR="008512C5" w:rsidRPr="00782F0C" w:rsidRDefault="008512C5" w:rsidP="00656A5E">
      <w:pPr>
        <w:tabs>
          <w:tab w:val="left" w:pos="900"/>
          <w:tab w:val="left" w:pos="1440"/>
        </w:tabs>
        <w:rPr>
          <w:rFonts w:ascii="Arial" w:hAnsi="Arial" w:cs="Arial"/>
        </w:rPr>
      </w:pPr>
    </w:p>
    <w:p w14:paraId="4C4B7FAF" w14:textId="77777777" w:rsidR="00E579E6" w:rsidRPr="00782F0C" w:rsidRDefault="00E579E6" w:rsidP="00DE7C74">
      <w:pPr>
        <w:pStyle w:val="CLQEParagraph"/>
        <w:ind w:left="900"/>
        <w:rPr>
          <w:rFonts w:ascii="Arial" w:hAnsi="Arial" w:cs="Arial"/>
          <w:sz w:val="24"/>
          <w:szCs w:val="24"/>
        </w:rPr>
      </w:pPr>
      <w:r w:rsidRPr="00782F0C">
        <w:rPr>
          <w:rFonts w:ascii="Arial" w:hAnsi="Arial" w:cs="Arial"/>
          <w:sz w:val="24"/>
          <w:szCs w:val="24"/>
        </w:rPr>
        <w:t>Relevant colleagues from Academic Schools within the University will work with the Partner to prepare documentation for consideration at the Ins</w:t>
      </w:r>
      <w:r w:rsidR="005249EB" w:rsidRPr="00782F0C">
        <w:rPr>
          <w:rFonts w:ascii="Arial" w:hAnsi="Arial" w:cs="Arial"/>
          <w:sz w:val="24"/>
          <w:szCs w:val="24"/>
        </w:rPr>
        <w:t>t</w:t>
      </w:r>
      <w:r w:rsidRPr="00782F0C">
        <w:rPr>
          <w:rFonts w:ascii="Arial" w:hAnsi="Arial" w:cs="Arial"/>
          <w:sz w:val="24"/>
          <w:szCs w:val="24"/>
        </w:rPr>
        <w:t>itutional Review Event.</w:t>
      </w:r>
    </w:p>
    <w:p w14:paraId="076E3A17" w14:textId="77777777" w:rsidR="00E579E6" w:rsidRPr="00782F0C" w:rsidRDefault="00E579E6" w:rsidP="00DE7C74">
      <w:pPr>
        <w:pStyle w:val="CLQEParagraph"/>
        <w:ind w:left="900"/>
        <w:rPr>
          <w:rFonts w:ascii="Arial" w:hAnsi="Arial" w:cs="Arial"/>
          <w:sz w:val="24"/>
          <w:szCs w:val="24"/>
        </w:rPr>
      </w:pPr>
    </w:p>
    <w:p w14:paraId="2AB72BD8" w14:textId="77777777" w:rsidR="003F01CF" w:rsidRPr="00782F0C" w:rsidRDefault="003F01CF" w:rsidP="00DE7C74">
      <w:pPr>
        <w:pStyle w:val="CLQEParagraph"/>
        <w:ind w:left="900"/>
        <w:rPr>
          <w:rFonts w:ascii="Arial" w:hAnsi="Arial" w:cs="Arial"/>
          <w:sz w:val="24"/>
          <w:szCs w:val="24"/>
        </w:rPr>
      </w:pPr>
      <w:r w:rsidRPr="00782F0C">
        <w:rPr>
          <w:rFonts w:ascii="Arial" w:hAnsi="Arial" w:cs="Arial"/>
          <w:sz w:val="24"/>
          <w:szCs w:val="24"/>
        </w:rPr>
        <w:t>The following documentation will be utilised as part of the review process</w:t>
      </w:r>
      <w:r w:rsidR="00EA2B96" w:rsidRPr="00782F0C">
        <w:rPr>
          <w:rFonts w:ascii="Arial" w:hAnsi="Arial" w:cs="Arial"/>
          <w:sz w:val="24"/>
          <w:szCs w:val="24"/>
        </w:rPr>
        <w:t xml:space="preserve">, specific requirements will be detailed by </w:t>
      </w:r>
      <w:r w:rsidR="005256C0">
        <w:rPr>
          <w:rFonts w:ascii="Arial" w:hAnsi="Arial" w:cs="Arial"/>
          <w:sz w:val="24"/>
          <w:szCs w:val="24"/>
        </w:rPr>
        <w:t>SLAR</w:t>
      </w:r>
      <w:r w:rsidR="00DE7C74" w:rsidRPr="00782F0C">
        <w:rPr>
          <w:rFonts w:ascii="Arial" w:hAnsi="Arial" w:cs="Arial"/>
          <w:sz w:val="24"/>
          <w:szCs w:val="24"/>
        </w:rPr>
        <w:t xml:space="preserve"> </w:t>
      </w:r>
      <w:r w:rsidR="005A46D3" w:rsidRPr="00782F0C">
        <w:rPr>
          <w:rFonts w:ascii="Arial" w:hAnsi="Arial" w:cs="Arial"/>
          <w:sz w:val="24"/>
          <w:szCs w:val="24"/>
        </w:rPr>
        <w:t>(QAV)</w:t>
      </w:r>
      <w:r w:rsidR="00561E83" w:rsidRPr="00782F0C">
        <w:rPr>
          <w:rFonts w:ascii="Arial" w:hAnsi="Arial" w:cs="Arial"/>
          <w:sz w:val="24"/>
          <w:szCs w:val="24"/>
        </w:rPr>
        <w:t xml:space="preserve"> </w:t>
      </w:r>
      <w:r w:rsidR="00EA2B96" w:rsidRPr="00782F0C">
        <w:rPr>
          <w:rFonts w:ascii="Arial" w:hAnsi="Arial" w:cs="Arial"/>
          <w:sz w:val="24"/>
          <w:szCs w:val="24"/>
        </w:rPr>
        <w:t xml:space="preserve">on the </w:t>
      </w:r>
      <w:r w:rsidR="00F220E7" w:rsidRPr="00782F0C">
        <w:rPr>
          <w:rFonts w:ascii="Arial" w:hAnsi="Arial" w:cs="Arial"/>
          <w:sz w:val="24"/>
          <w:szCs w:val="24"/>
        </w:rPr>
        <w:t>Partner</w:t>
      </w:r>
      <w:r w:rsidR="00EA2B96" w:rsidRPr="00782F0C">
        <w:rPr>
          <w:rFonts w:ascii="Arial" w:hAnsi="Arial" w:cs="Arial"/>
          <w:sz w:val="24"/>
          <w:szCs w:val="24"/>
        </w:rPr>
        <w:t xml:space="preserve"> </w:t>
      </w:r>
      <w:r w:rsidR="003E2A03">
        <w:rPr>
          <w:rFonts w:ascii="Arial" w:hAnsi="Arial" w:cs="Arial"/>
          <w:sz w:val="24"/>
          <w:szCs w:val="24"/>
        </w:rPr>
        <w:t>Validation Arrangements</w:t>
      </w:r>
      <w:r w:rsidR="00703D02" w:rsidRPr="00782F0C">
        <w:rPr>
          <w:rFonts w:ascii="Arial" w:hAnsi="Arial" w:cs="Arial"/>
          <w:sz w:val="24"/>
          <w:szCs w:val="24"/>
        </w:rPr>
        <w:t xml:space="preserve"> (</w:t>
      </w:r>
      <w:r w:rsidR="00703D02" w:rsidRPr="00782F0C">
        <w:rPr>
          <w:rFonts w:ascii="Arial" w:hAnsi="Arial" w:cs="Arial"/>
          <w:b/>
          <w:bCs/>
          <w:color w:val="FF0000"/>
          <w:sz w:val="24"/>
          <w:szCs w:val="24"/>
        </w:rPr>
        <w:t>E-SAPs-Annex 1</w:t>
      </w:r>
      <w:r w:rsidR="00703D02" w:rsidRPr="00782F0C">
        <w:rPr>
          <w:rFonts w:ascii="Arial" w:hAnsi="Arial" w:cs="Arial"/>
          <w:sz w:val="24"/>
          <w:szCs w:val="24"/>
        </w:rPr>
        <w:t>)</w:t>
      </w:r>
      <w:r w:rsidRPr="00782F0C">
        <w:rPr>
          <w:rFonts w:ascii="Arial" w:hAnsi="Arial" w:cs="Arial"/>
          <w:sz w:val="24"/>
          <w:szCs w:val="24"/>
        </w:rPr>
        <w:t>:</w:t>
      </w:r>
    </w:p>
    <w:p w14:paraId="5019CCBE" w14:textId="77777777" w:rsidR="008969C5" w:rsidRPr="00782F0C" w:rsidRDefault="008969C5" w:rsidP="00656A5E">
      <w:pPr>
        <w:pStyle w:val="CLQEi"/>
        <w:tabs>
          <w:tab w:val="left" w:pos="900"/>
          <w:tab w:val="left" w:pos="1440"/>
        </w:tabs>
        <w:ind w:left="900"/>
        <w:rPr>
          <w:rFonts w:ascii="Arial" w:hAnsi="Arial" w:cs="Arial"/>
          <w:sz w:val="24"/>
          <w:szCs w:val="24"/>
        </w:rPr>
      </w:pPr>
    </w:p>
    <w:p w14:paraId="08D0759C" w14:textId="77777777" w:rsidR="00CF62D6" w:rsidRPr="00782F0C" w:rsidRDefault="00CF62D6" w:rsidP="00CF1FBD">
      <w:pPr>
        <w:numPr>
          <w:ilvl w:val="0"/>
          <w:numId w:val="22"/>
        </w:numPr>
        <w:rPr>
          <w:rFonts w:ascii="Arial" w:hAnsi="Arial" w:cs="Arial"/>
          <w:b/>
        </w:rPr>
      </w:pPr>
      <w:r w:rsidRPr="00782F0C">
        <w:rPr>
          <w:rFonts w:ascii="Arial" w:hAnsi="Arial" w:cs="Arial"/>
        </w:rPr>
        <w:t>Revi</w:t>
      </w:r>
      <w:r w:rsidR="00561E83" w:rsidRPr="00782F0C">
        <w:rPr>
          <w:rFonts w:ascii="Arial" w:hAnsi="Arial" w:cs="Arial"/>
        </w:rPr>
        <w:t>sed</w:t>
      </w:r>
      <w:r w:rsidRPr="00782F0C">
        <w:rPr>
          <w:rFonts w:ascii="Arial" w:hAnsi="Arial" w:cs="Arial"/>
        </w:rPr>
        <w:t xml:space="preserve"> and updated </w:t>
      </w:r>
      <w:r w:rsidRPr="00782F0C">
        <w:rPr>
          <w:rFonts w:ascii="Arial" w:hAnsi="Arial" w:cs="Arial"/>
          <w:b/>
        </w:rPr>
        <w:t xml:space="preserve">Collaborative Provision - Due Diligence </w:t>
      </w:r>
      <w:r w:rsidR="00F9236A" w:rsidRPr="00782F0C">
        <w:rPr>
          <w:rFonts w:ascii="Arial" w:hAnsi="Arial" w:cs="Arial"/>
          <w:b/>
        </w:rPr>
        <w:t>including</w:t>
      </w:r>
      <w:r w:rsidRPr="00782F0C">
        <w:rPr>
          <w:rFonts w:ascii="Arial" w:hAnsi="Arial" w:cs="Arial"/>
          <w:b/>
        </w:rPr>
        <w:t xml:space="preserve"> Authorisation to Proceed </w:t>
      </w:r>
      <w:r w:rsidRPr="00782F0C">
        <w:rPr>
          <w:rFonts w:ascii="Arial" w:hAnsi="Arial" w:cs="Arial"/>
        </w:rPr>
        <w:t>(</w:t>
      </w:r>
      <w:r w:rsidRPr="00782F0C">
        <w:rPr>
          <w:rFonts w:ascii="Arial" w:hAnsi="Arial" w:cs="Arial"/>
          <w:b/>
          <w:color w:val="FF0000"/>
        </w:rPr>
        <w:t>E-Annex 3a</w:t>
      </w:r>
      <w:r w:rsidRPr="00782F0C">
        <w:rPr>
          <w:rFonts w:ascii="Arial" w:hAnsi="Arial" w:cs="Arial"/>
        </w:rPr>
        <w:t>)</w:t>
      </w:r>
    </w:p>
    <w:p w14:paraId="403C9A51" w14:textId="77777777" w:rsidR="00CF62D6" w:rsidRPr="00782F0C" w:rsidRDefault="00CF62D6" w:rsidP="00CF1FBD">
      <w:pPr>
        <w:numPr>
          <w:ilvl w:val="0"/>
          <w:numId w:val="22"/>
        </w:numPr>
        <w:rPr>
          <w:rFonts w:ascii="Arial" w:hAnsi="Arial" w:cs="Arial"/>
          <w:b/>
        </w:rPr>
      </w:pPr>
      <w:r w:rsidRPr="00782F0C">
        <w:rPr>
          <w:rFonts w:ascii="Arial" w:hAnsi="Arial" w:cs="Arial"/>
        </w:rPr>
        <w:t>Revi</w:t>
      </w:r>
      <w:r w:rsidR="00561E83" w:rsidRPr="00782F0C">
        <w:rPr>
          <w:rFonts w:ascii="Arial" w:hAnsi="Arial" w:cs="Arial"/>
        </w:rPr>
        <w:t>sed</w:t>
      </w:r>
      <w:r w:rsidRPr="00782F0C">
        <w:rPr>
          <w:rFonts w:ascii="Arial" w:hAnsi="Arial" w:cs="Arial"/>
        </w:rPr>
        <w:t xml:space="preserve"> and updated </w:t>
      </w:r>
      <w:r w:rsidRPr="00782F0C">
        <w:rPr>
          <w:rFonts w:ascii="Arial" w:hAnsi="Arial" w:cs="Arial"/>
          <w:b/>
        </w:rPr>
        <w:t>Institutional Approval</w:t>
      </w:r>
      <w:r w:rsidR="00703D02" w:rsidRPr="00782F0C">
        <w:rPr>
          <w:rFonts w:ascii="Arial" w:hAnsi="Arial" w:cs="Arial"/>
          <w:b/>
        </w:rPr>
        <w:t>,</w:t>
      </w:r>
      <w:r w:rsidRPr="00782F0C">
        <w:rPr>
          <w:rFonts w:ascii="Arial" w:hAnsi="Arial" w:cs="Arial"/>
          <w:b/>
        </w:rPr>
        <w:t xml:space="preserve"> Resources </w:t>
      </w:r>
      <w:r w:rsidR="00112A2C">
        <w:rPr>
          <w:rFonts w:ascii="Arial" w:hAnsi="Arial" w:cs="Arial"/>
          <w:b/>
        </w:rPr>
        <w:t>and</w:t>
      </w:r>
      <w:r w:rsidRPr="00782F0C">
        <w:rPr>
          <w:rFonts w:ascii="Arial" w:hAnsi="Arial" w:cs="Arial"/>
          <w:b/>
        </w:rPr>
        <w:t xml:space="preserve"> Risk Assessment Statement for</w:t>
      </w:r>
      <w:r w:rsidR="00F220E7" w:rsidRPr="00782F0C">
        <w:rPr>
          <w:rFonts w:ascii="Arial" w:hAnsi="Arial" w:cs="Arial"/>
          <w:b/>
        </w:rPr>
        <w:t xml:space="preserve"> Partner</w:t>
      </w:r>
      <w:r w:rsidRPr="00782F0C">
        <w:rPr>
          <w:rFonts w:ascii="Arial" w:hAnsi="Arial" w:cs="Arial"/>
          <w:b/>
        </w:rPr>
        <w:t xml:space="preserve">s </w:t>
      </w:r>
      <w:r w:rsidRPr="00782F0C">
        <w:rPr>
          <w:rFonts w:ascii="Arial" w:hAnsi="Arial" w:cs="Arial"/>
        </w:rPr>
        <w:t>(</w:t>
      </w:r>
      <w:r w:rsidRPr="00782F0C">
        <w:rPr>
          <w:rFonts w:ascii="Arial" w:hAnsi="Arial" w:cs="Arial"/>
          <w:b/>
          <w:color w:val="FF0000"/>
        </w:rPr>
        <w:t>E-Annex 4</w:t>
      </w:r>
      <w:r w:rsidRPr="00782F0C">
        <w:rPr>
          <w:rFonts w:ascii="Arial" w:hAnsi="Arial" w:cs="Arial"/>
        </w:rPr>
        <w:t>), and supporting evidence file, including the relevant Operations Manual</w:t>
      </w:r>
    </w:p>
    <w:p w14:paraId="6FF8FB8D" w14:textId="77777777" w:rsidR="00CF62D6" w:rsidRPr="00782F0C" w:rsidRDefault="00CF62D6" w:rsidP="00CF1FBD">
      <w:pPr>
        <w:numPr>
          <w:ilvl w:val="0"/>
          <w:numId w:val="22"/>
        </w:numPr>
        <w:rPr>
          <w:rFonts w:ascii="Arial" w:hAnsi="Arial" w:cs="Arial"/>
          <w:b/>
        </w:rPr>
      </w:pPr>
      <w:r w:rsidRPr="00782F0C">
        <w:rPr>
          <w:rFonts w:ascii="Arial" w:hAnsi="Arial" w:cs="Arial"/>
        </w:rPr>
        <w:t>Revi</w:t>
      </w:r>
      <w:r w:rsidR="00561E83" w:rsidRPr="00782F0C">
        <w:rPr>
          <w:rFonts w:ascii="Arial" w:hAnsi="Arial" w:cs="Arial"/>
        </w:rPr>
        <w:t xml:space="preserve">sed </w:t>
      </w:r>
      <w:r w:rsidRPr="00782F0C">
        <w:rPr>
          <w:rFonts w:ascii="Arial" w:hAnsi="Arial" w:cs="Arial"/>
        </w:rPr>
        <w:t xml:space="preserve">and updated </w:t>
      </w:r>
      <w:r w:rsidRPr="00782F0C">
        <w:rPr>
          <w:rFonts w:ascii="Arial" w:hAnsi="Arial" w:cs="Arial"/>
          <w:b/>
        </w:rPr>
        <w:t xml:space="preserve">Quality Mapping Exercise </w:t>
      </w:r>
      <w:r w:rsidRPr="00782F0C">
        <w:rPr>
          <w:rFonts w:ascii="Arial" w:hAnsi="Arial" w:cs="Arial"/>
        </w:rPr>
        <w:t>(</w:t>
      </w:r>
      <w:r w:rsidRPr="00782F0C">
        <w:rPr>
          <w:rFonts w:ascii="Arial" w:hAnsi="Arial" w:cs="Arial"/>
          <w:b/>
          <w:color w:val="FF0000"/>
        </w:rPr>
        <w:t>E-Annex 5</w:t>
      </w:r>
      <w:r w:rsidRPr="00782F0C">
        <w:rPr>
          <w:rFonts w:ascii="Arial" w:hAnsi="Arial" w:cs="Arial"/>
        </w:rPr>
        <w:t xml:space="preserve">), where the </w:t>
      </w:r>
      <w:r w:rsidR="00F220E7" w:rsidRPr="00782F0C">
        <w:rPr>
          <w:rFonts w:ascii="Arial" w:hAnsi="Arial" w:cs="Arial"/>
        </w:rPr>
        <w:t>Partner</w:t>
      </w:r>
      <w:r w:rsidRPr="00782F0C">
        <w:rPr>
          <w:rFonts w:ascii="Arial" w:hAnsi="Arial" w:cs="Arial"/>
        </w:rPr>
        <w:t xml:space="preserve"> is seeking re-approval to deliver a Dual or Joint Award with Teesside University</w:t>
      </w:r>
    </w:p>
    <w:p w14:paraId="3DD7402A" w14:textId="58ED5611" w:rsidR="004B75B4" w:rsidRPr="00782F0C" w:rsidRDefault="00F56E51" w:rsidP="00CF1FBD">
      <w:pPr>
        <w:pStyle w:val="CLQEi"/>
        <w:numPr>
          <w:ilvl w:val="0"/>
          <w:numId w:val="22"/>
        </w:numPr>
        <w:tabs>
          <w:tab w:val="left" w:pos="900"/>
          <w:tab w:val="left" w:pos="1276"/>
        </w:tabs>
        <w:rPr>
          <w:rFonts w:ascii="Arial" w:hAnsi="Arial" w:cs="Arial"/>
          <w:sz w:val="24"/>
          <w:szCs w:val="24"/>
        </w:rPr>
      </w:pPr>
      <w:r>
        <w:rPr>
          <w:rFonts w:ascii="Arial" w:hAnsi="Arial" w:cs="Arial"/>
          <w:b/>
          <w:sz w:val="24"/>
          <w:szCs w:val="24"/>
        </w:rPr>
        <w:t>Partner</w:t>
      </w:r>
      <w:r w:rsidR="004B75B4" w:rsidRPr="00782F0C">
        <w:rPr>
          <w:rFonts w:ascii="Arial" w:hAnsi="Arial" w:cs="Arial"/>
          <w:b/>
          <w:sz w:val="24"/>
          <w:szCs w:val="24"/>
        </w:rPr>
        <w:t xml:space="preserve"> Evaluation Document (</w:t>
      </w:r>
      <w:r>
        <w:rPr>
          <w:rFonts w:ascii="Arial" w:hAnsi="Arial" w:cs="Arial"/>
          <w:b/>
          <w:sz w:val="24"/>
          <w:szCs w:val="24"/>
        </w:rPr>
        <w:t>PED</w:t>
      </w:r>
      <w:r w:rsidR="004B75B4" w:rsidRPr="00782F0C">
        <w:rPr>
          <w:rFonts w:ascii="Arial" w:hAnsi="Arial" w:cs="Arial"/>
          <w:b/>
          <w:sz w:val="24"/>
          <w:szCs w:val="24"/>
        </w:rPr>
        <w:t>)</w:t>
      </w:r>
      <w:r w:rsidR="004B75B4" w:rsidRPr="00782F0C">
        <w:rPr>
          <w:rFonts w:ascii="Arial" w:hAnsi="Arial" w:cs="Arial"/>
          <w:sz w:val="24"/>
          <w:szCs w:val="24"/>
        </w:rPr>
        <w:t xml:space="preserve"> </w:t>
      </w:r>
      <w:r w:rsidR="00F13E5F" w:rsidRPr="00782F0C">
        <w:rPr>
          <w:rFonts w:ascii="Arial" w:hAnsi="Arial" w:cs="Arial"/>
          <w:sz w:val="24"/>
          <w:szCs w:val="24"/>
        </w:rPr>
        <w:t>a</w:t>
      </w:r>
      <w:r w:rsidR="004B75B4" w:rsidRPr="00782F0C">
        <w:rPr>
          <w:rFonts w:ascii="Arial" w:hAnsi="Arial" w:cs="Arial"/>
          <w:sz w:val="24"/>
          <w:szCs w:val="24"/>
        </w:rPr>
        <w:t>nd supporting Institutional Review Evidence File (IREF)</w:t>
      </w:r>
    </w:p>
    <w:p w14:paraId="05C5737D" w14:textId="77777777" w:rsidR="00343E00" w:rsidRPr="00782F0C" w:rsidRDefault="004051EA" w:rsidP="00CF1FBD">
      <w:pPr>
        <w:numPr>
          <w:ilvl w:val="0"/>
          <w:numId w:val="22"/>
        </w:numPr>
        <w:rPr>
          <w:rFonts w:ascii="Arial" w:hAnsi="Arial" w:cs="Arial"/>
          <w:b/>
        </w:rPr>
      </w:pPr>
      <w:r w:rsidRPr="00782F0C">
        <w:rPr>
          <w:rFonts w:ascii="Arial" w:hAnsi="Arial" w:cs="Arial"/>
        </w:rPr>
        <w:t>Relevant generic</w:t>
      </w:r>
      <w:r w:rsidRPr="00782F0C">
        <w:rPr>
          <w:rFonts w:ascii="Arial" w:hAnsi="Arial" w:cs="Arial"/>
          <w:b/>
        </w:rPr>
        <w:t xml:space="preserve"> Operations Manual (TUCP, Employer, International, or Validated)</w:t>
      </w:r>
    </w:p>
    <w:p w14:paraId="02EC28ED" w14:textId="77777777" w:rsidR="00E66195" w:rsidRPr="00782F0C" w:rsidRDefault="00E66195" w:rsidP="00656A5E">
      <w:pPr>
        <w:pStyle w:val="CLQEi"/>
        <w:tabs>
          <w:tab w:val="left" w:pos="900"/>
          <w:tab w:val="left" w:pos="1440"/>
        </w:tabs>
        <w:ind w:left="1260"/>
        <w:rPr>
          <w:rFonts w:ascii="Arial" w:hAnsi="Arial" w:cs="Arial"/>
          <w:sz w:val="24"/>
          <w:szCs w:val="24"/>
        </w:rPr>
      </w:pPr>
    </w:p>
    <w:p w14:paraId="38EACD83" w14:textId="4FAF42EA" w:rsidR="00CF62D6" w:rsidRDefault="00C7671E"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Panel M</w:t>
      </w:r>
      <w:r w:rsidR="00CF62D6" w:rsidRPr="00782F0C">
        <w:rPr>
          <w:rFonts w:ascii="Arial" w:hAnsi="Arial" w:cs="Arial"/>
          <w:sz w:val="24"/>
          <w:szCs w:val="24"/>
        </w:rPr>
        <w:t xml:space="preserve">embers will also receive a copy of the </w:t>
      </w:r>
      <w:r w:rsidR="002873C8" w:rsidRPr="00782F0C">
        <w:rPr>
          <w:rFonts w:ascii="Arial" w:hAnsi="Arial" w:cs="Arial"/>
          <w:b/>
          <w:bCs/>
          <w:sz w:val="24"/>
          <w:szCs w:val="24"/>
        </w:rPr>
        <w:t>Areas for Consideration and Discussion at Partnership Events</w:t>
      </w:r>
      <w:r w:rsidR="00CF62D6" w:rsidRPr="00782F0C">
        <w:rPr>
          <w:rFonts w:ascii="Arial" w:hAnsi="Arial" w:cs="Arial"/>
          <w:sz w:val="24"/>
          <w:szCs w:val="24"/>
        </w:rPr>
        <w:t xml:space="preserve">.  This document should be used as a guide to help frame questions at the event and consider whether the </w:t>
      </w:r>
      <w:r w:rsidR="00F220E7" w:rsidRPr="00782F0C">
        <w:rPr>
          <w:rFonts w:ascii="Arial" w:hAnsi="Arial" w:cs="Arial"/>
          <w:sz w:val="24"/>
          <w:szCs w:val="24"/>
        </w:rPr>
        <w:t>Collaborative Partner</w:t>
      </w:r>
      <w:r w:rsidR="00CF62D6" w:rsidRPr="00782F0C">
        <w:rPr>
          <w:rFonts w:ascii="Arial" w:hAnsi="Arial" w:cs="Arial"/>
          <w:sz w:val="24"/>
          <w:szCs w:val="24"/>
        </w:rPr>
        <w:t xml:space="preserve"> is suitable for </w:t>
      </w:r>
      <w:r w:rsidR="00230503" w:rsidRPr="00782F0C">
        <w:rPr>
          <w:rFonts w:ascii="Arial" w:hAnsi="Arial" w:cs="Arial"/>
          <w:sz w:val="24"/>
          <w:szCs w:val="24"/>
        </w:rPr>
        <w:t>re-</w:t>
      </w:r>
      <w:r w:rsidR="00CF62D6" w:rsidRPr="00782F0C">
        <w:rPr>
          <w:rFonts w:ascii="Arial" w:hAnsi="Arial" w:cs="Arial"/>
          <w:sz w:val="24"/>
          <w:szCs w:val="24"/>
        </w:rPr>
        <w:t>approval.</w:t>
      </w:r>
    </w:p>
    <w:p w14:paraId="22DAE406" w14:textId="77777777" w:rsidR="00E66195" w:rsidRPr="00782F0C" w:rsidRDefault="00E66195" w:rsidP="00656A5E">
      <w:pPr>
        <w:pStyle w:val="CLQEi"/>
        <w:tabs>
          <w:tab w:val="left" w:pos="900"/>
          <w:tab w:val="left" w:pos="1440"/>
        </w:tabs>
        <w:ind w:left="900"/>
        <w:rPr>
          <w:rFonts w:ascii="Arial" w:hAnsi="Arial" w:cs="Arial"/>
          <w:b/>
          <w:sz w:val="24"/>
          <w:szCs w:val="24"/>
        </w:rPr>
      </w:pPr>
    </w:p>
    <w:p w14:paraId="426A84F5" w14:textId="77777777" w:rsidR="0094293D" w:rsidRPr="00782F0C" w:rsidRDefault="0094293D" w:rsidP="0094293D">
      <w:pPr>
        <w:tabs>
          <w:tab w:val="left" w:pos="900"/>
          <w:tab w:val="left" w:pos="1440"/>
        </w:tabs>
        <w:ind w:left="900" w:right="-208"/>
        <w:rPr>
          <w:rFonts w:ascii="Arial" w:hAnsi="Arial" w:cs="Arial"/>
        </w:rPr>
      </w:pPr>
      <w:r>
        <w:rPr>
          <w:rFonts w:ascii="Arial" w:hAnsi="Arial" w:cs="Arial"/>
        </w:rPr>
        <w:t>Where</w:t>
      </w:r>
      <w:r w:rsidRPr="00782F0C">
        <w:rPr>
          <w:rFonts w:ascii="Arial" w:hAnsi="Arial" w:cs="Arial"/>
        </w:rPr>
        <w:t xml:space="preserve"> a Partner </w:t>
      </w:r>
      <w:r>
        <w:rPr>
          <w:rFonts w:ascii="Arial" w:hAnsi="Arial" w:cs="Arial"/>
        </w:rPr>
        <w:t xml:space="preserve">has sought approval to </w:t>
      </w:r>
      <w:r w:rsidRPr="00782F0C">
        <w:rPr>
          <w:rFonts w:ascii="Arial" w:hAnsi="Arial" w:cs="Arial"/>
        </w:rPr>
        <w:t>deliver an approved award at a new</w:t>
      </w:r>
      <w:r>
        <w:rPr>
          <w:rFonts w:ascii="Arial" w:hAnsi="Arial" w:cs="Arial"/>
        </w:rPr>
        <w:t xml:space="preserve"> or additional </w:t>
      </w:r>
      <w:r w:rsidRPr="00782F0C">
        <w:rPr>
          <w:rFonts w:ascii="Arial" w:hAnsi="Arial" w:cs="Arial"/>
        </w:rPr>
        <w:t xml:space="preserve">location </w:t>
      </w:r>
      <w:r>
        <w:rPr>
          <w:rFonts w:ascii="Arial" w:hAnsi="Arial" w:cs="Arial"/>
        </w:rPr>
        <w:t xml:space="preserve">following </w:t>
      </w:r>
      <w:r w:rsidRPr="00782F0C">
        <w:rPr>
          <w:rFonts w:ascii="Arial" w:hAnsi="Arial" w:cs="Arial"/>
        </w:rPr>
        <w:t>the original proposal</w:t>
      </w:r>
      <w:r>
        <w:rPr>
          <w:rFonts w:ascii="Arial" w:hAnsi="Arial" w:cs="Arial"/>
        </w:rPr>
        <w:t xml:space="preserve"> it is essential that all relevant Institutional documentation such as E-Annex 4 is updated through the mid-cycle and/or Institutional Review. </w:t>
      </w:r>
    </w:p>
    <w:p w14:paraId="0B7B8F7C" w14:textId="77777777" w:rsidR="00CF62D6" w:rsidRPr="00782F0C" w:rsidRDefault="00CF62D6" w:rsidP="00656A5E">
      <w:pPr>
        <w:pStyle w:val="CLQEi"/>
        <w:tabs>
          <w:tab w:val="left" w:pos="900"/>
          <w:tab w:val="left" w:pos="1440"/>
        </w:tabs>
        <w:ind w:left="720"/>
        <w:rPr>
          <w:rFonts w:ascii="Arial" w:hAnsi="Arial" w:cs="Arial"/>
          <w:b/>
          <w:sz w:val="24"/>
          <w:szCs w:val="24"/>
        </w:rPr>
      </w:pPr>
    </w:p>
    <w:p w14:paraId="1E3C51C7" w14:textId="77777777" w:rsidR="00CF62D6" w:rsidRPr="00782F0C" w:rsidRDefault="00CF62D6" w:rsidP="00656A5E">
      <w:pPr>
        <w:tabs>
          <w:tab w:val="left" w:pos="900"/>
          <w:tab w:val="left" w:pos="1440"/>
        </w:tabs>
        <w:ind w:left="900"/>
        <w:rPr>
          <w:rFonts w:ascii="Arial" w:hAnsi="Arial" w:cs="Arial"/>
          <w:b/>
        </w:rPr>
      </w:pPr>
      <w:r w:rsidRPr="00782F0C">
        <w:rPr>
          <w:rFonts w:ascii="Arial" w:hAnsi="Arial" w:cs="Arial"/>
        </w:rPr>
        <w:t xml:space="preserve">The Chair of the Institutional Review Panel will have access to a copy of the completed </w:t>
      </w:r>
      <w:r w:rsidR="00F220E7" w:rsidRPr="00782F0C">
        <w:rPr>
          <w:rFonts w:ascii="Arial" w:hAnsi="Arial" w:cs="Arial"/>
          <w:b/>
        </w:rPr>
        <w:t>Collaborative P</w:t>
      </w:r>
      <w:r w:rsidR="00804B6E" w:rsidRPr="00782F0C">
        <w:rPr>
          <w:rFonts w:ascii="Arial" w:hAnsi="Arial" w:cs="Arial"/>
          <w:b/>
        </w:rPr>
        <w:t>rovision</w:t>
      </w:r>
      <w:r w:rsidRPr="00782F0C">
        <w:rPr>
          <w:rFonts w:ascii="Arial" w:hAnsi="Arial" w:cs="Arial"/>
          <w:b/>
        </w:rPr>
        <w:t xml:space="preserve"> – Legal Due Diligence</w:t>
      </w:r>
      <w:r w:rsidR="00F9236A" w:rsidRPr="00782F0C">
        <w:rPr>
          <w:rFonts w:ascii="Arial" w:hAnsi="Arial" w:cs="Arial"/>
          <w:b/>
        </w:rPr>
        <w:t xml:space="preserve"> Form</w:t>
      </w:r>
      <w:r w:rsidRPr="00782F0C">
        <w:rPr>
          <w:rFonts w:ascii="Arial" w:hAnsi="Arial" w:cs="Arial"/>
          <w:b/>
        </w:rPr>
        <w:t xml:space="preserve"> </w:t>
      </w:r>
      <w:r w:rsidRPr="00782F0C">
        <w:rPr>
          <w:rFonts w:ascii="Arial" w:hAnsi="Arial" w:cs="Arial"/>
        </w:rPr>
        <w:t>(</w:t>
      </w:r>
      <w:r w:rsidRPr="00782F0C">
        <w:rPr>
          <w:rFonts w:ascii="Arial" w:hAnsi="Arial" w:cs="Arial"/>
          <w:b/>
          <w:color w:val="FF0000"/>
        </w:rPr>
        <w:t>E-Annex 6</w:t>
      </w:r>
      <w:r w:rsidRPr="00782F0C">
        <w:rPr>
          <w:rFonts w:ascii="Arial" w:hAnsi="Arial" w:cs="Arial"/>
        </w:rPr>
        <w:t>).</w:t>
      </w:r>
      <w:r w:rsidRPr="00782F0C">
        <w:rPr>
          <w:rFonts w:ascii="Arial" w:hAnsi="Arial" w:cs="Arial"/>
          <w:b/>
        </w:rPr>
        <w:t xml:space="preserve"> </w:t>
      </w:r>
    </w:p>
    <w:p w14:paraId="0B1A0EF2" w14:textId="77777777" w:rsidR="00CF62D6" w:rsidRDefault="00CF62D6" w:rsidP="00DE7C74">
      <w:pPr>
        <w:pStyle w:val="CLQEi"/>
        <w:tabs>
          <w:tab w:val="left" w:pos="900"/>
          <w:tab w:val="left" w:pos="1440"/>
        </w:tabs>
        <w:rPr>
          <w:rFonts w:ascii="Arial" w:hAnsi="Arial" w:cs="Arial"/>
          <w:sz w:val="24"/>
          <w:szCs w:val="24"/>
        </w:rPr>
      </w:pPr>
    </w:p>
    <w:p w14:paraId="01BC109E" w14:textId="77777777" w:rsidR="002320C3" w:rsidRPr="00782F0C" w:rsidRDefault="002320C3" w:rsidP="00DE7C74">
      <w:pPr>
        <w:pStyle w:val="CLQEi"/>
        <w:tabs>
          <w:tab w:val="left" w:pos="900"/>
          <w:tab w:val="left" w:pos="1440"/>
        </w:tabs>
        <w:rPr>
          <w:rFonts w:ascii="Arial" w:hAnsi="Arial" w:cs="Arial"/>
          <w:sz w:val="24"/>
          <w:szCs w:val="24"/>
        </w:rPr>
      </w:pPr>
    </w:p>
    <w:p w14:paraId="26D62171" w14:textId="77777777" w:rsidR="008F5190" w:rsidRPr="00782F0C" w:rsidRDefault="00A258F5" w:rsidP="00B47A03">
      <w:pPr>
        <w:pStyle w:val="Heading2"/>
        <w:tabs>
          <w:tab w:val="left" w:pos="1440"/>
        </w:tabs>
        <w:rPr>
          <w:rFonts w:cs="Arial"/>
        </w:rPr>
      </w:pPr>
      <w:bookmarkStart w:id="140" w:name="_Toc149030817"/>
      <w:r w:rsidRPr="00782F0C">
        <w:rPr>
          <w:rFonts w:cs="Arial"/>
          <w:lang w:val="en-GB"/>
        </w:rPr>
        <w:lastRenderedPageBreak/>
        <w:t>3</w:t>
      </w:r>
      <w:r w:rsidR="008F5190" w:rsidRPr="00782F0C">
        <w:rPr>
          <w:rFonts w:cs="Arial"/>
        </w:rPr>
        <w:t>.</w:t>
      </w:r>
      <w:r w:rsidR="00A64BBC" w:rsidRPr="00782F0C">
        <w:rPr>
          <w:rFonts w:cs="Arial"/>
        </w:rPr>
        <w:t>3</w:t>
      </w:r>
      <w:r w:rsidR="008F5190" w:rsidRPr="00782F0C">
        <w:rPr>
          <w:rFonts w:cs="Arial"/>
        </w:rPr>
        <w:tab/>
      </w:r>
      <w:r w:rsidR="00A64BBC" w:rsidRPr="00782F0C">
        <w:rPr>
          <w:rFonts w:cs="Arial"/>
        </w:rPr>
        <w:t>Representing the Student Voice</w:t>
      </w:r>
      <w:bookmarkEnd w:id="140"/>
    </w:p>
    <w:p w14:paraId="7FCDADB0" w14:textId="77777777" w:rsidR="008F5190" w:rsidRPr="00782F0C" w:rsidRDefault="008F5190" w:rsidP="00DE7C74">
      <w:pPr>
        <w:pStyle w:val="CLQEi"/>
        <w:tabs>
          <w:tab w:val="left" w:pos="900"/>
          <w:tab w:val="left" w:pos="1440"/>
        </w:tabs>
        <w:ind w:left="900"/>
        <w:rPr>
          <w:rFonts w:ascii="Arial" w:hAnsi="Arial" w:cs="Arial"/>
          <w:sz w:val="24"/>
          <w:szCs w:val="24"/>
        </w:rPr>
      </w:pPr>
    </w:p>
    <w:p w14:paraId="108D2E47" w14:textId="77777777" w:rsidR="00A64BBC" w:rsidRPr="00782F0C" w:rsidRDefault="00A64BBC" w:rsidP="00A64BBC">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Feedback will be sought from both current and alumni students as part of the Institutional Review process.  This input can be provided virtually during the meeting if the event is held at Teesside University, or via discussion with current students during a site visit at the Partner location.  Feedback may be incorporated into the </w:t>
      </w:r>
      <w:r w:rsidRPr="00E436C9">
        <w:rPr>
          <w:rFonts w:ascii="Arial" w:hAnsi="Arial" w:cs="Arial"/>
          <w:b/>
          <w:bCs/>
          <w:sz w:val="24"/>
          <w:szCs w:val="24"/>
        </w:rPr>
        <w:t>Institutional Approval</w:t>
      </w:r>
      <w:r w:rsidR="00B55308" w:rsidRPr="00E436C9">
        <w:rPr>
          <w:rFonts w:ascii="Arial" w:hAnsi="Arial" w:cs="Arial"/>
          <w:b/>
          <w:bCs/>
          <w:sz w:val="24"/>
          <w:szCs w:val="24"/>
        </w:rPr>
        <w:t>,</w:t>
      </w:r>
      <w:r w:rsidRPr="00E436C9">
        <w:rPr>
          <w:rFonts w:ascii="Arial" w:hAnsi="Arial" w:cs="Arial"/>
          <w:b/>
          <w:bCs/>
          <w:sz w:val="24"/>
          <w:szCs w:val="24"/>
        </w:rPr>
        <w:t xml:space="preserve"> </w:t>
      </w:r>
      <w:r w:rsidR="00B55308" w:rsidRPr="00E436C9">
        <w:rPr>
          <w:rFonts w:ascii="Arial" w:hAnsi="Arial" w:cs="Arial"/>
          <w:b/>
          <w:bCs/>
          <w:sz w:val="24"/>
          <w:szCs w:val="24"/>
        </w:rPr>
        <w:t xml:space="preserve">Resources </w:t>
      </w:r>
      <w:r w:rsidR="002320C3">
        <w:rPr>
          <w:rFonts w:ascii="Arial" w:hAnsi="Arial" w:cs="Arial"/>
          <w:b/>
          <w:bCs/>
          <w:sz w:val="24"/>
          <w:szCs w:val="24"/>
        </w:rPr>
        <w:t>and</w:t>
      </w:r>
      <w:r w:rsidRPr="00E436C9">
        <w:rPr>
          <w:rFonts w:ascii="Arial" w:hAnsi="Arial" w:cs="Arial"/>
          <w:b/>
          <w:bCs/>
          <w:sz w:val="24"/>
          <w:szCs w:val="24"/>
        </w:rPr>
        <w:t xml:space="preserve"> Risk Assessment Statement for Partners</w:t>
      </w:r>
      <w:r w:rsidRPr="00782F0C">
        <w:rPr>
          <w:rFonts w:ascii="Arial" w:hAnsi="Arial" w:cs="Arial"/>
          <w:sz w:val="24"/>
          <w:szCs w:val="24"/>
        </w:rPr>
        <w:t xml:space="preserve"> (</w:t>
      </w:r>
      <w:r w:rsidRPr="00782F0C">
        <w:rPr>
          <w:rFonts w:ascii="Arial" w:hAnsi="Arial" w:cs="Arial"/>
          <w:b/>
          <w:color w:val="FF0000"/>
          <w:sz w:val="24"/>
          <w:szCs w:val="24"/>
        </w:rPr>
        <w:t>E-Annex 4</w:t>
      </w:r>
      <w:r w:rsidRPr="00782F0C">
        <w:rPr>
          <w:rFonts w:ascii="Arial" w:hAnsi="Arial" w:cs="Arial"/>
          <w:sz w:val="24"/>
          <w:szCs w:val="24"/>
        </w:rPr>
        <w:t>).</w:t>
      </w:r>
    </w:p>
    <w:p w14:paraId="13351EA8" w14:textId="77777777" w:rsidR="00A64BBC" w:rsidRPr="00782F0C" w:rsidRDefault="00A64BBC" w:rsidP="008F5190">
      <w:pPr>
        <w:pStyle w:val="CLQEi"/>
        <w:ind w:left="851"/>
        <w:rPr>
          <w:rFonts w:ascii="Arial" w:hAnsi="Arial" w:cs="Arial"/>
          <w:sz w:val="24"/>
          <w:szCs w:val="24"/>
        </w:rPr>
      </w:pPr>
    </w:p>
    <w:p w14:paraId="77E5C3BB" w14:textId="77777777" w:rsidR="008F5190" w:rsidRPr="00782F0C" w:rsidRDefault="00A64BBC" w:rsidP="008F5190">
      <w:pPr>
        <w:pStyle w:val="CLQEi"/>
        <w:ind w:left="851"/>
        <w:rPr>
          <w:rFonts w:ascii="Arial" w:hAnsi="Arial" w:cs="Arial"/>
          <w:sz w:val="24"/>
          <w:szCs w:val="24"/>
        </w:rPr>
      </w:pPr>
      <w:r w:rsidRPr="00782F0C">
        <w:rPr>
          <w:rFonts w:ascii="Arial" w:hAnsi="Arial" w:cs="Arial"/>
          <w:sz w:val="24"/>
          <w:szCs w:val="24"/>
        </w:rPr>
        <w:t>The</w:t>
      </w:r>
      <w:r w:rsidR="008F5190" w:rsidRPr="00782F0C">
        <w:rPr>
          <w:rFonts w:ascii="Arial" w:hAnsi="Arial" w:cs="Arial"/>
          <w:sz w:val="24"/>
          <w:szCs w:val="24"/>
        </w:rPr>
        <w:t xml:space="preserve"> following topics</w:t>
      </w:r>
      <w:r w:rsidRPr="00782F0C">
        <w:rPr>
          <w:rFonts w:ascii="Arial" w:hAnsi="Arial" w:cs="Arial"/>
          <w:sz w:val="24"/>
          <w:szCs w:val="24"/>
        </w:rPr>
        <w:t xml:space="preserve"> may be discussed</w:t>
      </w:r>
      <w:r w:rsidR="008F5190" w:rsidRPr="00782F0C">
        <w:rPr>
          <w:rFonts w:ascii="Arial" w:hAnsi="Arial" w:cs="Arial"/>
          <w:sz w:val="24"/>
          <w:szCs w:val="24"/>
        </w:rPr>
        <w:t>:</w:t>
      </w:r>
    </w:p>
    <w:p w14:paraId="4492DFAF" w14:textId="77777777" w:rsidR="00A64BBC" w:rsidRPr="00782F0C" w:rsidRDefault="00A64BBC" w:rsidP="008F5190">
      <w:pPr>
        <w:pStyle w:val="CLQEi"/>
        <w:ind w:left="851"/>
        <w:rPr>
          <w:rFonts w:ascii="Arial" w:hAnsi="Arial" w:cs="Arial"/>
          <w:sz w:val="24"/>
          <w:szCs w:val="24"/>
        </w:rPr>
      </w:pPr>
    </w:p>
    <w:p w14:paraId="519C1510" w14:textId="77777777" w:rsidR="008F5190" w:rsidRPr="00782F0C" w:rsidRDefault="008F5190" w:rsidP="00696311">
      <w:pPr>
        <w:pStyle w:val="CLQEi"/>
        <w:numPr>
          <w:ilvl w:val="0"/>
          <w:numId w:val="13"/>
        </w:numPr>
        <w:ind w:left="1260"/>
        <w:rPr>
          <w:rFonts w:ascii="Arial" w:hAnsi="Arial" w:cs="Arial"/>
          <w:sz w:val="24"/>
          <w:szCs w:val="24"/>
        </w:rPr>
      </w:pPr>
      <w:r w:rsidRPr="00782F0C">
        <w:rPr>
          <w:rFonts w:ascii="Arial" w:hAnsi="Arial" w:cs="Arial"/>
          <w:sz w:val="24"/>
          <w:szCs w:val="24"/>
        </w:rPr>
        <w:t xml:space="preserve">The experience of studying </w:t>
      </w:r>
      <w:r w:rsidR="00A64BBC" w:rsidRPr="00782F0C">
        <w:rPr>
          <w:rFonts w:ascii="Arial" w:hAnsi="Arial" w:cs="Arial"/>
          <w:sz w:val="24"/>
          <w:szCs w:val="24"/>
        </w:rPr>
        <w:t xml:space="preserve">with the Partner on </w:t>
      </w:r>
      <w:r w:rsidRPr="00782F0C">
        <w:rPr>
          <w:rFonts w:ascii="Arial" w:hAnsi="Arial" w:cs="Arial"/>
          <w:sz w:val="24"/>
          <w:szCs w:val="24"/>
        </w:rPr>
        <w:t xml:space="preserve">their current course. </w:t>
      </w:r>
    </w:p>
    <w:p w14:paraId="6BE0F481" w14:textId="77777777" w:rsidR="008F5190" w:rsidRPr="00782F0C" w:rsidRDefault="008F5190" w:rsidP="00696311">
      <w:pPr>
        <w:pStyle w:val="CLQEi"/>
        <w:numPr>
          <w:ilvl w:val="0"/>
          <w:numId w:val="13"/>
        </w:numPr>
        <w:ind w:left="1260"/>
        <w:rPr>
          <w:rFonts w:ascii="Arial" w:hAnsi="Arial" w:cs="Arial"/>
          <w:sz w:val="24"/>
          <w:szCs w:val="24"/>
        </w:rPr>
      </w:pPr>
      <w:r w:rsidRPr="00782F0C">
        <w:rPr>
          <w:rFonts w:ascii="Arial" w:hAnsi="Arial" w:cs="Arial"/>
          <w:sz w:val="24"/>
          <w:szCs w:val="24"/>
        </w:rPr>
        <w:t>Opportunities for student representation, and feedback and their perceived effectiveness.</w:t>
      </w:r>
    </w:p>
    <w:p w14:paraId="3010F612" w14:textId="77777777" w:rsidR="005F7D66" w:rsidRPr="00782F0C" w:rsidRDefault="005F7D66" w:rsidP="00696311">
      <w:pPr>
        <w:pStyle w:val="CLQEi"/>
        <w:numPr>
          <w:ilvl w:val="0"/>
          <w:numId w:val="13"/>
        </w:numPr>
        <w:ind w:left="1260"/>
        <w:rPr>
          <w:rFonts w:ascii="Arial" w:hAnsi="Arial" w:cs="Arial"/>
          <w:sz w:val="24"/>
          <w:szCs w:val="24"/>
        </w:rPr>
      </w:pPr>
      <w:r w:rsidRPr="00782F0C">
        <w:rPr>
          <w:rFonts w:ascii="Arial" w:hAnsi="Arial" w:cs="Arial"/>
          <w:sz w:val="24"/>
          <w:szCs w:val="24"/>
        </w:rPr>
        <w:t>Organisation and Manageme</w:t>
      </w:r>
      <w:r w:rsidR="00DE7C74" w:rsidRPr="00782F0C">
        <w:rPr>
          <w:rFonts w:ascii="Arial" w:hAnsi="Arial" w:cs="Arial"/>
          <w:sz w:val="24"/>
          <w:szCs w:val="24"/>
        </w:rPr>
        <w:t>nt issues.</w:t>
      </w:r>
    </w:p>
    <w:p w14:paraId="15BCD819" w14:textId="77777777" w:rsidR="005F7D66" w:rsidRPr="00782F0C" w:rsidRDefault="005F7D66" w:rsidP="00696311">
      <w:pPr>
        <w:pStyle w:val="CLQEi"/>
        <w:numPr>
          <w:ilvl w:val="0"/>
          <w:numId w:val="13"/>
        </w:numPr>
        <w:ind w:left="1260"/>
        <w:rPr>
          <w:rFonts w:ascii="Arial" w:hAnsi="Arial" w:cs="Arial"/>
          <w:sz w:val="24"/>
          <w:szCs w:val="24"/>
        </w:rPr>
      </w:pPr>
      <w:r w:rsidRPr="00782F0C">
        <w:rPr>
          <w:rFonts w:ascii="Arial" w:hAnsi="Arial" w:cs="Arial"/>
          <w:sz w:val="24"/>
          <w:szCs w:val="24"/>
        </w:rPr>
        <w:t>Resources (both physical and virtual)</w:t>
      </w:r>
      <w:r w:rsidR="00DE7C74" w:rsidRPr="00782F0C">
        <w:rPr>
          <w:rFonts w:ascii="Arial" w:hAnsi="Arial" w:cs="Arial"/>
          <w:sz w:val="24"/>
          <w:szCs w:val="24"/>
        </w:rPr>
        <w:t>.</w:t>
      </w:r>
    </w:p>
    <w:p w14:paraId="08BAFC78" w14:textId="77777777" w:rsidR="008F5190" w:rsidRPr="00782F0C" w:rsidRDefault="008F5190" w:rsidP="00696311">
      <w:pPr>
        <w:pStyle w:val="CLQEi"/>
        <w:numPr>
          <w:ilvl w:val="0"/>
          <w:numId w:val="13"/>
        </w:numPr>
        <w:ind w:left="1260"/>
        <w:rPr>
          <w:rFonts w:ascii="Arial" w:hAnsi="Arial" w:cs="Arial"/>
          <w:sz w:val="24"/>
          <w:szCs w:val="24"/>
        </w:rPr>
      </w:pPr>
      <w:r w:rsidRPr="00782F0C">
        <w:rPr>
          <w:rFonts w:ascii="Arial" w:hAnsi="Arial" w:cs="Arial"/>
          <w:sz w:val="24"/>
          <w:szCs w:val="24"/>
        </w:rPr>
        <w:t xml:space="preserve">Arrangements for academic and pastoral support and their experience. </w:t>
      </w:r>
    </w:p>
    <w:p w14:paraId="087442B7" w14:textId="77777777" w:rsidR="008F5190" w:rsidRPr="00782F0C" w:rsidRDefault="008F5190" w:rsidP="00696311">
      <w:pPr>
        <w:pStyle w:val="CLQEi"/>
        <w:numPr>
          <w:ilvl w:val="0"/>
          <w:numId w:val="13"/>
        </w:numPr>
        <w:ind w:left="1260"/>
        <w:rPr>
          <w:rFonts w:ascii="Arial" w:hAnsi="Arial" w:cs="Arial"/>
          <w:sz w:val="24"/>
          <w:szCs w:val="24"/>
        </w:rPr>
      </w:pPr>
      <w:r w:rsidRPr="00782F0C">
        <w:rPr>
          <w:rFonts w:ascii="Arial" w:hAnsi="Arial" w:cs="Arial"/>
          <w:sz w:val="24"/>
          <w:szCs w:val="24"/>
        </w:rPr>
        <w:t>Opportunities for participation in academic governance structures.</w:t>
      </w:r>
    </w:p>
    <w:p w14:paraId="6F302604" w14:textId="77777777" w:rsidR="008F5190" w:rsidRPr="00782F0C" w:rsidRDefault="008F5190" w:rsidP="003E2A03">
      <w:pPr>
        <w:pStyle w:val="CLQEi"/>
        <w:tabs>
          <w:tab w:val="left" w:pos="900"/>
          <w:tab w:val="left" w:pos="1440"/>
        </w:tabs>
        <w:ind w:left="900"/>
        <w:rPr>
          <w:rFonts w:ascii="Arial" w:hAnsi="Arial" w:cs="Arial"/>
          <w:sz w:val="24"/>
          <w:szCs w:val="24"/>
        </w:rPr>
      </w:pPr>
    </w:p>
    <w:p w14:paraId="252F68DB" w14:textId="77777777" w:rsidR="001C168A" w:rsidRPr="00782F0C" w:rsidRDefault="00A258F5" w:rsidP="00656A5E">
      <w:pPr>
        <w:pStyle w:val="Heading2"/>
        <w:tabs>
          <w:tab w:val="clear" w:pos="907"/>
          <w:tab w:val="left" w:pos="900"/>
          <w:tab w:val="left" w:pos="1440"/>
        </w:tabs>
        <w:rPr>
          <w:rFonts w:cs="Arial"/>
        </w:rPr>
      </w:pPr>
      <w:bookmarkStart w:id="141" w:name="_Toc414979933"/>
      <w:bookmarkStart w:id="142" w:name="_Toc424226353"/>
      <w:bookmarkStart w:id="143" w:name="_Toc459879132"/>
      <w:bookmarkStart w:id="144" w:name="_Toc459879334"/>
      <w:bookmarkStart w:id="145" w:name="_Toc459879556"/>
      <w:bookmarkStart w:id="146" w:name="_Toc459879654"/>
      <w:bookmarkStart w:id="147" w:name="_Toc461706279"/>
      <w:bookmarkStart w:id="148" w:name="_Toc149030818"/>
      <w:r w:rsidRPr="00782F0C">
        <w:rPr>
          <w:rFonts w:cs="Arial"/>
          <w:lang w:val="en-GB"/>
        </w:rPr>
        <w:t>3</w:t>
      </w:r>
      <w:r w:rsidR="001C168A" w:rsidRPr="00782F0C">
        <w:rPr>
          <w:rFonts w:cs="Arial"/>
        </w:rPr>
        <w:t>.</w:t>
      </w:r>
      <w:r w:rsidR="005F7D66" w:rsidRPr="00782F0C">
        <w:rPr>
          <w:rFonts w:cs="Arial"/>
          <w:lang w:val="en-GB"/>
        </w:rPr>
        <w:t>4</w:t>
      </w:r>
      <w:r w:rsidR="001C168A" w:rsidRPr="00782F0C">
        <w:rPr>
          <w:rFonts w:cs="Arial"/>
        </w:rPr>
        <w:tab/>
        <w:t xml:space="preserve">Outcome of the </w:t>
      </w:r>
      <w:r w:rsidR="00DE015D" w:rsidRPr="00782F0C">
        <w:rPr>
          <w:rFonts w:cs="Arial"/>
        </w:rPr>
        <w:t xml:space="preserve">Institutional </w:t>
      </w:r>
      <w:r w:rsidR="0099132F" w:rsidRPr="00782F0C">
        <w:rPr>
          <w:rFonts w:cs="Arial"/>
        </w:rPr>
        <w:t xml:space="preserve">Review </w:t>
      </w:r>
      <w:r w:rsidR="001C168A" w:rsidRPr="00782F0C">
        <w:rPr>
          <w:rFonts w:cs="Arial"/>
        </w:rPr>
        <w:t>Event and Period of Approval</w:t>
      </w:r>
      <w:bookmarkEnd w:id="141"/>
      <w:bookmarkEnd w:id="142"/>
      <w:bookmarkEnd w:id="143"/>
      <w:bookmarkEnd w:id="144"/>
      <w:bookmarkEnd w:id="145"/>
      <w:bookmarkEnd w:id="146"/>
      <w:bookmarkEnd w:id="147"/>
      <w:bookmarkEnd w:id="148"/>
    </w:p>
    <w:p w14:paraId="26D667B6" w14:textId="77777777" w:rsidR="008512C5" w:rsidRPr="00782F0C" w:rsidRDefault="008512C5" w:rsidP="00656A5E">
      <w:pPr>
        <w:tabs>
          <w:tab w:val="left" w:pos="900"/>
          <w:tab w:val="left" w:pos="1440"/>
        </w:tabs>
        <w:rPr>
          <w:rFonts w:ascii="Arial" w:hAnsi="Arial" w:cs="Arial"/>
        </w:rPr>
      </w:pPr>
    </w:p>
    <w:p w14:paraId="0A5575E8" w14:textId="77777777" w:rsidR="001C168A" w:rsidRDefault="001C168A"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The Institutional Review Panel is required to make a recommendation to </w:t>
      </w:r>
      <w:r w:rsidR="002776B9" w:rsidRPr="00782F0C">
        <w:rPr>
          <w:rFonts w:ascii="Arial" w:hAnsi="Arial" w:cs="Arial"/>
          <w:sz w:val="24"/>
          <w:szCs w:val="24"/>
        </w:rPr>
        <w:t>SLEC</w:t>
      </w:r>
      <w:r w:rsidR="00341AC1" w:rsidRPr="00782F0C">
        <w:rPr>
          <w:rFonts w:ascii="Arial" w:hAnsi="Arial" w:cs="Arial"/>
          <w:sz w:val="24"/>
          <w:szCs w:val="24"/>
        </w:rPr>
        <w:t xml:space="preserve"> </w:t>
      </w:r>
      <w:r w:rsidR="00303363" w:rsidRPr="00782F0C">
        <w:rPr>
          <w:rFonts w:ascii="Arial" w:hAnsi="Arial" w:cs="Arial"/>
          <w:sz w:val="24"/>
          <w:szCs w:val="24"/>
        </w:rPr>
        <w:t xml:space="preserve">on approval of the </w:t>
      </w:r>
      <w:r w:rsidRPr="00782F0C">
        <w:rPr>
          <w:rFonts w:ascii="Arial" w:hAnsi="Arial" w:cs="Arial"/>
          <w:sz w:val="24"/>
          <w:szCs w:val="24"/>
        </w:rPr>
        <w:t xml:space="preserve">continuation of a </w:t>
      </w:r>
      <w:r w:rsidR="004350F5" w:rsidRPr="00782F0C">
        <w:rPr>
          <w:rFonts w:ascii="Arial" w:hAnsi="Arial" w:cs="Arial"/>
          <w:sz w:val="24"/>
          <w:szCs w:val="24"/>
        </w:rPr>
        <w:t>P</w:t>
      </w:r>
      <w:r w:rsidRPr="00782F0C">
        <w:rPr>
          <w:rFonts w:ascii="Arial" w:hAnsi="Arial" w:cs="Arial"/>
          <w:sz w:val="24"/>
          <w:szCs w:val="24"/>
        </w:rPr>
        <w:t xml:space="preserve">artnership.  </w:t>
      </w:r>
      <w:r w:rsidR="00303363" w:rsidRPr="00782F0C">
        <w:rPr>
          <w:rFonts w:ascii="Arial" w:hAnsi="Arial" w:cs="Arial"/>
          <w:sz w:val="24"/>
          <w:szCs w:val="24"/>
        </w:rPr>
        <w:t xml:space="preserve">Outcomes of the event and the overview of post approval </w:t>
      </w:r>
      <w:r w:rsidR="00E10A53" w:rsidRPr="00782F0C">
        <w:rPr>
          <w:rFonts w:ascii="Arial" w:hAnsi="Arial" w:cs="Arial"/>
          <w:sz w:val="24"/>
          <w:szCs w:val="24"/>
        </w:rPr>
        <w:t xml:space="preserve">process </w:t>
      </w:r>
      <w:r w:rsidR="00303363" w:rsidRPr="00782F0C">
        <w:rPr>
          <w:rFonts w:ascii="Arial" w:hAnsi="Arial" w:cs="Arial"/>
          <w:sz w:val="24"/>
          <w:szCs w:val="24"/>
        </w:rPr>
        <w:t xml:space="preserve">is detailed in </w:t>
      </w:r>
      <w:r w:rsidR="007E61D7" w:rsidRPr="00231179">
        <w:rPr>
          <w:rFonts w:ascii="Arial" w:hAnsi="Arial" w:cs="Arial"/>
          <w:b/>
          <w:color w:val="FF0000"/>
          <w:sz w:val="24"/>
          <w:szCs w:val="24"/>
        </w:rPr>
        <w:t>Section</w:t>
      </w:r>
      <w:r w:rsidR="007A082B" w:rsidRPr="00231179">
        <w:rPr>
          <w:rFonts w:ascii="Arial" w:hAnsi="Arial" w:cs="Arial"/>
          <w:b/>
          <w:color w:val="FF0000"/>
          <w:sz w:val="24"/>
          <w:szCs w:val="24"/>
        </w:rPr>
        <w:t xml:space="preserve">s </w:t>
      </w:r>
      <w:r w:rsidR="00A258F5" w:rsidRPr="00231179">
        <w:rPr>
          <w:rFonts w:ascii="Arial" w:hAnsi="Arial" w:cs="Arial"/>
          <w:b/>
          <w:color w:val="FF0000"/>
          <w:sz w:val="24"/>
          <w:szCs w:val="24"/>
        </w:rPr>
        <w:t>2</w:t>
      </w:r>
      <w:r w:rsidR="00303363" w:rsidRPr="00231179">
        <w:rPr>
          <w:rFonts w:ascii="Arial" w:hAnsi="Arial" w:cs="Arial"/>
          <w:b/>
          <w:color w:val="FF0000"/>
          <w:sz w:val="24"/>
          <w:szCs w:val="24"/>
        </w:rPr>
        <w:t>.</w:t>
      </w:r>
      <w:r w:rsidR="005A7D78" w:rsidRPr="00231179">
        <w:rPr>
          <w:rFonts w:ascii="Arial" w:hAnsi="Arial" w:cs="Arial"/>
          <w:b/>
          <w:color w:val="FF0000"/>
          <w:sz w:val="24"/>
          <w:szCs w:val="24"/>
        </w:rPr>
        <w:t>9</w:t>
      </w:r>
      <w:r w:rsidR="00303363" w:rsidRPr="00231179">
        <w:rPr>
          <w:rFonts w:ascii="Arial" w:hAnsi="Arial" w:cs="Arial"/>
          <w:color w:val="FF0000"/>
          <w:sz w:val="24"/>
          <w:szCs w:val="24"/>
        </w:rPr>
        <w:t xml:space="preserve"> </w:t>
      </w:r>
      <w:r w:rsidR="00303363" w:rsidRPr="00231179">
        <w:rPr>
          <w:rFonts w:ascii="Arial" w:hAnsi="Arial" w:cs="Arial"/>
          <w:sz w:val="24"/>
          <w:szCs w:val="24"/>
        </w:rPr>
        <w:t xml:space="preserve">and </w:t>
      </w:r>
      <w:r w:rsidR="00A258F5" w:rsidRPr="00231179">
        <w:rPr>
          <w:rFonts w:ascii="Arial" w:hAnsi="Arial" w:cs="Arial"/>
          <w:b/>
          <w:color w:val="FF0000"/>
          <w:sz w:val="24"/>
          <w:szCs w:val="24"/>
        </w:rPr>
        <w:t>2</w:t>
      </w:r>
      <w:r w:rsidR="00303363" w:rsidRPr="00231179">
        <w:rPr>
          <w:rFonts w:ascii="Arial" w:hAnsi="Arial" w:cs="Arial"/>
          <w:b/>
          <w:color w:val="FF0000"/>
          <w:sz w:val="24"/>
          <w:szCs w:val="24"/>
        </w:rPr>
        <w:t>.</w:t>
      </w:r>
      <w:r w:rsidR="005A7D78" w:rsidRPr="00231179">
        <w:rPr>
          <w:rFonts w:ascii="Arial" w:hAnsi="Arial" w:cs="Arial"/>
          <w:b/>
          <w:color w:val="FF0000"/>
          <w:sz w:val="24"/>
          <w:szCs w:val="24"/>
        </w:rPr>
        <w:t>10</w:t>
      </w:r>
      <w:r w:rsidR="00035A4E" w:rsidRPr="00231179">
        <w:rPr>
          <w:rFonts w:ascii="Arial" w:hAnsi="Arial" w:cs="Arial"/>
          <w:sz w:val="24"/>
          <w:szCs w:val="24"/>
        </w:rPr>
        <w:t>.</w:t>
      </w:r>
    </w:p>
    <w:p w14:paraId="0B98EF05" w14:textId="77777777" w:rsidR="00177DA7" w:rsidRPr="00782F0C" w:rsidRDefault="00177DA7" w:rsidP="00656A5E">
      <w:pPr>
        <w:pStyle w:val="CLQEi"/>
        <w:tabs>
          <w:tab w:val="left" w:pos="900"/>
          <w:tab w:val="left" w:pos="1440"/>
        </w:tabs>
        <w:ind w:left="900"/>
        <w:rPr>
          <w:rFonts w:ascii="Arial" w:hAnsi="Arial" w:cs="Arial"/>
          <w:sz w:val="24"/>
          <w:szCs w:val="24"/>
        </w:rPr>
      </w:pPr>
    </w:p>
    <w:p w14:paraId="05164CF7" w14:textId="77777777" w:rsidR="000B73BB" w:rsidRPr="00782F0C" w:rsidRDefault="00A258F5" w:rsidP="00BE470C">
      <w:pPr>
        <w:pStyle w:val="Heading2"/>
        <w:tabs>
          <w:tab w:val="clear" w:pos="907"/>
          <w:tab w:val="left" w:pos="1440"/>
        </w:tabs>
        <w:ind w:left="851" w:hanging="851"/>
        <w:rPr>
          <w:rFonts w:cs="Arial"/>
          <w:lang w:val="en-GB"/>
        </w:rPr>
      </w:pPr>
      <w:bookmarkStart w:id="149" w:name="_Toc149030819"/>
      <w:r w:rsidRPr="00782F0C">
        <w:rPr>
          <w:rFonts w:cs="Arial"/>
          <w:lang w:val="en-GB"/>
        </w:rPr>
        <w:t>3</w:t>
      </w:r>
      <w:r w:rsidR="00035A4E" w:rsidRPr="00782F0C">
        <w:rPr>
          <w:rFonts w:cs="Arial"/>
        </w:rPr>
        <w:t>.</w:t>
      </w:r>
      <w:r w:rsidR="005F7D66" w:rsidRPr="00782F0C">
        <w:rPr>
          <w:rFonts w:cs="Arial"/>
          <w:lang w:val="en-GB"/>
        </w:rPr>
        <w:t>5</w:t>
      </w:r>
      <w:r w:rsidR="00DE015D" w:rsidRPr="00782F0C">
        <w:rPr>
          <w:rFonts w:cs="Arial"/>
        </w:rPr>
        <w:tab/>
      </w:r>
      <w:r w:rsidR="00BE470C" w:rsidRPr="00782F0C">
        <w:rPr>
          <w:rFonts w:cs="Arial"/>
          <w:lang w:val="en-GB"/>
        </w:rPr>
        <w:t xml:space="preserve">Teesside University </w:t>
      </w:r>
      <w:r w:rsidR="000B73BB" w:rsidRPr="00782F0C">
        <w:rPr>
          <w:rFonts w:cs="Arial"/>
          <w:lang w:val="en-GB"/>
        </w:rPr>
        <w:t xml:space="preserve">Continuous Monitoring </w:t>
      </w:r>
      <w:r w:rsidR="00BE470C" w:rsidRPr="00782F0C">
        <w:rPr>
          <w:rFonts w:cs="Arial"/>
          <w:lang w:val="en-GB"/>
        </w:rPr>
        <w:t>and Enhancement Processes</w:t>
      </w:r>
      <w:bookmarkEnd w:id="149"/>
    </w:p>
    <w:p w14:paraId="43935168" w14:textId="77777777" w:rsidR="00C5262B" w:rsidRPr="008F6671" w:rsidRDefault="00C5262B" w:rsidP="001C174A">
      <w:pPr>
        <w:pStyle w:val="CLQEH2"/>
        <w:rPr>
          <w:rFonts w:ascii="Arial" w:hAnsi="Arial" w:cs="Arial"/>
        </w:rPr>
      </w:pPr>
    </w:p>
    <w:p w14:paraId="05A6ED09" w14:textId="6D04B971" w:rsidR="000B73BB" w:rsidRPr="008F6671" w:rsidRDefault="00BE470C" w:rsidP="001C174A">
      <w:pPr>
        <w:pStyle w:val="CLQEH2"/>
        <w:rPr>
          <w:rFonts w:ascii="Arial" w:hAnsi="Arial" w:cs="Arial"/>
        </w:rPr>
      </w:pPr>
      <w:r w:rsidRPr="008F6671">
        <w:rPr>
          <w:rFonts w:ascii="Arial" w:hAnsi="Arial" w:cs="Arial"/>
        </w:rPr>
        <w:t xml:space="preserve">Once </w:t>
      </w:r>
      <w:r w:rsidR="00AE6564" w:rsidRPr="008F6671">
        <w:rPr>
          <w:rFonts w:ascii="Arial" w:hAnsi="Arial" w:cs="Arial"/>
        </w:rPr>
        <w:t xml:space="preserve">the </w:t>
      </w:r>
      <w:r w:rsidR="00435267" w:rsidRPr="008F6671">
        <w:rPr>
          <w:rFonts w:ascii="Arial" w:hAnsi="Arial" w:cs="Arial"/>
        </w:rPr>
        <w:t>Institutional</w:t>
      </w:r>
      <w:r w:rsidR="00A2269F" w:rsidRPr="008F6671">
        <w:rPr>
          <w:rFonts w:ascii="Arial" w:hAnsi="Arial" w:cs="Arial"/>
        </w:rPr>
        <w:t xml:space="preserve"> Review process has concluded and </w:t>
      </w:r>
      <w:r w:rsidR="00AE6564" w:rsidRPr="008F6671">
        <w:rPr>
          <w:rFonts w:ascii="Arial" w:hAnsi="Arial" w:cs="Arial"/>
        </w:rPr>
        <w:t xml:space="preserve">continuation of the </w:t>
      </w:r>
      <w:r w:rsidRPr="008F6671">
        <w:rPr>
          <w:rFonts w:ascii="Arial" w:hAnsi="Arial" w:cs="Arial"/>
        </w:rPr>
        <w:t>Partner</w:t>
      </w:r>
      <w:r w:rsidR="00AE6564" w:rsidRPr="008F6671">
        <w:rPr>
          <w:rFonts w:ascii="Arial" w:hAnsi="Arial" w:cs="Arial"/>
        </w:rPr>
        <w:t>ship</w:t>
      </w:r>
      <w:r w:rsidRPr="008F6671">
        <w:rPr>
          <w:rFonts w:ascii="Arial" w:hAnsi="Arial" w:cs="Arial"/>
        </w:rPr>
        <w:t xml:space="preserve"> has been confirmed, the University will follow formal mechanisms to monitor the progress of the Partnership and any future developments</w:t>
      </w:r>
      <w:r w:rsidR="008F6671">
        <w:rPr>
          <w:rFonts w:ascii="Arial" w:hAnsi="Arial" w:cs="Arial"/>
        </w:rPr>
        <w:t>, s</w:t>
      </w:r>
      <w:r w:rsidRPr="008F6671">
        <w:rPr>
          <w:rFonts w:ascii="Arial" w:hAnsi="Arial" w:cs="Arial"/>
        </w:rPr>
        <w:t xml:space="preserve">ee </w:t>
      </w:r>
      <w:r w:rsidR="007E61D7" w:rsidRPr="008F6671">
        <w:rPr>
          <w:rFonts w:ascii="Arial" w:hAnsi="Arial" w:cs="Arial"/>
          <w:b/>
          <w:color w:val="FF0000"/>
        </w:rPr>
        <w:t>Section</w:t>
      </w:r>
      <w:r w:rsidRPr="008F6671">
        <w:rPr>
          <w:rFonts w:ascii="Arial" w:hAnsi="Arial" w:cs="Arial"/>
          <w:b/>
          <w:color w:val="FF0000"/>
        </w:rPr>
        <w:t xml:space="preserve"> </w:t>
      </w:r>
      <w:r w:rsidR="00A258F5" w:rsidRPr="008F6671">
        <w:rPr>
          <w:rFonts w:ascii="Arial" w:hAnsi="Arial" w:cs="Arial"/>
          <w:b/>
          <w:color w:val="FF0000"/>
        </w:rPr>
        <w:t>5</w:t>
      </w:r>
      <w:r w:rsidRPr="008F6671">
        <w:rPr>
          <w:rFonts w:ascii="Arial" w:hAnsi="Arial" w:cs="Arial"/>
          <w:b/>
        </w:rPr>
        <w:t xml:space="preserve"> Partner Monitoring and Oversight</w:t>
      </w:r>
      <w:r w:rsidRPr="008F6671">
        <w:rPr>
          <w:rFonts w:ascii="Arial" w:hAnsi="Arial" w:cs="Arial"/>
        </w:rPr>
        <w:t xml:space="preserve"> for further details.  </w:t>
      </w:r>
    </w:p>
    <w:p w14:paraId="6FE0151C" w14:textId="77777777" w:rsidR="00DE7C74" w:rsidRPr="00782F0C" w:rsidRDefault="00DE7C74" w:rsidP="001C174A">
      <w:pPr>
        <w:pStyle w:val="CLQEH2"/>
        <w:sectPr w:rsidR="00DE7C74" w:rsidRPr="00782F0C" w:rsidSect="003150F4">
          <w:pgSz w:w="11906" w:h="16838" w:code="9"/>
          <w:pgMar w:top="1440" w:right="1440" w:bottom="1440" w:left="1440" w:header="706" w:footer="706" w:gutter="0"/>
          <w:cols w:space="708"/>
          <w:docGrid w:linePitch="360"/>
        </w:sectPr>
      </w:pPr>
    </w:p>
    <w:p w14:paraId="0296BEC6" w14:textId="77777777" w:rsidR="008F67A8" w:rsidRPr="00782F0C" w:rsidRDefault="00A258F5" w:rsidP="008F67A8">
      <w:pPr>
        <w:pStyle w:val="Heading1"/>
        <w:tabs>
          <w:tab w:val="clear" w:pos="907"/>
        </w:tabs>
        <w:ind w:left="900" w:hanging="900"/>
        <w:rPr>
          <w:rFonts w:ascii="Arial" w:hAnsi="Arial" w:cs="Arial"/>
          <w:lang w:val="en-GB"/>
        </w:rPr>
      </w:pPr>
      <w:bookmarkStart w:id="150" w:name="_Toc149030820"/>
      <w:r w:rsidRPr="00782F0C">
        <w:rPr>
          <w:rFonts w:ascii="Arial" w:hAnsi="Arial" w:cs="Arial"/>
          <w:lang w:val="en-GB"/>
        </w:rPr>
        <w:lastRenderedPageBreak/>
        <w:t>4</w:t>
      </w:r>
      <w:r w:rsidR="008F67A8" w:rsidRPr="00782F0C">
        <w:rPr>
          <w:rFonts w:ascii="Arial" w:hAnsi="Arial" w:cs="Arial"/>
        </w:rPr>
        <w:t>.</w:t>
      </w:r>
      <w:r w:rsidR="008F67A8" w:rsidRPr="00782F0C">
        <w:rPr>
          <w:rFonts w:ascii="Arial" w:hAnsi="Arial" w:cs="Arial"/>
        </w:rPr>
        <w:tab/>
      </w:r>
      <w:r w:rsidR="0024172C" w:rsidRPr="00782F0C">
        <w:rPr>
          <w:rFonts w:ascii="Arial" w:hAnsi="Arial" w:cs="Arial"/>
          <w:lang w:val="en-GB"/>
        </w:rPr>
        <w:t xml:space="preserve">University </w:t>
      </w:r>
      <w:r w:rsidR="00F0735B" w:rsidRPr="00782F0C">
        <w:rPr>
          <w:rFonts w:ascii="Arial" w:hAnsi="Arial" w:cs="Arial"/>
          <w:lang w:val="en-GB"/>
        </w:rPr>
        <w:t>Approval</w:t>
      </w:r>
      <w:r w:rsidR="003E5FD4" w:rsidRPr="00782F0C">
        <w:rPr>
          <w:rFonts w:ascii="Arial" w:hAnsi="Arial" w:cs="Arial"/>
          <w:lang w:val="en-GB"/>
        </w:rPr>
        <w:t xml:space="preserve"> for partners</w:t>
      </w:r>
      <w:bookmarkEnd w:id="150"/>
      <w:r w:rsidR="003E5FD4" w:rsidRPr="00782F0C">
        <w:rPr>
          <w:rFonts w:ascii="Arial" w:hAnsi="Arial" w:cs="Arial"/>
          <w:lang w:val="en-GB"/>
        </w:rPr>
        <w:t xml:space="preserve"> </w:t>
      </w:r>
    </w:p>
    <w:p w14:paraId="6C215F1C" w14:textId="77777777" w:rsidR="008F67A8" w:rsidRPr="00782F0C" w:rsidRDefault="008F67A8" w:rsidP="008F67A8">
      <w:pPr>
        <w:tabs>
          <w:tab w:val="left" w:pos="900"/>
          <w:tab w:val="left" w:pos="1440"/>
        </w:tabs>
        <w:ind w:left="900" w:hanging="360"/>
        <w:rPr>
          <w:rFonts w:ascii="Arial" w:hAnsi="Arial" w:cs="Arial"/>
        </w:rPr>
      </w:pPr>
      <w:r w:rsidRPr="00782F0C">
        <w:rPr>
          <w:rFonts w:ascii="Arial" w:hAnsi="Arial" w:cs="Arial"/>
        </w:rPr>
        <w:tab/>
      </w:r>
    </w:p>
    <w:p w14:paraId="574AA351" w14:textId="77777777" w:rsidR="00017523" w:rsidRPr="00782F0C" w:rsidRDefault="00CC2D10" w:rsidP="00017523">
      <w:pPr>
        <w:pStyle w:val="Heading2"/>
        <w:ind w:left="851" w:hanging="851"/>
        <w:rPr>
          <w:rFonts w:cs="Arial"/>
          <w:b w:val="0"/>
          <w:u w:val="single"/>
          <w:lang w:val="en-GB"/>
        </w:rPr>
      </w:pPr>
      <w:bookmarkStart w:id="151" w:name="_Toc149030821"/>
      <w:r w:rsidRPr="00782F0C">
        <w:rPr>
          <w:rFonts w:cs="Arial"/>
          <w:lang w:val="en-GB"/>
        </w:rPr>
        <w:t>4.1</w:t>
      </w:r>
      <w:r w:rsidR="008F67A8" w:rsidRPr="00782F0C">
        <w:rPr>
          <w:rFonts w:cs="Arial"/>
        </w:rPr>
        <w:tab/>
      </w:r>
      <w:r w:rsidR="00017523" w:rsidRPr="00782F0C">
        <w:rPr>
          <w:rFonts w:cs="Arial"/>
          <w:lang w:val="en-GB"/>
        </w:rPr>
        <w:t xml:space="preserve">Overview of the University Approval </w:t>
      </w:r>
      <w:r w:rsidR="00C904B7">
        <w:rPr>
          <w:rFonts w:cs="Arial"/>
          <w:lang w:val="en-GB"/>
        </w:rPr>
        <w:t>P</w:t>
      </w:r>
      <w:r w:rsidR="00017523" w:rsidRPr="00782F0C">
        <w:rPr>
          <w:rFonts w:cs="Arial"/>
          <w:lang w:val="en-GB"/>
        </w:rPr>
        <w:t>rocess</w:t>
      </w:r>
      <w:bookmarkEnd w:id="151"/>
      <w:r w:rsidR="00017523" w:rsidRPr="00782F0C">
        <w:rPr>
          <w:rFonts w:cs="Arial"/>
          <w:b w:val="0"/>
          <w:u w:val="single"/>
          <w:lang w:val="en-GB"/>
        </w:rPr>
        <w:t xml:space="preserve"> </w:t>
      </w:r>
    </w:p>
    <w:p w14:paraId="65684BCA" w14:textId="77777777" w:rsidR="00017523" w:rsidRPr="00782F0C" w:rsidRDefault="00017523" w:rsidP="00017523">
      <w:pPr>
        <w:tabs>
          <w:tab w:val="left" w:pos="900"/>
          <w:tab w:val="left" w:pos="1440"/>
        </w:tabs>
        <w:ind w:left="900"/>
        <w:rPr>
          <w:rFonts w:ascii="Arial" w:hAnsi="Arial" w:cs="Arial"/>
        </w:rPr>
      </w:pPr>
    </w:p>
    <w:p w14:paraId="6D307DC4" w14:textId="77777777" w:rsidR="00017523" w:rsidRPr="00782F0C" w:rsidRDefault="00017523" w:rsidP="00017523">
      <w:pPr>
        <w:tabs>
          <w:tab w:val="left" w:pos="900"/>
          <w:tab w:val="left" w:pos="1440"/>
        </w:tabs>
        <w:ind w:left="900"/>
        <w:rPr>
          <w:rFonts w:ascii="Arial" w:hAnsi="Arial" w:cs="Arial"/>
        </w:rPr>
      </w:pPr>
      <w:r w:rsidRPr="00782F0C">
        <w:rPr>
          <w:rFonts w:ascii="Arial" w:hAnsi="Arial" w:cs="Arial"/>
        </w:rPr>
        <w:t xml:space="preserve">Under the University approval processes, </w:t>
      </w:r>
      <w:r w:rsidR="00461ECC" w:rsidRPr="00782F0C">
        <w:rPr>
          <w:rFonts w:ascii="Arial" w:hAnsi="Arial" w:cs="Arial"/>
        </w:rPr>
        <w:t>Partner</w:t>
      </w:r>
      <w:r w:rsidRPr="00782F0C">
        <w:rPr>
          <w:rFonts w:ascii="Arial" w:hAnsi="Arial" w:cs="Arial"/>
        </w:rPr>
        <w:t xml:space="preserve"> provision is normally defined as a short award, in such cases the Partnership Approval/Review will be considered alongside the Course and/or Location Approval</w:t>
      </w:r>
      <w:r w:rsidR="00C85F6C" w:rsidRPr="00782F0C">
        <w:rPr>
          <w:rFonts w:ascii="Arial" w:hAnsi="Arial" w:cs="Arial"/>
        </w:rPr>
        <w:t>.</w:t>
      </w:r>
    </w:p>
    <w:p w14:paraId="7855ABEE" w14:textId="77777777" w:rsidR="00017523" w:rsidRPr="00782F0C" w:rsidRDefault="00017523" w:rsidP="00017523">
      <w:pPr>
        <w:tabs>
          <w:tab w:val="left" w:pos="900"/>
          <w:tab w:val="left" w:pos="1440"/>
        </w:tabs>
        <w:ind w:left="900"/>
        <w:rPr>
          <w:rFonts w:ascii="Arial" w:hAnsi="Arial" w:cs="Arial"/>
        </w:rPr>
      </w:pPr>
    </w:p>
    <w:p w14:paraId="09B1C0AD" w14:textId="77777777" w:rsidR="00017523" w:rsidRPr="00782F0C" w:rsidRDefault="00017523" w:rsidP="00017523">
      <w:pPr>
        <w:tabs>
          <w:tab w:val="left" w:pos="900"/>
          <w:tab w:val="num" w:pos="1080"/>
          <w:tab w:val="left" w:pos="1260"/>
          <w:tab w:val="left" w:pos="1440"/>
        </w:tabs>
        <w:ind w:left="900" w:hanging="900"/>
        <w:rPr>
          <w:rFonts w:ascii="Arial" w:hAnsi="Arial" w:cs="Arial"/>
        </w:rPr>
      </w:pPr>
      <w:r w:rsidRPr="00782F0C">
        <w:rPr>
          <w:rFonts w:ascii="Arial" w:hAnsi="Arial" w:cs="Arial"/>
        </w:rPr>
        <w:tab/>
        <w:t>The Partner will provide evidence that their ethos and environment for teaching, learning and skills development is appropriate to H</w:t>
      </w:r>
      <w:r w:rsidR="00165EFB" w:rsidRPr="00782F0C">
        <w:rPr>
          <w:rFonts w:ascii="Arial" w:hAnsi="Arial" w:cs="Arial"/>
        </w:rPr>
        <w:t>E</w:t>
      </w:r>
      <w:r w:rsidRPr="00782F0C">
        <w:rPr>
          <w:rFonts w:ascii="Arial" w:hAnsi="Arial" w:cs="Arial"/>
        </w:rPr>
        <w:t xml:space="preserve"> and that resources and operational arrangements are in place to support the HE </w:t>
      </w:r>
      <w:proofErr w:type="gramStart"/>
      <w:r w:rsidRPr="00782F0C">
        <w:rPr>
          <w:rFonts w:ascii="Arial" w:hAnsi="Arial" w:cs="Arial"/>
        </w:rPr>
        <w:t>provision</w:t>
      </w:r>
      <w:proofErr w:type="gramEnd"/>
      <w:r w:rsidRPr="00782F0C">
        <w:rPr>
          <w:rFonts w:ascii="Arial" w:hAnsi="Arial" w:cs="Arial"/>
        </w:rPr>
        <w:t xml:space="preserve"> to be delivered by the Partner.</w:t>
      </w:r>
    </w:p>
    <w:p w14:paraId="03396007" w14:textId="77777777" w:rsidR="00017523" w:rsidRPr="00782F0C" w:rsidRDefault="00017523" w:rsidP="00017523">
      <w:pPr>
        <w:tabs>
          <w:tab w:val="left" w:pos="900"/>
          <w:tab w:val="num" w:pos="1080"/>
          <w:tab w:val="left" w:pos="1260"/>
          <w:tab w:val="left" w:pos="1440"/>
        </w:tabs>
        <w:ind w:left="900" w:hanging="900"/>
        <w:rPr>
          <w:rFonts w:ascii="Arial" w:hAnsi="Arial" w:cs="Arial"/>
        </w:rPr>
      </w:pPr>
    </w:p>
    <w:p w14:paraId="4B25A257" w14:textId="77777777" w:rsidR="002E330A" w:rsidRPr="00782F0C" w:rsidRDefault="00017523" w:rsidP="008F67A8">
      <w:pPr>
        <w:tabs>
          <w:tab w:val="left" w:pos="900"/>
          <w:tab w:val="left" w:pos="1440"/>
        </w:tabs>
        <w:ind w:left="900" w:hanging="360"/>
        <w:rPr>
          <w:rFonts w:ascii="Arial" w:hAnsi="Arial" w:cs="Arial"/>
        </w:rPr>
      </w:pPr>
      <w:r w:rsidRPr="00782F0C">
        <w:rPr>
          <w:rFonts w:ascii="Arial" w:hAnsi="Arial" w:cs="Arial"/>
        </w:rPr>
        <w:tab/>
        <w:t>In summary, the University Approval</w:t>
      </w:r>
      <w:r w:rsidR="008F67A8" w:rsidRPr="00782F0C">
        <w:rPr>
          <w:rFonts w:ascii="Arial" w:hAnsi="Arial" w:cs="Arial"/>
        </w:rPr>
        <w:t xml:space="preserve"> process </w:t>
      </w:r>
      <w:r w:rsidR="00FC7D35" w:rsidRPr="00782F0C">
        <w:rPr>
          <w:rFonts w:ascii="Arial" w:hAnsi="Arial" w:cs="Arial"/>
        </w:rPr>
        <w:t xml:space="preserve">normally </w:t>
      </w:r>
      <w:r w:rsidR="008F67A8" w:rsidRPr="00782F0C">
        <w:rPr>
          <w:rFonts w:ascii="Arial" w:hAnsi="Arial" w:cs="Arial"/>
        </w:rPr>
        <w:t xml:space="preserve">applies to undergraduate </w:t>
      </w:r>
      <w:r w:rsidR="00BE73A7" w:rsidRPr="00782F0C">
        <w:rPr>
          <w:rFonts w:ascii="Arial" w:hAnsi="Arial" w:cs="Arial"/>
        </w:rPr>
        <w:t>and postgraduate aw</w:t>
      </w:r>
      <w:r w:rsidR="008F67A8" w:rsidRPr="00782F0C">
        <w:rPr>
          <w:rFonts w:ascii="Arial" w:hAnsi="Arial" w:cs="Arial"/>
        </w:rPr>
        <w:t xml:space="preserve">ards of </w:t>
      </w:r>
      <w:r w:rsidR="008F67A8" w:rsidRPr="00782F0C">
        <w:rPr>
          <w:rFonts w:ascii="Arial" w:hAnsi="Arial" w:cs="Arial"/>
          <w:u w:val="single"/>
        </w:rPr>
        <w:t>up to and including 60 credits</w:t>
      </w:r>
      <w:r w:rsidR="00BE73A7" w:rsidRPr="00782F0C">
        <w:rPr>
          <w:rFonts w:ascii="Arial" w:hAnsi="Arial" w:cs="Arial"/>
        </w:rPr>
        <w:t xml:space="preserve"> where Partners</w:t>
      </w:r>
      <w:r w:rsidR="008F67A8" w:rsidRPr="00782F0C">
        <w:rPr>
          <w:rFonts w:ascii="Arial" w:hAnsi="Arial" w:cs="Arial"/>
        </w:rPr>
        <w:t xml:space="preserve"> are actively involved in the administration, delivery and/or assessment of the award.  </w:t>
      </w:r>
    </w:p>
    <w:p w14:paraId="7DD1CD7A" w14:textId="77777777" w:rsidR="00C85F6C" w:rsidRPr="00782F0C" w:rsidRDefault="00C85F6C" w:rsidP="008F67A8">
      <w:pPr>
        <w:tabs>
          <w:tab w:val="left" w:pos="900"/>
          <w:tab w:val="left" w:pos="1440"/>
        </w:tabs>
        <w:ind w:left="900" w:hanging="360"/>
        <w:rPr>
          <w:rFonts w:ascii="Arial" w:hAnsi="Arial" w:cs="Arial"/>
        </w:rPr>
      </w:pPr>
    </w:p>
    <w:p w14:paraId="74C4CB69" w14:textId="77777777" w:rsidR="008F67A8" w:rsidRPr="00782F0C" w:rsidRDefault="002E330A" w:rsidP="008F67A8">
      <w:pPr>
        <w:tabs>
          <w:tab w:val="left" w:pos="900"/>
          <w:tab w:val="left" w:pos="1440"/>
        </w:tabs>
        <w:ind w:left="900" w:hanging="360"/>
        <w:rPr>
          <w:rFonts w:ascii="Arial" w:hAnsi="Arial" w:cs="Arial"/>
        </w:rPr>
      </w:pPr>
      <w:r w:rsidRPr="00782F0C">
        <w:rPr>
          <w:rFonts w:ascii="Arial" w:hAnsi="Arial" w:cs="Arial"/>
        </w:rPr>
        <w:tab/>
      </w:r>
      <w:r w:rsidR="008F67A8" w:rsidRPr="00782F0C">
        <w:rPr>
          <w:rFonts w:ascii="Arial" w:hAnsi="Arial" w:cs="Arial"/>
        </w:rPr>
        <w:t>It is applicable:</w:t>
      </w:r>
    </w:p>
    <w:p w14:paraId="3CBC725B" w14:textId="77777777" w:rsidR="008F67A8" w:rsidRPr="00782F0C" w:rsidRDefault="008F67A8" w:rsidP="008F67A8">
      <w:pPr>
        <w:tabs>
          <w:tab w:val="left" w:pos="900"/>
          <w:tab w:val="left" w:pos="1440"/>
        </w:tabs>
        <w:rPr>
          <w:rFonts w:ascii="Arial" w:hAnsi="Arial" w:cs="Arial"/>
        </w:rPr>
      </w:pPr>
    </w:p>
    <w:p w14:paraId="247BE69A" w14:textId="77777777" w:rsidR="008F67A8" w:rsidRPr="00782F0C" w:rsidRDefault="008F67A8" w:rsidP="00CF1FBD">
      <w:pPr>
        <w:numPr>
          <w:ilvl w:val="0"/>
          <w:numId w:val="25"/>
        </w:numPr>
        <w:ind w:left="1260"/>
        <w:rPr>
          <w:rFonts w:ascii="Arial" w:hAnsi="Arial" w:cs="Arial"/>
        </w:rPr>
      </w:pPr>
      <w:r w:rsidRPr="00782F0C">
        <w:rPr>
          <w:rFonts w:ascii="Arial" w:hAnsi="Arial" w:cs="Arial"/>
        </w:rPr>
        <w:t>Where an existing module/award already approved and delivered by the University is to be delivered by a Partner.</w:t>
      </w:r>
    </w:p>
    <w:p w14:paraId="404A57BE" w14:textId="77777777" w:rsidR="008F67A8" w:rsidRPr="00782F0C" w:rsidRDefault="008F67A8" w:rsidP="008F67A8">
      <w:pPr>
        <w:tabs>
          <w:tab w:val="left" w:pos="720"/>
          <w:tab w:val="left" w:pos="900"/>
          <w:tab w:val="left" w:pos="1080"/>
          <w:tab w:val="left" w:pos="1260"/>
          <w:tab w:val="left" w:pos="1440"/>
        </w:tabs>
        <w:ind w:left="900"/>
        <w:rPr>
          <w:rFonts w:ascii="Arial" w:hAnsi="Arial" w:cs="Arial"/>
          <w:b/>
        </w:rPr>
      </w:pPr>
      <w:r w:rsidRPr="00782F0C">
        <w:rPr>
          <w:rFonts w:ascii="Arial" w:hAnsi="Arial" w:cs="Arial"/>
          <w:b/>
        </w:rPr>
        <w:t>Or</w:t>
      </w:r>
    </w:p>
    <w:p w14:paraId="7F14FDE5" w14:textId="77777777" w:rsidR="008F67A8" w:rsidRPr="00782F0C" w:rsidRDefault="008F67A8" w:rsidP="00CF1FBD">
      <w:pPr>
        <w:numPr>
          <w:ilvl w:val="0"/>
          <w:numId w:val="25"/>
        </w:numPr>
        <w:ind w:left="1260"/>
        <w:rPr>
          <w:rFonts w:ascii="Arial" w:hAnsi="Arial" w:cs="Arial"/>
        </w:rPr>
      </w:pPr>
      <w:r w:rsidRPr="00782F0C">
        <w:rPr>
          <w:rFonts w:ascii="Arial" w:hAnsi="Arial" w:cs="Arial"/>
        </w:rPr>
        <w:t>Where a new award is approved to be delivered by a Partner organisation.</w:t>
      </w:r>
    </w:p>
    <w:p w14:paraId="635D2D48" w14:textId="77777777" w:rsidR="002E330A" w:rsidRPr="00782F0C" w:rsidRDefault="002E330A" w:rsidP="002E330A">
      <w:pPr>
        <w:ind w:left="900"/>
        <w:rPr>
          <w:rFonts w:ascii="Arial" w:hAnsi="Arial" w:cs="Arial"/>
        </w:rPr>
      </w:pPr>
    </w:p>
    <w:p w14:paraId="089EFD00" w14:textId="77777777" w:rsidR="00B920AF" w:rsidRPr="00782F0C" w:rsidRDefault="00017523" w:rsidP="00DE7C74">
      <w:pPr>
        <w:tabs>
          <w:tab w:val="left" w:pos="900"/>
          <w:tab w:val="left" w:pos="1440"/>
        </w:tabs>
        <w:ind w:left="900"/>
        <w:rPr>
          <w:rFonts w:ascii="Arial" w:hAnsi="Arial" w:cs="Arial"/>
        </w:rPr>
      </w:pPr>
      <w:r w:rsidRPr="00782F0C">
        <w:rPr>
          <w:rFonts w:ascii="Arial" w:hAnsi="Arial" w:cs="Arial"/>
        </w:rPr>
        <w:t xml:space="preserve">However, it may </w:t>
      </w:r>
      <w:r w:rsidR="002E330A" w:rsidRPr="00782F0C">
        <w:rPr>
          <w:rFonts w:ascii="Arial" w:hAnsi="Arial" w:cs="Arial"/>
        </w:rPr>
        <w:t>also apply wh</w:t>
      </w:r>
      <w:r w:rsidR="00B920AF" w:rsidRPr="00782F0C">
        <w:rPr>
          <w:rFonts w:ascii="Arial" w:hAnsi="Arial" w:cs="Arial"/>
        </w:rPr>
        <w:t xml:space="preserve">ere taught credit is delivered through </w:t>
      </w:r>
      <w:r w:rsidR="00435267" w:rsidRPr="00782F0C">
        <w:rPr>
          <w:rFonts w:ascii="Arial" w:hAnsi="Arial" w:cs="Arial"/>
        </w:rPr>
        <w:t>a subcontracting</w:t>
      </w:r>
      <w:r w:rsidR="00B920AF" w:rsidRPr="00782F0C">
        <w:rPr>
          <w:rFonts w:ascii="Arial" w:hAnsi="Arial" w:cs="Arial"/>
        </w:rPr>
        <w:t xml:space="preserve"> arrangement with a new </w:t>
      </w:r>
      <w:r w:rsidR="00461ECC" w:rsidRPr="00782F0C">
        <w:rPr>
          <w:rFonts w:ascii="Arial" w:hAnsi="Arial" w:cs="Arial"/>
        </w:rPr>
        <w:t>Partner</w:t>
      </w:r>
      <w:r w:rsidR="00B920AF" w:rsidRPr="00782F0C">
        <w:rPr>
          <w:rFonts w:ascii="Arial" w:hAnsi="Arial" w:cs="Arial"/>
        </w:rPr>
        <w:t xml:space="preserve"> as part of a </w:t>
      </w:r>
      <w:r w:rsidR="009856FF">
        <w:rPr>
          <w:rFonts w:ascii="Arial" w:hAnsi="Arial" w:cs="Arial"/>
        </w:rPr>
        <w:t>Professional</w:t>
      </w:r>
      <w:r w:rsidR="00B920AF" w:rsidRPr="00782F0C">
        <w:rPr>
          <w:rFonts w:ascii="Arial" w:hAnsi="Arial" w:cs="Arial"/>
        </w:rPr>
        <w:t xml:space="preserve"> </w:t>
      </w:r>
      <w:r w:rsidR="009E2EBA">
        <w:rPr>
          <w:rFonts w:ascii="Arial" w:hAnsi="Arial" w:cs="Arial"/>
        </w:rPr>
        <w:t>A</w:t>
      </w:r>
      <w:r w:rsidR="00B920AF" w:rsidRPr="00782F0C">
        <w:rPr>
          <w:rFonts w:ascii="Arial" w:hAnsi="Arial" w:cs="Arial"/>
        </w:rPr>
        <w:t>pprenticeship.</w:t>
      </w:r>
    </w:p>
    <w:p w14:paraId="565C944F" w14:textId="77777777" w:rsidR="008F67A8" w:rsidRPr="00782F0C" w:rsidRDefault="008F67A8" w:rsidP="009D340E">
      <w:pPr>
        <w:ind w:left="900"/>
        <w:rPr>
          <w:rFonts w:ascii="Arial" w:hAnsi="Arial" w:cs="Arial"/>
        </w:rPr>
      </w:pPr>
    </w:p>
    <w:p w14:paraId="38B27417" w14:textId="77777777" w:rsidR="008F67A8" w:rsidRPr="00782F0C" w:rsidRDefault="008F67A8" w:rsidP="008F67A8">
      <w:pPr>
        <w:tabs>
          <w:tab w:val="left" w:pos="900"/>
          <w:tab w:val="left" w:pos="1440"/>
        </w:tabs>
        <w:ind w:left="900"/>
        <w:rPr>
          <w:rFonts w:ascii="Arial" w:hAnsi="Arial" w:cs="Arial"/>
        </w:rPr>
      </w:pPr>
      <w:r w:rsidRPr="00782F0C">
        <w:rPr>
          <w:rFonts w:ascii="Arial" w:hAnsi="Arial" w:cs="Arial"/>
        </w:rPr>
        <w:t>The processe</w:t>
      </w:r>
      <w:r w:rsidR="00FC7D35" w:rsidRPr="00782F0C">
        <w:rPr>
          <w:rFonts w:ascii="Arial" w:hAnsi="Arial" w:cs="Arial"/>
        </w:rPr>
        <w:t xml:space="preserve">s outlined are applicable to Partnership </w:t>
      </w:r>
      <w:r w:rsidRPr="00231179">
        <w:rPr>
          <w:rFonts w:ascii="Arial" w:hAnsi="Arial" w:cs="Arial"/>
        </w:rPr>
        <w:t>arrangements that typically fall under Typology 2 (</w:t>
      </w:r>
      <w:r w:rsidR="00165EFB" w:rsidRPr="00231179">
        <w:rPr>
          <w:rFonts w:ascii="Arial" w:hAnsi="Arial" w:cs="Arial"/>
        </w:rPr>
        <w:t>C</w:t>
      </w:r>
      <w:r w:rsidRPr="00231179">
        <w:rPr>
          <w:rFonts w:ascii="Arial" w:hAnsi="Arial" w:cs="Arial"/>
        </w:rPr>
        <w:t>o-delivery</w:t>
      </w:r>
      <w:proofErr w:type="gramStart"/>
      <w:r w:rsidRPr="00231179">
        <w:rPr>
          <w:rFonts w:ascii="Arial" w:hAnsi="Arial" w:cs="Arial"/>
        </w:rPr>
        <w:t>)</w:t>
      </w:r>
      <w:proofErr w:type="gramEnd"/>
      <w:r w:rsidR="00B920AF" w:rsidRPr="00231179">
        <w:rPr>
          <w:rFonts w:ascii="Arial" w:hAnsi="Arial" w:cs="Arial"/>
        </w:rPr>
        <w:t xml:space="preserve"> or Typology 7 (Placement &amp; Workplace Learning)</w:t>
      </w:r>
      <w:r w:rsidR="000A7CA6" w:rsidRPr="00231179">
        <w:rPr>
          <w:rFonts w:ascii="Arial" w:hAnsi="Arial" w:cs="Arial"/>
        </w:rPr>
        <w:t xml:space="preserve"> </w:t>
      </w:r>
      <w:r w:rsidRPr="00231179">
        <w:rPr>
          <w:rFonts w:ascii="Arial" w:hAnsi="Arial" w:cs="Arial"/>
        </w:rPr>
        <w:t>as defined in the list of typologies</w:t>
      </w:r>
      <w:r w:rsidRPr="00782F0C">
        <w:rPr>
          <w:rFonts w:ascii="Arial" w:hAnsi="Arial" w:cs="Arial"/>
        </w:rPr>
        <w:t xml:space="preserve"> available in </w:t>
      </w:r>
      <w:r w:rsidR="007E61D7" w:rsidRPr="00231179">
        <w:rPr>
          <w:rFonts w:ascii="Arial" w:hAnsi="Arial" w:cs="Arial"/>
          <w:b/>
          <w:color w:val="FF0000"/>
        </w:rPr>
        <w:t>Section</w:t>
      </w:r>
      <w:r w:rsidRPr="00231179">
        <w:rPr>
          <w:rFonts w:ascii="Arial" w:hAnsi="Arial" w:cs="Arial"/>
          <w:b/>
          <w:color w:val="FF0000"/>
        </w:rPr>
        <w:t xml:space="preserve"> </w:t>
      </w:r>
      <w:r w:rsidR="007C04AC" w:rsidRPr="00231179">
        <w:rPr>
          <w:rFonts w:ascii="Arial" w:hAnsi="Arial" w:cs="Arial"/>
          <w:b/>
          <w:color w:val="FF0000"/>
        </w:rPr>
        <w:t>1.8</w:t>
      </w:r>
      <w:r w:rsidRPr="00231179">
        <w:rPr>
          <w:rFonts w:ascii="Arial" w:hAnsi="Arial" w:cs="Arial"/>
        </w:rPr>
        <w:t xml:space="preserve"> of this document</w:t>
      </w:r>
      <w:r w:rsidRPr="00782F0C">
        <w:rPr>
          <w:rFonts w:ascii="Arial" w:hAnsi="Arial" w:cs="Arial"/>
        </w:rPr>
        <w:t>.</w:t>
      </w:r>
    </w:p>
    <w:p w14:paraId="311C6495" w14:textId="77777777" w:rsidR="008F67A8" w:rsidRPr="00782F0C" w:rsidRDefault="008F67A8" w:rsidP="008F67A8">
      <w:pPr>
        <w:tabs>
          <w:tab w:val="num" w:pos="720"/>
          <w:tab w:val="left" w:pos="900"/>
          <w:tab w:val="left" w:pos="1080"/>
          <w:tab w:val="left" w:pos="1440"/>
        </w:tabs>
        <w:rPr>
          <w:rFonts w:ascii="Arial" w:hAnsi="Arial" w:cs="Arial"/>
        </w:rPr>
      </w:pPr>
    </w:p>
    <w:p w14:paraId="294B73E2" w14:textId="77777777" w:rsidR="008F67A8" w:rsidRPr="00782F0C" w:rsidRDefault="008F67A8" w:rsidP="008F67A8">
      <w:pPr>
        <w:tabs>
          <w:tab w:val="left" w:pos="720"/>
          <w:tab w:val="left" w:pos="900"/>
          <w:tab w:val="left" w:pos="1440"/>
        </w:tabs>
        <w:ind w:left="900" w:right="-154" w:hanging="720"/>
        <w:rPr>
          <w:rFonts w:ascii="Arial" w:hAnsi="Arial" w:cs="Arial"/>
        </w:rPr>
      </w:pPr>
      <w:r w:rsidRPr="00782F0C">
        <w:rPr>
          <w:rFonts w:ascii="Arial" w:hAnsi="Arial" w:cs="Arial"/>
        </w:rPr>
        <w:tab/>
      </w:r>
      <w:r w:rsidRPr="00782F0C">
        <w:rPr>
          <w:rFonts w:ascii="Arial" w:hAnsi="Arial" w:cs="Arial"/>
        </w:rPr>
        <w:tab/>
        <w:t>Th</w:t>
      </w:r>
      <w:r w:rsidR="00E41B51" w:rsidRPr="00782F0C">
        <w:rPr>
          <w:rFonts w:ascii="Arial" w:hAnsi="Arial" w:cs="Arial"/>
        </w:rPr>
        <w:t>is type of</w:t>
      </w:r>
      <w:r w:rsidRPr="00782F0C">
        <w:rPr>
          <w:rFonts w:ascii="Arial" w:hAnsi="Arial" w:cs="Arial"/>
        </w:rPr>
        <w:t xml:space="preserve"> provision </w:t>
      </w:r>
      <w:r w:rsidR="00E41B51" w:rsidRPr="00782F0C">
        <w:rPr>
          <w:rFonts w:ascii="Arial" w:hAnsi="Arial" w:cs="Arial"/>
        </w:rPr>
        <w:t>i</w:t>
      </w:r>
      <w:r w:rsidRPr="00782F0C">
        <w:rPr>
          <w:rFonts w:ascii="Arial" w:hAnsi="Arial" w:cs="Arial"/>
        </w:rPr>
        <w:t xml:space="preserve">s </w:t>
      </w:r>
      <w:r w:rsidR="00E41B51" w:rsidRPr="00782F0C">
        <w:rPr>
          <w:rFonts w:ascii="Arial" w:hAnsi="Arial" w:cs="Arial"/>
        </w:rPr>
        <w:t xml:space="preserve">normally </w:t>
      </w:r>
      <w:r w:rsidRPr="00782F0C">
        <w:rPr>
          <w:rFonts w:ascii="Arial" w:hAnsi="Arial" w:cs="Arial"/>
        </w:rPr>
        <w:t>generated through Partnership working</w:t>
      </w:r>
      <w:r w:rsidR="00E41B51" w:rsidRPr="00782F0C">
        <w:rPr>
          <w:rFonts w:ascii="Arial" w:hAnsi="Arial" w:cs="Arial"/>
        </w:rPr>
        <w:t xml:space="preserve"> which</w:t>
      </w:r>
      <w:r w:rsidRPr="00782F0C">
        <w:rPr>
          <w:rFonts w:ascii="Arial" w:hAnsi="Arial" w:cs="Arial"/>
        </w:rPr>
        <w:t xml:space="preserve"> is likely to b</w:t>
      </w:r>
      <w:r w:rsidR="00E41B51" w:rsidRPr="00782F0C">
        <w:rPr>
          <w:rFonts w:ascii="Arial" w:hAnsi="Arial" w:cs="Arial"/>
        </w:rPr>
        <w:t>e</w:t>
      </w:r>
      <w:r w:rsidRPr="00782F0C">
        <w:rPr>
          <w:rFonts w:ascii="Arial" w:hAnsi="Arial" w:cs="Arial"/>
        </w:rPr>
        <w:t xml:space="preserve"> diverse.  The University recognises that different Partnerships (differentiated firstly by the nature of the Partner and secondly by the nature of the provision) present differing levels of risk.  Whilst all provision must adhere to the guiding principles of collaborative provision, the requirement for the management of these Partnerships must contain a degree of flexibility and interpretation according to risk associated with the Partnership and the size of the academic award.</w:t>
      </w:r>
    </w:p>
    <w:p w14:paraId="4EA97114" w14:textId="77777777" w:rsidR="008F67A8" w:rsidRPr="00782F0C" w:rsidRDefault="008F67A8" w:rsidP="008F67A8">
      <w:pPr>
        <w:tabs>
          <w:tab w:val="left" w:pos="720"/>
          <w:tab w:val="left" w:pos="900"/>
          <w:tab w:val="left" w:pos="1440"/>
          <w:tab w:val="left" w:pos="1530"/>
        </w:tabs>
        <w:ind w:left="900" w:hanging="720"/>
        <w:rPr>
          <w:rFonts w:ascii="Arial" w:hAnsi="Arial" w:cs="Arial"/>
        </w:rPr>
      </w:pPr>
      <w:r w:rsidRPr="00782F0C">
        <w:rPr>
          <w:rFonts w:ascii="Arial" w:hAnsi="Arial" w:cs="Arial"/>
        </w:rPr>
        <w:tab/>
      </w:r>
      <w:r w:rsidRPr="00782F0C">
        <w:rPr>
          <w:rFonts w:ascii="Arial" w:hAnsi="Arial" w:cs="Arial"/>
        </w:rPr>
        <w:tab/>
        <w:t xml:space="preserve"> </w:t>
      </w:r>
    </w:p>
    <w:p w14:paraId="5563ED26" w14:textId="77777777" w:rsidR="006E6DE6" w:rsidRPr="00782F0C" w:rsidRDefault="005256C0" w:rsidP="006E6DE6">
      <w:pPr>
        <w:ind w:left="900"/>
        <w:rPr>
          <w:rFonts w:ascii="Arial" w:hAnsi="Arial" w:cs="Arial"/>
        </w:rPr>
      </w:pPr>
      <w:r>
        <w:rPr>
          <w:rFonts w:ascii="Arial" w:hAnsi="Arial" w:cs="Arial"/>
        </w:rPr>
        <w:t xml:space="preserve">Student Learning </w:t>
      </w:r>
      <w:r w:rsidR="00684C5A">
        <w:rPr>
          <w:rFonts w:ascii="Arial" w:hAnsi="Arial" w:cs="Arial"/>
        </w:rPr>
        <w:t>&amp;</w:t>
      </w:r>
      <w:r>
        <w:rPr>
          <w:rFonts w:ascii="Arial" w:hAnsi="Arial" w:cs="Arial"/>
        </w:rPr>
        <w:t xml:space="preserve"> Academic Registry</w:t>
      </w:r>
      <w:r w:rsidR="006E6DE6" w:rsidRPr="00782F0C">
        <w:rPr>
          <w:rFonts w:ascii="Arial" w:hAnsi="Arial" w:cs="Arial"/>
        </w:rPr>
        <w:t xml:space="preserve"> will prepare the </w:t>
      </w:r>
      <w:r w:rsidR="006E6DE6" w:rsidRPr="00782F0C">
        <w:rPr>
          <w:rFonts w:ascii="Arial" w:hAnsi="Arial" w:cs="Arial"/>
          <w:b/>
        </w:rPr>
        <w:t>P</w:t>
      </w:r>
      <w:r w:rsidR="00165EFB" w:rsidRPr="00782F0C">
        <w:rPr>
          <w:rFonts w:ascii="Arial" w:hAnsi="Arial" w:cs="Arial"/>
          <w:b/>
        </w:rPr>
        <w:t xml:space="preserve">artner </w:t>
      </w:r>
      <w:r w:rsidR="009E2EBA">
        <w:rPr>
          <w:rFonts w:ascii="Arial" w:hAnsi="Arial" w:cs="Arial"/>
          <w:b/>
        </w:rPr>
        <w:t>Validation Arrangements</w:t>
      </w:r>
      <w:r w:rsidR="006E6DE6" w:rsidRPr="00782F0C">
        <w:rPr>
          <w:rFonts w:ascii="Arial" w:hAnsi="Arial" w:cs="Arial"/>
        </w:rPr>
        <w:t xml:space="preserve"> </w:t>
      </w:r>
      <w:r w:rsidR="00165EFB" w:rsidRPr="00782F0C">
        <w:rPr>
          <w:rFonts w:ascii="Arial" w:hAnsi="Arial" w:cs="Arial"/>
        </w:rPr>
        <w:t>(</w:t>
      </w:r>
      <w:r w:rsidR="00165EFB" w:rsidRPr="00782F0C">
        <w:rPr>
          <w:rFonts w:ascii="Arial" w:hAnsi="Arial" w:cs="Arial"/>
          <w:b/>
          <w:bCs/>
          <w:color w:val="FF0000"/>
        </w:rPr>
        <w:t>E-SAPs-Annex</w:t>
      </w:r>
      <w:r w:rsidR="00165EFB" w:rsidRPr="009E2EBA">
        <w:rPr>
          <w:rFonts w:ascii="Arial" w:hAnsi="Arial" w:cs="Arial"/>
          <w:b/>
          <w:bCs/>
          <w:color w:val="FF0000"/>
        </w:rPr>
        <w:t xml:space="preserve"> 1</w:t>
      </w:r>
      <w:r w:rsidR="00165EFB" w:rsidRPr="00782F0C">
        <w:rPr>
          <w:rFonts w:ascii="Arial" w:hAnsi="Arial" w:cs="Arial"/>
        </w:rPr>
        <w:t xml:space="preserve">) </w:t>
      </w:r>
      <w:r w:rsidR="006E6DE6" w:rsidRPr="00782F0C">
        <w:rPr>
          <w:rFonts w:ascii="Arial" w:hAnsi="Arial" w:cs="Arial"/>
        </w:rPr>
        <w:t xml:space="preserve">prior to the </w:t>
      </w:r>
      <w:r w:rsidR="009E2EBA">
        <w:rPr>
          <w:rFonts w:ascii="Arial" w:hAnsi="Arial" w:cs="Arial"/>
        </w:rPr>
        <w:t>A</w:t>
      </w:r>
      <w:r w:rsidR="006E6DE6" w:rsidRPr="00782F0C">
        <w:rPr>
          <w:rFonts w:ascii="Arial" w:hAnsi="Arial" w:cs="Arial"/>
        </w:rPr>
        <w:t xml:space="preserve">pproval </w:t>
      </w:r>
      <w:r w:rsidR="009E2EBA">
        <w:rPr>
          <w:rFonts w:ascii="Arial" w:hAnsi="Arial" w:cs="Arial"/>
        </w:rPr>
        <w:t>E</w:t>
      </w:r>
      <w:r w:rsidR="006E6DE6" w:rsidRPr="00782F0C">
        <w:rPr>
          <w:rFonts w:ascii="Arial" w:hAnsi="Arial" w:cs="Arial"/>
        </w:rPr>
        <w:t xml:space="preserve">vent, which will set out the panel and documentation requirements.  </w:t>
      </w:r>
    </w:p>
    <w:p w14:paraId="758D9F52" w14:textId="77777777" w:rsidR="006E6DE6" w:rsidRPr="00782F0C" w:rsidRDefault="006E6DE6" w:rsidP="006E6DE6">
      <w:pPr>
        <w:ind w:left="900"/>
        <w:rPr>
          <w:rFonts w:ascii="Arial" w:hAnsi="Arial" w:cs="Arial"/>
        </w:rPr>
      </w:pPr>
    </w:p>
    <w:p w14:paraId="552608CB" w14:textId="77777777" w:rsidR="00017523" w:rsidRPr="00782F0C" w:rsidRDefault="00017523" w:rsidP="00FC7D35">
      <w:pPr>
        <w:tabs>
          <w:tab w:val="left" w:pos="900"/>
          <w:tab w:val="left" w:pos="1440"/>
        </w:tabs>
        <w:ind w:left="900"/>
        <w:rPr>
          <w:rFonts w:ascii="Arial" w:hAnsi="Arial" w:cs="Arial"/>
        </w:rPr>
      </w:pPr>
    </w:p>
    <w:p w14:paraId="2F2C4544" w14:textId="77777777" w:rsidR="008F67A8" w:rsidRPr="00782F0C" w:rsidRDefault="005D083E" w:rsidP="003F0509">
      <w:pPr>
        <w:pStyle w:val="Heading2"/>
        <w:rPr>
          <w:rFonts w:cs="Arial"/>
        </w:rPr>
      </w:pPr>
      <w:bookmarkStart w:id="152" w:name="_Toc149030822"/>
      <w:r w:rsidRPr="00782F0C">
        <w:rPr>
          <w:rFonts w:cs="Arial"/>
        </w:rPr>
        <w:lastRenderedPageBreak/>
        <w:t>4</w:t>
      </w:r>
      <w:r w:rsidR="008F67A8" w:rsidRPr="00782F0C">
        <w:rPr>
          <w:rFonts w:cs="Arial"/>
        </w:rPr>
        <w:t>.</w:t>
      </w:r>
      <w:r w:rsidR="00704D03" w:rsidRPr="00782F0C">
        <w:rPr>
          <w:rFonts w:cs="Arial"/>
        </w:rPr>
        <w:t>2</w:t>
      </w:r>
      <w:r w:rsidR="003F0509" w:rsidRPr="00782F0C">
        <w:rPr>
          <w:rFonts w:cs="Arial"/>
        </w:rPr>
        <w:tab/>
      </w:r>
      <w:r w:rsidR="008F67A8" w:rsidRPr="00782F0C">
        <w:rPr>
          <w:rFonts w:cs="Arial"/>
        </w:rPr>
        <w:t>Due Diligence &amp; Authorisation to Proceed</w:t>
      </w:r>
      <w:bookmarkEnd w:id="152"/>
    </w:p>
    <w:p w14:paraId="5069FC4C" w14:textId="77777777" w:rsidR="008F67A8" w:rsidRPr="00782F0C" w:rsidRDefault="008F67A8" w:rsidP="008F67A8">
      <w:pPr>
        <w:rPr>
          <w:rFonts w:ascii="Arial" w:hAnsi="Arial" w:cs="Arial"/>
        </w:rPr>
      </w:pPr>
    </w:p>
    <w:p w14:paraId="0D00CB1A" w14:textId="77777777" w:rsidR="006E6DE6" w:rsidRPr="00782F0C" w:rsidRDefault="006E6DE6" w:rsidP="006E6DE6">
      <w:pPr>
        <w:tabs>
          <w:tab w:val="left" w:pos="900"/>
          <w:tab w:val="left" w:pos="1440"/>
        </w:tabs>
        <w:ind w:left="900"/>
        <w:rPr>
          <w:rFonts w:ascii="Arial" w:hAnsi="Arial" w:cs="Arial"/>
        </w:rPr>
      </w:pPr>
      <w:r w:rsidRPr="00782F0C">
        <w:rPr>
          <w:rFonts w:ascii="Arial" w:hAnsi="Arial" w:cs="Arial"/>
        </w:rPr>
        <w:t xml:space="preserve">Following the ‘in principle’ </w:t>
      </w:r>
      <w:r w:rsidR="006A4BC8">
        <w:rPr>
          <w:rFonts w:ascii="Arial" w:hAnsi="Arial" w:cs="Arial"/>
        </w:rPr>
        <w:t>(</w:t>
      </w:r>
      <w:r w:rsidR="006A4BC8" w:rsidRPr="009E2EBA">
        <w:rPr>
          <w:rFonts w:ascii="Arial" w:hAnsi="Arial" w:cs="Arial"/>
          <w:b/>
          <w:bCs/>
          <w:color w:val="FF0000"/>
        </w:rPr>
        <w:t>E-Annex 3</w:t>
      </w:r>
      <w:r w:rsidR="006A4BC8">
        <w:rPr>
          <w:rFonts w:ascii="Arial" w:hAnsi="Arial" w:cs="Arial"/>
        </w:rPr>
        <w:t xml:space="preserve">) </w:t>
      </w:r>
      <w:r w:rsidR="006A4BC8" w:rsidRPr="00782F0C">
        <w:rPr>
          <w:rFonts w:ascii="Arial" w:hAnsi="Arial" w:cs="Arial"/>
        </w:rPr>
        <w:t xml:space="preserve">confirmation that the Partnership may be considered </w:t>
      </w:r>
      <w:r w:rsidR="006A4BC8">
        <w:rPr>
          <w:rFonts w:ascii="Arial" w:hAnsi="Arial" w:cs="Arial"/>
        </w:rPr>
        <w:t xml:space="preserve">or </w:t>
      </w:r>
      <w:r w:rsidR="009E2EBA">
        <w:rPr>
          <w:rFonts w:ascii="Arial" w:hAnsi="Arial" w:cs="Arial"/>
        </w:rPr>
        <w:t>C</w:t>
      </w:r>
      <w:r w:rsidR="006A4BC8">
        <w:rPr>
          <w:rFonts w:ascii="Arial" w:hAnsi="Arial" w:cs="Arial"/>
        </w:rPr>
        <w:t>ontinued Authorisation of Partnership (</w:t>
      </w:r>
      <w:r w:rsidR="006A4BC8" w:rsidRPr="009E2EBA">
        <w:rPr>
          <w:rFonts w:ascii="Arial" w:hAnsi="Arial" w:cs="Arial"/>
          <w:b/>
          <w:bCs/>
          <w:color w:val="FF0000"/>
        </w:rPr>
        <w:t>E-Annex 3.1</w:t>
      </w:r>
      <w:r w:rsidR="006A4BC8">
        <w:rPr>
          <w:rFonts w:ascii="Arial" w:hAnsi="Arial" w:cs="Arial"/>
        </w:rPr>
        <w:t xml:space="preserve">) </w:t>
      </w:r>
      <w:r w:rsidRPr="00782F0C">
        <w:rPr>
          <w:rFonts w:ascii="Arial" w:hAnsi="Arial" w:cs="Arial"/>
        </w:rPr>
        <w:t xml:space="preserve">decision by the relevant member of the University Executive Team (as </w:t>
      </w:r>
      <w:r w:rsidRPr="00EF3171">
        <w:rPr>
          <w:rFonts w:ascii="Arial" w:hAnsi="Arial" w:cs="Arial"/>
        </w:rPr>
        <w:t xml:space="preserve">outlined in </w:t>
      </w:r>
      <w:r w:rsidR="007E61D7" w:rsidRPr="00EF3171">
        <w:rPr>
          <w:rFonts w:ascii="Arial" w:hAnsi="Arial" w:cs="Arial"/>
          <w:b/>
          <w:color w:val="FF0000"/>
        </w:rPr>
        <w:t>Section</w:t>
      </w:r>
      <w:r w:rsidRPr="00EF3171">
        <w:rPr>
          <w:rFonts w:ascii="Arial" w:hAnsi="Arial" w:cs="Arial"/>
          <w:b/>
          <w:color w:val="FF0000"/>
        </w:rPr>
        <w:t xml:space="preserve"> 1.5</w:t>
      </w:r>
      <w:r w:rsidRPr="00EF3171">
        <w:rPr>
          <w:rFonts w:ascii="Arial" w:hAnsi="Arial" w:cs="Arial"/>
          <w:bCs/>
        </w:rPr>
        <w:t>),</w:t>
      </w:r>
      <w:r w:rsidRPr="00EF3171">
        <w:rPr>
          <w:rFonts w:ascii="Arial" w:hAnsi="Arial" w:cs="Arial"/>
        </w:rPr>
        <w:t xml:space="preserve"> </w:t>
      </w:r>
      <w:r w:rsidR="005256C0" w:rsidRPr="00EF3171">
        <w:rPr>
          <w:rFonts w:ascii="Arial" w:hAnsi="Arial" w:cs="Arial"/>
        </w:rPr>
        <w:t>SLAR</w:t>
      </w:r>
      <w:r w:rsidR="003F0509" w:rsidRPr="00782F0C">
        <w:rPr>
          <w:rFonts w:ascii="Arial" w:hAnsi="Arial" w:cs="Arial"/>
        </w:rPr>
        <w:t xml:space="preserve"> </w:t>
      </w:r>
      <w:r w:rsidRPr="00782F0C">
        <w:rPr>
          <w:rFonts w:ascii="Arial" w:hAnsi="Arial" w:cs="Arial"/>
        </w:rPr>
        <w:t xml:space="preserve">(QAV), in conjunction with the relevant Associate Dean within the Academic School, will progress with </w:t>
      </w:r>
      <w:proofErr w:type="gramStart"/>
      <w:r w:rsidRPr="00782F0C">
        <w:rPr>
          <w:rFonts w:ascii="Arial" w:hAnsi="Arial" w:cs="Arial"/>
        </w:rPr>
        <w:t>University</w:t>
      </w:r>
      <w:proofErr w:type="gramEnd"/>
      <w:r w:rsidRPr="00782F0C">
        <w:rPr>
          <w:rFonts w:ascii="Arial" w:hAnsi="Arial" w:cs="Arial"/>
        </w:rPr>
        <w:t xml:space="preserve"> approval, via the most appropriate process.</w:t>
      </w:r>
    </w:p>
    <w:p w14:paraId="727C4F9A" w14:textId="77777777" w:rsidR="006E6DE6" w:rsidRPr="00782F0C" w:rsidRDefault="006E6DE6" w:rsidP="006E6DE6">
      <w:pPr>
        <w:tabs>
          <w:tab w:val="left" w:pos="900"/>
          <w:tab w:val="left" w:pos="1440"/>
        </w:tabs>
        <w:ind w:left="900"/>
        <w:rPr>
          <w:rFonts w:ascii="Arial" w:hAnsi="Arial" w:cs="Arial"/>
        </w:rPr>
      </w:pPr>
    </w:p>
    <w:p w14:paraId="2606B8C3" w14:textId="77777777" w:rsidR="00294FE3" w:rsidRPr="00782F0C" w:rsidRDefault="00294FE3" w:rsidP="00294FE3">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As highlighted in </w:t>
      </w:r>
      <w:r w:rsidR="007E61D7" w:rsidRPr="00EF3171">
        <w:rPr>
          <w:rFonts w:ascii="Arial" w:hAnsi="Arial" w:cs="Arial"/>
          <w:b/>
          <w:color w:val="FF0000"/>
          <w:sz w:val="24"/>
          <w:szCs w:val="24"/>
        </w:rPr>
        <w:t>Section</w:t>
      </w:r>
      <w:r w:rsidRPr="00EF3171">
        <w:rPr>
          <w:rFonts w:ascii="Arial" w:hAnsi="Arial" w:cs="Arial"/>
          <w:b/>
          <w:color w:val="FF0000"/>
          <w:sz w:val="24"/>
          <w:szCs w:val="24"/>
        </w:rPr>
        <w:t xml:space="preserve"> </w:t>
      </w:r>
      <w:r w:rsidR="00A258F5" w:rsidRPr="00EF3171">
        <w:rPr>
          <w:rFonts w:ascii="Arial" w:hAnsi="Arial" w:cs="Arial"/>
          <w:b/>
          <w:color w:val="FF0000"/>
          <w:sz w:val="24"/>
          <w:szCs w:val="24"/>
        </w:rPr>
        <w:t>2</w:t>
      </w:r>
      <w:r w:rsidRPr="00EF3171">
        <w:rPr>
          <w:rFonts w:ascii="Arial" w:hAnsi="Arial" w:cs="Arial"/>
          <w:b/>
          <w:color w:val="FF0000"/>
          <w:sz w:val="24"/>
          <w:szCs w:val="24"/>
        </w:rPr>
        <w:t>.2</w:t>
      </w:r>
      <w:r w:rsidRPr="00782F0C">
        <w:rPr>
          <w:rFonts w:ascii="Arial" w:hAnsi="Arial" w:cs="Arial"/>
          <w:sz w:val="24"/>
          <w:szCs w:val="24"/>
        </w:rPr>
        <w:t xml:space="preserve"> Teesside University adopts a </w:t>
      </w:r>
      <w:r w:rsidR="00165EFB" w:rsidRPr="00782F0C">
        <w:rPr>
          <w:rFonts w:ascii="Arial" w:hAnsi="Arial" w:cs="Arial"/>
          <w:sz w:val="24"/>
          <w:szCs w:val="24"/>
        </w:rPr>
        <w:t>risk-based</w:t>
      </w:r>
      <w:r w:rsidRPr="00782F0C">
        <w:rPr>
          <w:rFonts w:ascii="Arial" w:hAnsi="Arial" w:cs="Arial"/>
          <w:sz w:val="24"/>
          <w:szCs w:val="24"/>
        </w:rPr>
        <w:t xml:space="preserve"> approach through its approval and review procedures to ensure potential risks are considered, managed</w:t>
      </w:r>
      <w:r w:rsidR="009E2EBA">
        <w:rPr>
          <w:rFonts w:ascii="Arial" w:hAnsi="Arial" w:cs="Arial"/>
          <w:sz w:val="24"/>
          <w:szCs w:val="24"/>
        </w:rPr>
        <w:t>,</w:t>
      </w:r>
      <w:r w:rsidRPr="00782F0C">
        <w:rPr>
          <w:rFonts w:ascii="Arial" w:hAnsi="Arial" w:cs="Arial"/>
          <w:sz w:val="24"/>
          <w:szCs w:val="24"/>
        </w:rPr>
        <w:t xml:space="preserve"> and mitigated, </w:t>
      </w:r>
      <w:r w:rsidR="001318FA" w:rsidRPr="00782F0C">
        <w:rPr>
          <w:rFonts w:ascii="Arial" w:hAnsi="Arial" w:cs="Arial"/>
          <w:sz w:val="24"/>
          <w:szCs w:val="24"/>
        </w:rPr>
        <w:t xml:space="preserve">along </w:t>
      </w:r>
      <w:r w:rsidRPr="00782F0C">
        <w:rPr>
          <w:rFonts w:ascii="Arial" w:hAnsi="Arial" w:cs="Arial"/>
          <w:sz w:val="24"/>
          <w:szCs w:val="24"/>
        </w:rPr>
        <w:t>with the level and profile of risk is evaluated through academic, business</w:t>
      </w:r>
      <w:r w:rsidR="009E2EBA">
        <w:rPr>
          <w:rFonts w:ascii="Arial" w:hAnsi="Arial" w:cs="Arial"/>
          <w:sz w:val="24"/>
          <w:szCs w:val="24"/>
        </w:rPr>
        <w:t>,</w:t>
      </w:r>
      <w:r w:rsidRPr="00782F0C">
        <w:rPr>
          <w:rFonts w:ascii="Arial" w:hAnsi="Arial" w:cs="Arial"/>
          <w:sz w:val="24"/>
          <w:szCs w:val="24"/>
        </w:rPr>
        <w:t xml:space="preserve"> and financial </w:t>
      </w:r>
      <w:r w:rsidR="00E27055">
        <w:rPr>
          <w:rFonts w:ascii="Arial" w:hAnsi="Arial" w:cs="Arial"/>
          <w:sz w:val="24"/>
          <w:szCs w:val="24"/>
        </w:rPr>
        <w:t>D</w:t>
      </w:r>
      <w:r w:rsidRPr="00782F0C">
        <w:rPr>
          <w:rFonts w:ascii="Arial" w:hAnsi="Arial" w:cs="Arial"/>
          <w:sz w:val="24"/>
          <w:szCs w:val="24"/>
        </w:rPr>
        <w:t xml:space="preserve">ue </w:t>
      </w:r>
      <w:r w:rsidR="00E27055">
        <w:rPr>
          <w:rFonts w:ascii="Arial" w:hAnsi="Arial" w:cs="Arial"/>
          <w:sz w:val="24"/>
          <w:szCs w:val="24"/>
        </w:rPr>
        <w:t>D</w:t>
      </w:r>
      <w:r w:rsidRPr="00782F0C">
        <w:rPr>
          <w:rFonts w:ascii="Arial" w:hAnsi="Arial" w:cs="Arial"/>
          <w:sz w:val="24"/>
          <w:szCs w:val="24"/>
        </w:rPr>
        <w:t xml:space="preserve">iligence.  </w:t>
      </w:r>
    </w:p>
    <w:p w14:paraId="6AEAE761" w14:textId="77777777" w:rsidR="00294FE3" w:rsidRPr="00782F0C" w:rsidRDefault="00294FE3" w:rsidP="00294FE3">
      <w:pPr>
        <w:pStyle w:val="CLQEi"/>
        <w:tabs>
          <w:tab w:val="left" w:pos="900"/>
          <w:tab w:val="left" w:pos="1440"/>
        </w:tabs>
        <w:ind w:left="900"/>
        <w:rPr>
          <w:rFonts w:ascii="Arial" w:hAnsi="Arial" w:cs="Arial"/>
          <w:sz w:val="24"/>
          <w:szCs w:val="24"/>
        </w:rPr>
      </w:pPr>
    </w:p>
    <w:p w14:paraId="50BB6C93" w14:textId="77777777" w:rsidR="00D86031" w:rsidRPr="00782F0C" w:rsidRDefault="00D37DDD" w:rsidP="00294FE3">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In the case of </w:t>
      </w:r>
      <w:bookmarkStart w:id="153" w:name="_Hlk134459319"/>
      <w:r w:rsidR="00BE73A7" w:rsidRPr="00782F0C">
        <w:rPr>
          <w:rFonts w:ascii="Arial" w:hAnsi="Arial" w:cs="Arial"/>
          <w:sz w:val="24"/>
          <w:szCs w:val="24"/>
        </w:rPr>
        <w:t>Q</w:t>
      </w:r>
      <w:r w:rsidR="00C2023B" w:rsidRPr="00782F0C">
        <w:rPr>
          <w:rFonts w:ascii="Arial" w:hAnsi="Arial" w:cs="Arial"/>
          <w:sz w:val="24"/>
          <w:szCs w:val="24"/>
        </w:rPr>
        <w:t xml:space="preserve">uality Assurance Authorisation Panel </w:t>
      </w:r>
      <w:bookmarkEnd w:id="153"/>
      <w:r w:rsidR="00C2023B" w:rsidRPr="00782F0C">
        <w:rPr>
          <w:rFonts w:ascii="Arial" w:hAnsi="Arial" w:cs="Arial"/>
          <w:sz w:val="24"/>
          <w:szCs w:val="24"/>
        </w:rPr>
        <w:t>(Q</w:t>
      </w:r>
      <w:r w:rsidR="00BE73A7" w:rsidRPr="00782F0C">
        <w:rPr>
          <w:rFonts w:ascii="Arial" w:hAnsi="Arial" w:cs="Arial"/>
          <w:sz w:val="24"/>
          <w:szCs w:val="24"/>
        </w:rPr>
        <w:t>AAP</w:t>
      </w:r>
      <w:r w:rsidR="00C2023B" w:rsidRPr="00782F0C">
        <w:rPr>
          <w:rFonts w:ascii="Arial" w:hAnsi="Arial" w:cs="Arial"/>
          <w:sz w:val="24"/>
          <w:szCs w:val="24"/>
        </w:rPr>
        <w:t>)</w:t>
      </w:r>
      <w:r w:rsidR="001318FA" w:rsidRPr="00782F0C">
        <w:rPr>
          <w:rFonts w:ascii="Arial" w:hAnsi="Arial" w:cs="Arial"/>
          <w:sz w:val="24"/>
          <w:szCs w:val="24"/>
        </w:rPr>
        <w:t xml:space="preserve"> activity</w:t>
      </w:r>
      <w:r w:rsidR="00BE73A7" w:rsidRPr="00782F0C">
        <w:rPr>
          <w:rFonts w:ascii="Arial" w:hAnsi="Arial" w:cs="Arial"/>
          <w:sz w:val="24"/>
          <w:szCs w:val="24"/>
        </w:rPr>
        <w:t>,</w:t>
      </w:r>
      <w:r w:rsidR="001318FA" w:rsidRPr="00782F0C">
        <w:rPr>
          <w:rFonts w:ascii="Arial" w:hAnsi="Arial" w:cs="Arial"/>
          <w:sz w:val="24"/>
          <w:szCs w:val="24"/>
        </w:rPr>
        <w:t xml:space="preserve"> </w:t>
      </w:r>
      <w:r w:rsidR="005256C0">
        <w:rPr>
          <w:rFonts w:ascii="Arial" w:hAnsi="Arial" w:cs="Arial"/>
          <w:sz w:val="24"/>
          <w:szCs w:val="24"/>
        </w:rPr>
        <w:t>SLAR</w:t>
      </w:r>
      <w:r w:rsidR="003F0509" w:rsidRPr="00782F0C">
        <w:rPr>
          <w:rFonts w:ascii="Arial" w:hAnsi="Arial" w:cs="Arial"/>
          <w:sz w:val="24"/>
          <w:szCs w:val="24"/>
        </w:rPr>
        <w:t xml:space="preserve"> </w:t>
      </w:r>
      <w:r w:rsidR="005A46D3" w:rsidRPr="00782F0C">
        <w:rPr>
          <w:rFonts w:ascii="Arial" w:hAnsi="Arial" w:cs="Arial"/>
          <w:sz w:val="24"/>
          <w:szCs w:val="24"/>
        </w:rPr>
        <w:t>(QAV)</w:t>
      </w:r>
      <w:r w:rsidR="005476FD" w:rsidRPr="00782F0C">
        <w:rPr>
          <w:rFonts w:ascii="Arial" w:hAnsi="Arial" w:cs="Arial"/>
          <w:sz w:val="24"/>
          <w:szCs w:val="24"/>
        </w:rPr>
        <w:t xml:space="preserve"> will co-ordinate and progress</w:t>
      </w:r>
      <w:r w:rsidR="001318FA" w:rsidRPr="00782F0C">
        <w:rPr>
          <w:rFonts w:ascii="Arial" w:hAnsi="Arial" w:cs="Arial"/>
          <w:sz w:val="24"/>
          <w:szCs w:val="24"/>
        </w:rPr>
        <w:t>, in partnership with relevant Associate Dean(s) within Schools</w:t>
      </w:r>
      <w:r w:rsidR="005476FD" w:rsidRPr="00782F0C">
        <w:rPr>
          <w:rFonts w:ascii="Arial" w:hAnsi="Arial" w:cs="Arial"/>
          <w:sz w:val="24"/>
          <w:szCs w:val="24"/>
        </w:rPr>
        <w:t>, the</w:t>
      </w:r>
      <w:r w:rsidR="00294FE3" w:rsidRPr="00782F0C">
        <w:rPr>
          <w:rFonts w:ascii="Arial" w:hAnsi="Arial" w:cs="Arial"/>
          <w:sz w:val="24"/>
          <w:szCs w:val="24"/>
        </w:rPr>
        <w:t xml:space="preserve"> Due Diligence with Partners who are proposing credit-bearing provis</w:t>
      </w:r>
      <w:r w:rsidR="00EB2F86" w:rsidRPr="00782F0C">
        <w:rPr>
          <w:rFonts w:ascii="Arial" w:hAnsi="Arial" w:cs="Arial"/>
          <w:sz w:val="24"/>
          <w:szCs w:val="24"/>
        </w:rPr>
        <w:t>ion.</w:t>
      </w:r>
    </w:p>
    <w:p w14:paraId="41411274" w14:textId="77777777" w:rsidR="00D86031" w:rsidRPr="00782F0C" w:rsidRDefault="00D86031" w:rsidP="00294FE3">
      <w:pPr>
        <w:pStyle w:val="CLQEi"/>
        <w:tabs>
          <w:tab w:val="left" w:pos="900"/>
          <w:tab w:val="left" w:pos="1440"/>
        </w:tabs>
        <w:ind w:left="900"/>
        <w:rPr>
          <w:rFonts w:ascii="Arial" w:hAnsi="Arial" w:cs="Arial"/>
          <w:sz w:val="24"/>
          <w:szCs w:val="24"/>
        </w:rPr>
      </w:pPr>
    </w:p>
    <w:p w14:paraId="786DB7D1" w14:textId="77777777" w:rsidR="00294FE3" w:rsidRPr="00782F0C" w:rsidRDefault="00294FE3" w:rsidP="00D86031">
      <w:pPr>
        <w:pStyle w:val="CLQEi"/>
        <w:tabs>
          <w:tab w:val="left" w:pos="900"/>
          <w:tab w:val="left" w:pos="1440"/>
        </w:tabs>
        <w:ind w:left="900"/>
        <w:rPr>
          <w:rFonts w:ascii="Arial" w:hAnsi="Arial" w:cs="Arial"/>
          <w:sz w:val="24"/>
          <w:szCs w:val="24"/>
        </w:rPr>
      </w:pPr>
      <w:r w:rsidRPr="00782F0C">
        <w:rPr>
          <w:rFonts w:ascii="Arial" w:hAnsi="Arial" w:cs="Arial"/>
          <w:sz w:val="24"/>
          <w:szCs w:val="24"/>
        </w:rPr>
        <w:t>The Due Diligence process</w:t>
      </w:r>
      <w:r w:rsidR="001318FA" w:rsidRPr="00782F0C">
        <w:rPr>
          <w:rFonts w:ascii="Arial" w:hAnsi="Arial" w:cs="Arial"/>
          <w:sz w:val="24"/>
          <w:szCs w:val="24"/>
        </w:rPr>
        <w:t xml:space="preserve"> will be proportionate to the level of risk</w:t>
      </w:r>
      <w:r w:rsidR="00C82371" w:rsidRPr="00782F0C">
        <w:rPr>
          <w:rFonts w:ascii="Arial" w:hAnsi="Arial" w:cs="Arial"/>
          <w:sz w:val="24"/>
          <w:szCs w:val="24"/>
        </w:rPr>
        <w:t xml:space="preserve"> and will be managed alongside the development of courses leading to </w:t>
      </w:r>
      <w:proofErr w:type="gramStart"/>
      <w:r w:rsidR="00C82371" w:rsidRPr="00782F0C">
        <w:rPr>
          <w:rFonts w:ascii="Arial" w:hAnsi="Arial" w:cs="Arial"/>
          <w:sz w:val="24"/>
          <w:szCs w:val="24"/>
        </w:rPr>
        <w:t>University</w:t>
      </w:r>
      <w:proofErr w:type="gramEnd"/>
      <w:r w:rsidR="00C82371" w:rsidRPr="00782F0C">
        <w:rPr>
          <w:rFonts w:ascii="Arial" w:hAnsi="Arial" w:cs="Arial"/>
          <w:sz w:val="24"/>
          <w:szCs w:val="24"/>
        </w:rPr>
        <w:t xml:space="preserve"> </w:t>
      </w:r>
      <w:r w:rsidR="00D86031" w:rsidRPr="00782F0C">
        <w:rPr>
          <w:rFonts w:ascii="Arial" w:hAnsi="Arial" w:cs="Arial"/>
          <w:sz w:val="24"/>
          <w:szCs w:val="24"/>
        </w:rPr>
        <w:t>a</w:t>
      </w:r>
      <w:r w:rsidR="00C82371" w:rsidRPr="00782F0C">
        <w:rPr>
          <w:rFonts w:ascii="Arial" w:hAnsi="Arial" w:cs="Arial"/>
          <w:sz w:val="24"/>
          <w:szCs w:val="24"/>
        </w:rPr>
        <w:t xml:space="preserve">cademic </w:t>
      </w:r>
      <w:r w:rsidR="00D86031" w:rsidRPr="00782F0C">
        <w:rPr>
          <w:rFonts w:ascii="Arial" w:hAnsi="Arial" w:cs="Arial"/>
          <w:sz w:val="24"/>
          <w:szCs w:val="24"/>
        </w:rPr>
        <w:t>c</w:t>
      </w:r>
      <w:r w:rsidR="00C82371" w:rsidRPr="00782F0C">
        <w:rPr>
          <w:rFonts w:ascii="Arial" w:hAnsi="Arial" w:cs="Arial"/>
          <w:sz w:val="24"/>
          <w:szCs w:val="24"/>
        </w:rPr>
        <w:t>redit</w:t>
      </w:r>
      <w:r w:rsidR="00D86031" w:rsidRPr="00782F0C">
        <w:rPr>
          <w:rFonts w:ascii="Arial" w:hAnsi="Arial" w:cs="Arial"/>
          <w:sz w:val="24"/>
          <w:szCs w:val="24"/>
        </w:rPr>
        <w:t xml:space="preserve">.  Due Diligence will be assessed through the completion of </w:t>
      </w:r>
      <w:r w:rsidRPr="00782F0C">
        <w:rPr>
          <w:rFonts w:ascii="Arial" w:hAnsi="Arial" w:cs="Arial"/>
          <w:sz w:val="24"/>
          <w:szCs w:val="24"/>
        </w:rPr>
        <w:t>form</w:t>
      </w:r>
      <w:r w:rsidRPr="00782F0C">
        <w:rPr>
          <w:rFonts w:ascii="Arial" w:hAnsi="Arial" w:cs="Arial"/>
          <w:b/>
          <w:color w:val="0070C0"/>
          <w:sz w:val="24"/>
          <w:szCs w:val="24"/>
        </w:rPr>
        <w:t xml:space="preserve"> </w:t>
      </w:r>
      <w:r w:rsidRPr="00782F0C">
        <w:rPr>
          <w:rFonts w:ascii="Arial" w:hAnsi="Arial" w:cs="Arial"/>
          <w:b/>
          <w:color w:val="FF0000"/>
          <w:sz w:val="24"/>
          <w:szCs w:val="24"/>
        </w:rPr>
        <w:t>E-Annex 3a</w:t>
      </w:r>
      <w:r w:rsidRPr="00782F0C">
        <w:rPr>
          <w:rFonts w:ascii="Arial" w:hAnsi="Arial" w:cs="Arial"/>
          <w:b/>
          <w:sz w:val="24"/>
          <w:szCs w:val="24"/>
        </w:rPr>
        <w:t>: Collaborative Provision – Due Diligence including Authorisation to Proceed</w:t>
      </w:r>
      <w:r w:rsidR="00D86031" w:rsidRPr="00782F0C">
        <w:rPr>
          <w:rFonts w:ascii="Arial" w:hAnsi="Arial" w:cs="Arial"/>
          <w:b/>
          <w:sz w:val="24"/>
          <w:szCs w:val="24"/>
        </w:rPr>
        <w:t xml:space="preserve">, </w:t>
      </w:r>
      <w:r w:rsidR="00D86031" w:rsidRPr="00782F0C">
        <w:rPr>
          <w:rFonts w:ascii="Arial" w:hAnsi="Arial" w:cs="Arial"/>
          <w:sz w:val="24"/>
          <w:szCs w:val="24"/>
        </w:rPr>
        <w:t xml:space="preserve">which </w:t>
      </w:r>
      <w:r w:rsidRPr="00782F0C">
        <w:rPr>
          <w:rFonts w:ascii="Arial" w:hAnsi="Arial" w:cs="Arial"/>
          <w:sz w:val="24"/>
          <w:szCs w:val="24"/>
        </w:rPr>
        <w:t xml:space="preserve">includes: </w:t>
      </w:r>
    </w:p>
    <w:p w14:paraId="2431B84D" w14:textId="77777777" w:rsidR="003F0509" w:rsidRPr="00782F0C" w:rsidRDefault="003F0509" w:rsidP="00D86031">
      <w:pPr>
        <w:pStyle w:val="CLQEi"/>
        <w:tabs>
          <w:tab w:val="left" w:pos="900"/>
          <w:tab w:val="left" w:pos="1440"/>
        </w:tabs>
        <w:ind w:left="900"/>
        <w:rPr>
          <w:rFonts w:ascii="Arial" w:hAnsi="Arial" w:cs="Arial"/>
          <w:sz w:val="24"/>
          <w:szCs w:val="24"/>
        </w:rPr>
      </w:pPr>
    </w:p>
    <w:p w14:paraId="227820B1" w14:textId="77777777" w:rsidR="00294FE3" w:rsidRPr="00782F0C" w:rsidRDefault="00294FE3"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Legal Due Diligence, (</w:t>
      </w:r>
      <w:r w:rsidRPr="00782F0C">
        <w:rPr>
          <w:rFonts w:ascii="Arial" w:hAnsi="Arial" w:cs="Arial"/>
          <w:b/>
          <w:color w:val="FF0000"/>
          <w:sz w:val="24"/>
          <w:szCs w:val="24"/>
        </w:rPr>
        <w:t>E-Annex 6</w:t>
      </w:r>
      <w:r w:rsidRPr="00782F0C">
        <w:rPr>
          <w:rFonts w:ascii="Arial" w:hAnsi="Arial" w:cs="Arial"/>
          <w:sz w:val="24"/>
          <w:szCs w:val="24"/>
        </w:rPr>
        <w:t xml:space="preserve"> </w:t>
      </w:r>
      <w:r w:rsidRPr="00782F0C">
        <w:rPr>
          <w:rFonts w:ascii="Arial" w:hAnsi="Arial" w:cs="Arial"/>
          <w:b/>
          <w:sz w:val="24"/>
          <w:szCs w:val="24"/>
        </w:rPr>
        <w:t>Collaborative P</w:t>
      </w:r>
      <w:r w:rsidR="00804B6E" w:rsidRPr="00782F0C">
        <w:rPr>
          <w:rFonts w:ascii="Arial" w:hAnsi="Arial" w:cs="Arial"/>
          <w:b/>
          <w:sz w:val="24"/>
          <w:szCs w:val="24"/>
        </w:rPr>
        <w:t>rovision</w:t>
      </w:r>
      <w:r w:rsidRPr="00782F0C">
        <w:rPr>
          <w:rFonts w:ascii="Arial" w:hAnsi="Arial" w:cs="Arial"/>
          <w:b/>
          <w:sz w:val="24"/>
          <w:szCs w:val="24"/>
        </w:rPr>
        <w:t xml:space="preserve"> - Legal Due Diligence</w:t>
      </w:r>
      <w:r w:rsidRPr="00782F0C">
        <w:rPr>
          <w:rFonts w:ascii="Arial" w:hAnsi="Arial" w:cs="Arial"/>
          <w:sz w:val="24"/>
          <w:szCs w:val="24"/>
        </w:rPr>
        <w:t xml:space="preserve"> should be completed by the Partner and provided to L</w:t>
      </w:r>
      <w:r w:rsidR="000E47F1" w:rsidRPr="00782F0C">
        <w:rPr>
          <w:rFonts w:ascii="Arial" w:hAnsi="Arial" w:cs="Arial"/>
          <w:sz w:val="24"/>
          <w:szCs w:val="24"/>
        </w:rPr>
        <w:t>GS</w:t>
      </w:r>
      <w:r w:rsidRPr="00782F0C">
        <w:rPr>
          <w:rFonts w:ascii="Arial" w:hAnsi="Arial" w:cs="Arial"/>
          <w:sz w:val="24"/>
          <w:szCs w:val="24"/>
        </w:rPr>
        <w:t xml:space="preserve"> who will consider and sign-off the legal status and background proforma)</w:t>
      </w:r>
    </w:p>
    <w:p w14:paraId="758ADB0C" w14:textId="77777777" w:rsidR="00294FE3" w:rsidRPr="00782F0C" w:rsidRDefault="00294FE3"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Financial Due D</w:t>
      </w:r>
      <w:r w:rsidR="000733A1" w:rsidRPr="00782F0C">
        <w:rPr>
          <w:rFonts w:ascii="Arial" w:hAnsi="Arial" w:cs="Arial"/>
          <w:sz w:val="24"/>
          <w:szCs w:val="24"/>
        </w:rPr>
        <w:t>iligence, via a</w:t>
      </w:r>
      <w:r w:rsidRPr="00782F0C">
        <w:rPr>
          <w:rFonts w:ascii="Arial" w:hAnsi="Arial" w:cs="Arial"/>
          <w:sz w:val="24"/>
          <w:szCs w:val="24"/>
        </w:rPr>
        <w:t xml:space="preserve"> credit check </w:t>
      </w:r>
      <w:r w:rsidR="000733A1" w:rsidRPr="00782F0C">
        <w:rPr>
          <w:rFonts w:ascii="Arial" w:hAnsi="Arial" w:cs="Arial"/>
          <w:sz w:val="24"/>
          <w:szCs w:val="24"/>
        </w:rPr>
        <w:t>report</w:t>
      </w:r>
    </w:p>
    <w:p w14:paraId="6B0256C4" w14:textId="77777777" w:rsidR="00294FE3" w:rsidRPr="00782F0C" w:rsidRDefault="00294FE3"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 xml:space="preserve">School, </w:t>
      </w:r>
      <w:r w:rsidR="007E0314" w:rsidRPr="007E0314">
        <w:rPr>
          <w:rFonts w:ascii="Arial" w:hAnsi="Arial" w:cs="Arial"/>
          <w:sz w:val="24"/>
          <w:szCs w:val="24"/>
        </w:rPr>
        <w:t xml:space="preserve">IT &amp; Digital Services </w:t>
      </w:r>
      <w:r w:rsidR="007E0314">
        <w:rPr>
          <w:rFonts w:ascii="Arial" w:hAnsi="Arial" w:cs="Arial"/>
          <w:sz w:val="24"/>
          <w:szCs w:val="24"/>
        </w:rPr>
        <w:t>(</w:t>
      </w:r>
      <w:r w:rsidRPr="00782F0C">
        <w:rPr>
          <w:rFonts w:ascii="Arial" w:hAnsi="Arial" w:cs="Arial"/>
          <w:sz w:val="24"/>
          <w:szCs w:val="24"/>
        </w:rPr>
        <w:t>ITDS</w:t>
      </w:r>
      <w:r w:rsidR="007E0314">
        <w:rPr>
          <w:rFonts w:ascii="Arial" w:hAnsi="Arial" w:cs="Arial"/>
          <w:sz w:val="24"/>
          <w:szCs w:val="24"/>
        </w:rPr>
        <w:t>),</w:t>
      </w:r>
      <w:r w:rsidRPr="00782F0C">
        <w:rPr>
          <w:rFonts w:ascii="Arial" w:hAnsi="Arial" w:cs="Arial"/>
          <w:sz w:val="24"/>
          <w:szCs w:val="24"/>
        </w:rPr>
        <w:t xml:space="preserve"> </w:t>
      </w:r>
      <w:r w:rsidR="007E0314">
        <w:rPr>
          <w:rFonts w:ascii="Arial" w:hAnsi="Arial" w:cs="Arial"/>
          <w:sz w:val="24"/>
          <w:szCs w:val="24"/>
        </w:rPr>
        <w:t>and</w:t>
      </w:r>
      <w:r w:rsidRPr="00782F0C">
        <w:rPr>
          <w:rFonts w:ascii="Arial" w:hAnsi="Arial" w:cs="Arial"/>
          <w:sz w:val="24"/>
          <w:szCs w:val="24"/>
        </w:rPr>
        <w:t xml:space="preserve"> </w:t>
      </w:r>
      <w:r w:rsidR="007E0314">
        <w:rPr>
          <w:rFonts w:ascii="Arial" w:hAnsi="Arial" w:cs="Arial"/>
          <w:sz w:val="24"/>
          <w:szCs w:val="24"/>
        </w:rPr>
        <w:t>Student and Library Services (</w:t>
      </w:r>
      <w:r w:rsidRPr="00782F0C">
        <w:rPr>
          <w:rFonts w:ascii="Arial" w:hAnsi="Arial" w:cs="Arial"/>
          <w:sz w:val="24"/>
          <w:szCs w:val="24"/>
        </w:rPr>
        <w:t>SLS</w:t>
      </w:r>
      <w:r w:rsidR="007E0314">
        <w:rPr>
          <w:rFonts w:ascii="Arial" w:hAnsi="Arial" w:cs="Arial"/>
          <w:sz w:val="24"/>
          <w:szCs w:val="24"/>
        </w:rPr>
        <w:t>)</w:t>
      </w:r>
      <w:r w:rsidRPr="00782F0C">
        <w:rPr>
          <w:rFonts w:ascii="Arial" w:hAnsi="Arial" w:cs="Arial"/>
          <w:sz w:val="24"/>
          <w:szCs w:val="24"/>
        </w:rPr>
        <w:t xml:space="preserve"> </w:t>
      </w:r>
      <w:r w:rsidR="000733A1" w:rsidRPr="00782F0C">
        <w:rPr>
          <w:rFonts w:ascii="Arial" w:hAnsi="Arial" w:cs="Arial"/>
          <w:sz w:val="24"/>
          <w:szCs w:val="24"/>
        </w:rPr>
        <w:t xml:space="preserve">consideration and </w:t>
      </w:r>
      <w:r w:rsidR="003F0509" w:rsidRPr="00782F0C">
        <w:rPr>
          <w:rFonts w:ascii="Arial" w:hAnsi="Arial" w:cs="Arial"/>
          <w:sz w:val="24"/>
          <w:szCs w:val="24"/>
        </w:rPr>
        <w:t>approval</w:t>
      </w:r>
    </w:p>
    <w:p w14:paraId="53C77D56" w14:textId="77777777" w:rsidR="000733A1" w:rsidRPr="00782F0C" w:rsidRDefault="000733A1" w:rsidP="00E939F0">
      <w:pPr>
        <w:pStyle w:val="CLQEParagraph"/>
        <w:numPr>
          <w:ilvl w:val="0"/>
          <w:numId w:val="40"/>
        </w:numPr>
        <w:ind w:left="1260"/>
        <w:rPr>
          <w:rFonts w:ascii="Arial" w:hAnsi="Arial" w:cs="Arial"/>
          <w:b/>
          <w:sz w:val="24"/>
          <w:szCs w:val="24"/>
        </w:rPr>
      </w:pPr>
      <w:r w:rsidRPr="00782F0C">
        <w:rPr>
          <w:rFonts w:ascii="Arial" w:hAnsi="Arial" w:cs="Arial"/>
          <w:sz w:val="24"/>
          <w:szCs w:val="24"/>
        </w:rPr>
        <w:t xml:space="preserve">International Development and/or </w:t>
      </w:r>
      <w:r w:rsidR="007E0314" w:rsidRPr="007E0314">
        <w:rPr>
          <w:rFonts w:ascii="Arial" w:hAnsi="Arial" w:cs="Arial"/>
          <w:sz w:val="24"/>
          <w:szCs w:val="24"/>
        </w:rPr>
        <w:t xml:space="preserve">Enterprise &amp; Business Engagement </w:t>
      </w:r>
      <w:r w:rsidR="007E0314">
        <w:rPr>
          <w:rFonts w:ascii="Arial" w:hAnsi="Arial" w:cs="Arial"/>
          <w:sz w:val="24"/>
          <w:szCs w:val="24"/>
        </w:rPr>
        <w:t>(</w:t>
      </w:r>
      <w:r w:rsidRPr="00782F0C">
        <w:rPr>
          <w:rFonts w:ascii="Arial" w:hAnsi="Arial" w:cs="Arial"/>
          <w:sz w:val="24"/>
          <w:szCs w:val="24"/>
        </w:rPr>
        <w:t>EBE</w:t>
      </w:r>
      <w:r w:rsidR="007E0314">
        <w:rPr>
          <w:rFonts w:ascii="Arial" w:hAnsi="Arial" w:cs="Arial"/>
          <w:sz w:val="24"/>
          <w:szCs w:val="24"/>
        </w:rPr>
        <w:t>)</w:t>
      </w:r>
      <w:r w:rsidRPr="00782F0C">
        <w:rPr>
          <w:rFonts w:ascii="Arial" w:hAnsi="Arial" w:cs="Arial"/>
          <w:sz w:val="24"/>
          <w:szCs w:val="24"/>
        </w:rPr>
        <w:t xml:space="preserve"> sign-off</w:t>
      </w:r>
    </w:p>
    <w:p w14:paraId="272027E2" w14:textId="77777777" w:rsidR="00D86031" w:rsidRPr="00782F0C" w:rsidRDefault="00D86031" w:rsidP="00D86031">
      <w:pPr>
        <w:pStyle w:val="CLQEParagraph"/>
        <w:rPr>
          <w:rFonts w:ascii="Arial" w:hAnsi="Arial" w:cs="Arial"/>
          <w:sz w:val="24"/>
          <w:szCs w:val="24"/>
        </w:rPr>
      </w:pPr>
    </w:p>
    <w:p w14:paraId="17A6C233" w14:textId="77777777" w:rsidR="00294FE3" w:rsidRPr="00782F0C" w:rsidRDefault="00294FE3" w:rsidP="003F0509">
      <w:pPr>
        <w:pStyle w:val="CLQEParagraph"/>
        <w:ind w:left="900"/>
        <w:rPr>
          <w:rFonts w:ascii="Arial" w:hAnsi="Arial" w:cs="Arial"/>
          <w:sz w:val="24"/>
          <w:szCs w:val="24"/>
        </w:rPr>
      </w:pPr>
      <w:bookmarkStart w:id="154" w:name="_Hlk53995258"/>
      <w:r w:rsidRPr="00782F0C">
        <w:rPr>
          <w:rFonts w:ascii="Arial" w:hAnsi="Arial" w:cs="Arial"/>
          <w:sz w:val="24"/>
          <w:szCs w:val="24"/>
        </w:rPr>
        <w:t xml:space="preserve">A </w:t>
      </w:r>
      <w:r w:rsidRPr="00782F0C">
        <w:rPr>
          <w:rFonts w:ascii="Arial" w:hAnsi="Arial" w:cs="Arial"/>
          <w:b/>
          <w:sz w:val="24"/>
          <w:szCs w:val="24"/>
        </w:rPr>
        <w:t>Declaration of Interest for Partner Institutions</w:t>
      </w:r>
      <w:r w:rsidRPr="00782F0C">
        <w:rPr>
          <w:rFonts w:ascii="Arial" w:hAnsi="Arial" w:cs="Arial"/>
          <w:sz w:val="24"/>
          <w:szCs w:val="24"/>
        </w:rPr>
        <w:t xml:space="preserve"> form (see </w:t>
      </w:r>
      <w:r w:rsidRPr="00782F0C">
        <w:rPr>
          <w:rFonts w:ascii="Arial" w:hAnsi="Arial" w:cs="Arial"/>
          <w:b/>
          <w:color w:val="FF0000"/>
          <w:sz w:val="24"/>
          <w:szCs w:val="24"/>
        </w:rPr>
        <w:t>E-Annex 2</w:t>
      </w:r>
      <w:r w:rsidRPr="00782F0C">
        <w:rPr>
          <w:rFonts w:ascii="Arial" w:hAnsi="Arial" w:cs="Arial"/>
          <w:sz w:val="24"/>
          <w:szCs w:val="24"/>
        </w:rPr>
        <w:t xml:space="preserve">) must be completed alongside the Due Diligence processes and prior to </w:t>
      </w:r>
      <w:r w:rsidR="00F917DB" w:rsidRPr="00782F0C">
        <w:rPr>
          <w:rFonts w:ascii="Arial" w:hAnsi="Arial" w:cs="Arial"/>
          <w:sz w:val="24"/>
          <w:szCs w:val="24"/>
        </w:rPr>
        <w:t>continuing</w:t>
      </w:r>
      <w:r w:rsidRPr="00782F0C">
        <w:rPr>
          <w:rFonts w:ascii="Arial" w:hAnsi="Arial" w:cs="Arial"/>
          <w:sz w:val="24"/>
          <w:szCs w:val="24"/>
        </w:rPr>
        <w:t xml:space="preserve"> a contract with a Partner.</w:t>
      </w:r>
    </w:p>
    <w:bookmarkEnd w:id="154"/>
    <w:p w14:paraId="7374E1BC" w14:textId="77777777" w:rsidR="00294FE3" w:rsidRPr="00782F0C" w:rsidRDefault="00294FE3" w:rsidP="00294FE3">
      <w:pPr>
        <w:pStyle w:val="CLQEParagraph"/>
        <w:tabs>
          <w:tab w:val="left" w:pos="900"/>
          <w:tab w:val="left" w:pos="1440"/>
        </w:tabs>
        <w:ind w:left="900"/>
        <w:rPr>
          <w:rFonts w:ascii="Arial" w:hAnsi="Arial" w:cs="Arial"/>
          <w:sz w:val="24"/>
          <w:szCs w:val="24"/>
        </w:rPr>
      </w:pPr>
    </w:p>
    <w:p w14:paraId="6604E6E0" w14:textId="77777777" w:rsidR="00F61C07" w:rsidRPr="00782F0C" w:rsidRDefault="001E5D5F" w:rsidP="00F61C07">
      <w:pPr>
        <w:pStyle w:val="Heading2"/>
        <w:rPr>
          <w:rFonts w:cs="Arial"/>
        </w:rPr>
      </w:pPr>
      <w:bookmarkStart w:id="155" w:name="_Toc149030823"/>
      <w:r w:rsidRPr="00782F0C">
        <w:rPr>
          <w:rFonts w:cs="Arial"/>
        </w:rPr>
        <w:t>4</w:t>
      </w:r>
      <w:r w:rsidR="004A4082" w:rsidRPr="00782F0C">
        <w:rPr>
          <w:rFonts w:cs="Arial"/>
        </w:rPr>
        <w:t>.</w:t>
      </w:r>
      <w:r w:rsidR="00704D03" w:rsidRPr="00782F0C">
        <w:rPr>
          <w:rFonts w:cs="Arial"/>
        </w:rPr>
        <w:t>3</w:t>
      </w:r>
      <w:r w:rsidR="008F67A8" w:rsidRPr="00782F0C">
        <w:rPr>
          <w:rFonts w:cs="Arial"/>
        </w:rPr>
        <w:tab/>
      </w:r>
      <w:r w:rsidR="00FD3EC8" w:rsidRPr="00782F0C">
        <w:rPr>
          <w:rFonts w:cs="Arial"/>
        </w:rPr>
        <w:t xml:space="preserve">Constitution of </w:t>
      </w:r>
      <w:r w:rsidR="00C26477" w:rsidRPr="00782F0C">
        <w:rPr>
          <w:rFonts w:cs="Arial"/>
          <w:lang w:val="en-GB"/>
        </w:rPr>
        <w:t>University Approval Panel (Low Risk only)</w:t>
      </w:r>
      <w:bookmarkEnd w:id="155"/>
      <w:r w:rsidR="00C26477" w:rsidRPr="00782F0C">
        <w:rPr>
          <w:rFonts w:cs="Arial"/>
          <w:lang w:val="en-GB"/>
        </w:rPr>
        <w:t xml:space="preserve"> </w:t>
      </w:r>
    </w:p>
    <w:p w14:paraId="651A09B2" w14:textId="77777777" w:rsidR="00226ECC" w:rsidRPr="00782F0C" w:rsidRDefault="00226ECC" w:rsidP="00F61C07">
      <w:pPr>
        <w:ind w:left="900"/>
        <w:rPr>
          <w:rStyle w:val="normaltextrun"/>
          <w:rFonts w:ascii="Arial" w:hAnsi="Arial" w:cs="Arial"/>
          <w:color w:val="000000"/>
          <w:shd w:val="clear" w:color="auto" w:fill="FFFFFF"/>
        </w:rPr>
      </w:pPr>
    </w:p>
    <w:p w14:paraId="60547684" w14:textId="77777777" w:rsidR="00B03595" w:rsidRPr="00B03595" w:rsidRDefault="00B03595" w:rsidP="00B03595">
      <w:pPr>
        <w:tabs>
          <w:tab w:val="left" w:pos="1440"/>
        </w:tabs>
        <w:ind w:left="851" w:right="-154"/>
        <w:rPr>
          <w:rFonts w:ascii="Arial" w:hAnsi="Arial" w:cs="Arial"/>
        </w:rPr>
      </w:pPr>
      <w:r w:rsidRPr="00B03595">
        <w:rPr>
          <w:rFonts w:ascii="Arial" w:hAnsi="Arial"/>
        </w:rPr>
        <w:t>The membership of the University Approval Panel is closely aligned to the Quality Assurance Authorisation Panel and considers Partnership arrangements normally aligned with Typology 2 (Co-delivery).  The Panel will be convened by Student Learning and Academic Registry (QAV) in consultation with the school, and will normally comprise of:</w:t>
      </w:r>
    </w:p>
    <w:p w14:paraId="23537E25" w14:textId="77777777" w:rsidR="00B03595" w:rsidRPr="00782F0C" w:rsidRDefault="00B03595" w:rsidP="00B03595">
      <w:pPr>
        <w:tabs>
          <w:tab w:val="left" w:pos="720"/>
          <w:tab w:val="left" w:pos="900"/>
          <w:tab w:val="left" w:pos="1440"/>
        </w:tabs>
        <w:ind w:left="900" w:right="-154" w:hanging="720"/>
        <w:rPr>
          <w:rFonts w:ascii="Arial" w:hAnsi="Arial" w:cs="Arial"/>
        </w:rPr>
      </w:pPr>
    </w:p>
    <w:p w14:paraId="551B2343" w14:textId="4CB4FCD5" w:rsidR="00B03595" w:rsidRPr="00782F0C" w:rsidRDefault="00B03595" w:rsidP="00B03595">
      <w:pPr>
        <w:pStyle w:val="paragraph"/>
        <w:numPr>
          <w:ilvl w:val="0"/>
          <w:numId w:val="59"/>
        </w:numPr>
        <w:spacing w:before="0" w:beforeAutospacing="0" w:after="0" w:afterAutospacing="0"/>
        <w:ind w:left="1260"/>
        <w:textAlignment w:val="baseline"/>
        <w:rPr>
          <w:rFonts w:ascii="Arial" w:hAnsi="Arial" w:cs="Arial"/>
        </w:rPr>
      </w:pPr>
      <w:r w:rsidRPr="00782F0C">
        <w:rPr>
          <w:rStyle w:val="normaltextrun"/>
          <w:rFonts w:ascii="Arial" w:hAnsi="Arial" w:cs="Arial"/>
          <w:b/>
          <w:bCs/>
        </w:rPr>
        <w:t xml:space="preserve">Chair: </w:t>
      </w:r>
      <w:r w:rsidRPr="00782F0C">
        <w:rPr>
          <w:rStyle w:val="normaltextrun"/>
          <w:rFonts w:ascii="Arial" w:hAnsi="Arial" w:cs="Arial"/>
        </w:rPr>
        <w:t xml:space="preserve">School Associate Dean </w:t>
      </w:r>
      <w:r>
        <w:rPr>
          <w:rStyle w:val="normaltextrun"/>
          <w:rFonts w:ascii="Arial" w:hAnsi="Arial" w:cs="Arial"/>
        </w:rPr>
        <w:t>(</w:t>
      </w:r>
      <w:r w:rsidRPr="00782F0C">
        <w:rPr>
          <w:rStyle w:val="normaltextrun"/>
          <w:rFonts w:ascii="Arial" w:hAnsi="Arial" w:cs="Arial"/>
        </w:rPr>
        <w:t xml:space="preserve">Learning </w:t>
      </w:r>
      <w:r w:rsidR="003C1490">
        <w:rPr>
          <w:rStyle w:val="normaltextrun"/>
          <w:rFonts w:ascii="Arial" w:hAnsi="Arial" w:cs="Arial"/>
        </w:rPr>
        <w:t>&amp;</w:t>
      </w:r>
      <w:r w:rsidRPr="00782F0C">
        <w:rPr>
          <w:rStyle w:val="normaltextrun"/>
          <w:rFonts w:ascii="Arial" w:hAnsi="Arial" w:cs="Arial"/>
        </w:rPr>
        <w:t xml:space="preserve"> Teaching</w:t>
      </w:r>
      <w:r>
        <w:rPr>
          <w:rStyle w:val="normaltextrun"/>
          <w:rFonts w:ascii="Arial" w:hAnsi="Arial" w:cs="Arial"/>
        </w:rPr>
        <w:t>)</w:t>
      </w:r>
      <w:r w:rsidRPr="00782F0C">
        <w:rPr>
          <w:rStyle w:val="normaltextrun"/>
          <w:rFonts w:ascii="Arial" w:hAnsi="Arial" w:cs="Arial"/>
        </w:rPr>
        <w:t>, or nominee, related to the link School (i.e.</w:t>
      </w:r>
      <w:r>
        <w:rPr>
          <w:rStyle w:val="normaltextrun"/>
          <w:rFonts w:ascii="Arial" w:hAnsi="Arial" w:cs="Arial"/>
        </w:rPr>
        <w:t>,</w:t>
      </w:r>
      <w:r w:rsidRPr="00782F0C">
        <w:rPr>
          <w:rStyle w:val="normaltextrun"/>
          <w:rFonts w:ascii="Arial" w:hAnsi="Arial" w:cs="Arial"/>
        </w:rPr>
        <w:t xml:space="preserve"> Head of Department)</w:t>
      </w:r>
    </w:p>
    <w:p w14:paraId="0D24A8AB" w14:textId="77777777" w:rsidR="00B03595" w:rsidRPr="00782F0C" w:rsidRDefault="00B03595" w:rsidP="00B03595">
      <w:pPr>
        <w:pStyle w:val="paragraph"/>
        <w:numPr>
          <w:ilvl w:val="0"/>
          <w:numId w:val="59"/>
        </w:numPr>
        <w:spacing w:before="0" w:beforeAutospacing="0" w:after="0" w:afterAutospacing="0"/>
        <w:ind w:left="1260"/>
        <w:textAlignment w:val="baseline"/>
        <w:rPr>
          <w:rFonts w:ascii="Arial" w:hAnsi="Arial" w:cs="Arial"/>
        </w:rPr>
      </w:pPr>
      <w:r w:rsidRPr="00782F0C">
        <w:rPr>
          <w:rStyle w:val="normaltextrun"/>
          <w:rFonts w:ascii="Arial" w:hAnsi="Arial" w:cs="Arial"/>
        </w:rPr>
        <w:t xml:space="preserve">Representative from </w:t>
      </w:r>
      <w:r>
        <w:rPr>
          <w:rStyle w:val="normaltextrun"/>
          <w:rFonts w:ascii="Arial" w:hAnsi="Arial" w:cs="Arial"/>
        </w:rPr>
        <w:t>Student Learning &amp; Academic Registry</w:t>
      </w:r>
      <w:r w:rsidRPr="00782F0C">
        <w:rPr>
          <w:rStyle w:val="normaltextrun"/>
          <w:rFonts w:ascii="Arial" w:hAnsi="Arial" w:cs="Arial"/>
        </w:rPr>
        <w:t xml:space="preserve"> (QAV)</w:t>
      </w:r>
    </w:p>
    <w:p w14:paraId="52676E1A" w14:textId="77777777" w:rsidR="00B03595" w:rsidRPr="00782F0C" w:rsidRDefault="00B03595" w:rsidP="00B03595">
      <w:pPr>
        <w:pStyle w:val="paragraph"/>
        <w:numPr>
          <w:ilvl w:val="0"/>
          <w:numId w:val="59"/>
        </w:numPr>
        <w:spacing w:before="0" w:beforeAutospacing="0" w:after="0" w:afterAutospacing="0"/>
        <w:ind w:left="1260"/>
        <w:textAlignment w:val="baseline"/>
        <w:rPr>
          <w:rFonts w:ascii="Arial" w:hAnsi="Arial" w:cs="Arial"/>
        </w:rPr>
      </w:pPr>
      <w:r w:rsidRPr="00782F0C">
        <w:rPr>
          <w:rStyle w:val="normaltextrun"/>
          <w:rFonts w:ascii="Arial" w:hAnsi="Arial" w:cs="Arial"/>
          <w:b/>
          <w:bCs/>
        </w:rPr>
        <w:lastRenderedPageBreak/>
        <w:t>Officer:</w:t>
      </w:r>
      <w:r w:rsidRPr="00782F0C">
        <w:rPr>
          <w:rStyle w:val="normaltextrun"/>
          <w:rFonts w:ascii="Arial" w:hAnsi="Arial" w:cs="Arial"/>
        </w:rPr>
        <w:t xml:space="preserve"> </w:t>
      </w:r>
      <w:r>
        <w:rPr>
          <w:rStyle w:val="normaltextrun"/>
          <w:rFonts w:ascii="Arial" w:hAnsi="Arial" w:cs="Arial"/>
        </w:rPr>
        <w:t>Student Learning &amp; Academic Registry</w:t>
      </w:r>
      <w:r w:rsidRPr="00782F0C">
        <w:rPr>
          <w:rStyle w:val="normaltextrun"/>
          <w:rFonts w:ascii="Arial" w:hAnsi="Arial" w:cs="Arial"/>
        </w:rPr>
        <w:t xml:space="preserve"> (QAV)</w:t>
      </w:r>
    </w:p>
    <w:p w14:paraId="64F7CE4F" w14:textId="77777777" w:rsidR="00B03595" w:rsidRPr="00782F0C" w:rsidRDefault="00B03595" w:rsidP="00B03595">
      <w:pPr>
        <w:pStyle w:val="paragraph"/>
        <w:spacing w:before="0" w:beforeAutospacing="0" w:after="0" w:afterAutospacing="0"/>
        <w:ind w:left="993"/>
        <w:textAlignment w:val="baseline"/>
        <w:rPr>
          <w:rFonts w:ascii="Arial" w:hAnsi="Arial" w:cs="Arial"/>
        </w:rPr>
      </w:pPr>
    </w:p>
    <w:p w14:paraId="11B29800" w14:textId="565459D5" w:rsidR="00B03595" w:rsidRDefault="00B03595" w:rsidP="00B03595">
      <w:pPr>
        <w:pStyle w:val="paragraph"/>
        <w:spacing w:before="0" w:beforeAutospacing="0" w:after="0" w:afterAutospacing="0"/>
        <w:ind w:left="900"/>
        <w:textAlignment w:val="baseline"/>
        <w:rPr>
          <w:rStyle w:val="normaltextrun"/>
          <w:rFonts w:ascii="Arial" w:hAnsi="Arial"/>
        </w:rPr>
      </w:pPr>
      <w:r w:rsidRPr="00B03595">
        <w:rPr>
          <w:rStyle w:val="normaltextrun"/>
          <w:rFonts w:ascii="Arial" w:hAnsi="Arial"/>
        </w:rPr>
        <w:t>Additional Panel members will normally comprise of a selection of colleagues with expertise aligned to the awards under consideration:</w:t>
      </w:r>
    </w:p>
    <w:p w14:paraId="7D073424" w14:textId="77777777" w:rsidR="003C1490" w:rsidRPr="00B03595" w:rsidRDefault="003C1490" w:rsidP="00B03595">
      <w:pPr>
        <w:pStyle w:val="paragraph"/>
        <w:spacing w:before="0" w:beforeAutospacing="0" w:after="0" w:afterAutospacing="0"/>
        <w:ind w:left="900"/>
        <w:textAlignment w:val="baseline"/>
        <w:rPr>
          <w:rStyle w:val="normaltextrun"/>
          <w:rFonts w:ascii="Arial" w:hAnsi="Arial" w:cs="Arial"/>
        </w:rPr>
      </w:pPr>
    </w:p>
    <w:p w14:paraId="0B7DEFAD" w14:textId="77777777" w:rsidR="00B03595" w:rsidRPr="00782F0C" w:rsidRDefault="00B03595" w:rsidP="00B03595">
      <w:pPr>
        <w:pStyle w:val="paragraph"/>
        <w:numPr>
          <w:ilvl w:val="0"/>
          <w:numId w:val="61"/>
        </w:numPr>
        <w:spacing w:before="0" w:beforeAutospacing="0" w:after="0" w:afterAutospacing="0"/>
        <w:textAlignment w:val="baseline"/>
        <w:rPr>
          <w:rFonts w:ascii="Arial" w:hAnsi="Arial" w:cs="Arial"/>
        </w:rPr>
      </w:pPr>
      <w:r w:rsidRPr="00782F0C">
        <w:rPr>
          <w:rStyle w:val="normaltextrun"/>
          <w:rFonts w:ascii="Arial" w:hAnsi="Arial" w:cs="Arial"/>
        </w:rPr>
        <w:t>School Principal Lecturer</w:t>
      </w:r>
    </w:p>
    <w:p w14:paraId="796071BF" w14:textId="77777777" w:rsidR="00B03595" w:rsidRPr="00782F0C" w:rsidRDefault="00B03595" w:rsidP="00B03595">
      <w:pPr>
        <w:pStyle w:val="paragraph"/>
        <w:numPr>
          <w:ilvl w:val="0"/>
          <w:numId w:val="61"/>
        </w:numPr>
        <w:spacing w:before="0" w:beforeAutospacing="0" w:after="0" w:afterAutospacing="0"/>
        <w:textAlignment w:val="baseline"/>
        <w:rPr>
          <w:rFonts w:ascii="Arial" w:hAnsi="Arial" w:cs="Arial"/>
        </w:rPr>
      </w:pPr>
      <w:r w:rsidRPr="00782F0C">
        <w:rPr>
          <w:rStyle w:val="normaltextrun"/>
          <w:rFonts w:ascii="Arial" w:hAnsi="Arial" w:cs="Arial"/>
        </w:rPr>
        <w:t>Academic colleagues from Teesside University independent of the course(s) under consideration</w:t>
      </w:r>
    </w:p>
    <w:p w14:paraId="03F8AB8B" w14:textId="77777777" w:rsidR="00B03595" w:rsidRPr="00782F0C" w:rsidRDefault="00B03595" w:rsidP="00B03595">
      <w:pPr>
        <w:pStyle w:val="paragraph"/>
        <w:numPr>
          <w:ilvl w:val="0"/>
          <w:numId w:val="61"/>
        </w:numPr>
        <w:spacing w:before="0" w:beforeAutospacing="0" w:after="0" w:afterAutospacing="0"/>
        <w:textAlignment w:val="baseline"/>
        <w:rPr>
          <w:rFonts w:ascii="Arial" w:hAnsi="Arial" w:cs="Arial"/>
        </w:rPr>
      </w:pPr>
      <w:r w:rsidRPr="00782F0C">
        <w:rPr>
          <w:rStyle w:val="normaltextrun"/>
          <w:rFonts w:ascii="Arial" w:hAnsi="Arial" w:cs="Arial"/>
        </w:rPr>
        <w:t xml:space="preserve">Member of Academic Staff, external to the </w:t>
      </w:r>
      <w:r>
        <w:rPr>
          <w:rStyle w:val="normaltextrun"/>
          <w:rFonts w:ascii="Arial" w:hAnsi="Arial" w:cs="Arial"/>
        </w:rPr>
        <w:t>s</w:t>
      </w:r>
      <w:r w:rsidRPr="00782F0C">
        <w:rPr>
          <w:rStyle w:val="normaltextrun"/>
          <w:rFonts w:ascii="Arial" w:hAnsi="Arial" w:cs="Arial"/>
        </w:rPr>
        <w:t>chool, with recent Partner working experience</w:t>
      </w:r>
    </w:p>
    <w:p w14:paraId="75D9B069" w14:textId="77777777" w:rsidR="00B03595" w:rsidRPr="007E3768" w:rsidRDefault="00B03595" w:rsidP="00B03595">
      <w:pPr>
        <w:pStyle w:val="CLQEi"/>
        <w:numPr>
          <w:ilvl w:val="0"/>
          <w:numId w:val="61"/>
        </w:numPr>
        <w:rPr>
          <w:rFonts w:ascii="Arial" w:hAnsi="Arial" w:cs="Arial"/>
          <w:sz w:val="24"/>
          <w:szCs w:val="24"/>
        </w:rPr>
      </w:pPr>
      <w:r w:rsidRPr="1A735B9C">
        <w:rPr>
          <w:rFonts w:ascii="Arial" w:hAnsi="Arial" w:cs="Arial"/>
          <w:sz w:val="24"/>
          <w:szCs w:val="24"/>
        </w:rPr>
        <w:t xml:space="preserve">Panel members external to the school with specific expertise </w:t>
      </w:r>
      <w:r>
        <w:rPr>
          <w:rFonts w:ascii="Arial" w:hAnsi="Arial" w:cs="Arial"/>
          <w:sz w:val="24"/>
          <w:szCs w:val="24"/>
        </w:rPr>
        <w:t>including:</w:t>
      </w:r>
    </w:p>
    <w:p w14:paraId="3B519FD6" w14:textId="63E269FD" w:rsidR="00B03595" w:rsidRPr="00782F0C" w:rsidRDefault="003C1490" w:rsidP="003C1490">
      <w:pPr>
        <w:pStyle w:val="paragraph"/>
        <w:numPr>
          <w:ilvl w:val="1"/>
          <w:numId w:val="61"/>
        </w:numPr>
        <w:spacing w:before="0" w:beforeAutospacing="0" w:after="0" w:afterAutospacing="0"/>
        <w:ind w:left="1890" w:hanging="630"/>
        <w:textAlignment w:val="baseline"/>
        <w:rPr>
          <w:rFonts w:ascii="Arial" w:hAnsi="Arial" w:cs="Arial"/>
        </w:rPr>
      </w:pPr>
      <w:r>
        <w:rPr>
          <w:rStyle w:val="normaltextrun"/>
          <w:rFonts w:ascii="Arial" w:hAnsi="Arial" w:cs="Arial"/>
        </w:rPr>
        <w:t xml:space="preserve">  </w:t>
      </w:r>
      <w:r w:rsidR="00B03595" w:rsidRPr="00782F0C">
        <w:rPr>
          <w:rStyle w:val="normaltextrun"/>
          <w:rFonts w:ascii="Arial" w:hAnsi="Arial" w:cs="Arial"/>
        </w:rPr>
        <w:t>Academic Librarian, with subject expertise</w:t>
      </w:r>
    </w:p>
    <w:p w14:paraId="456D999A" w14:textId="71B8F534" w:rsidR="00B03595" w:rsidRDefault="003C1490" w:rsidP="003C1490">
      <w:pPr>
        <w:pStyle w:val="paragraph"/>
        <w:numPr>
          <w:ilvl w:val="1"/>
          <w:numId w:val="61"/>
        </w:numPr>
        <w:spacing w:before="0" w:beforeAutospacing="0" w:after="0" w:afterAutospacing="0"/>
        <w:ind w:left="1890" w:hanging="630"/>
        <w:textAlignment w:val="baseline"/>
        <w:rPr>
          <w:rStyle w:val="normaltextrun"/>
          <w:rFonts w:ascii="Arial" w:hAnsi="Arial" w:cs="Arial"/>
        </w:rPr>
      </w:pPr>
      <w:r>
        <w:rPr>
          <w:rStyle w:val="normaltextrun"/>
          <w:rFonts w:ascii="Arial" w:hAnsi="Arial" w:cs="Arial"/>
        </w:rPr>
        <w:t xml:space="preserve">  </w:t>
      </w:r>
      <w:r w:rsidR="00B03595" w:rsidRPr="00B91315">
        <w:rPr>
          <w:rStyle w:val="normaltextrun"/>
          <w:rFonts w:ascii="Arial" w:hAnsi="Arial" w:cs="Arial"/>
        </w:rPr>
        <w:t>Colleague with Professional Apprenticeship knowledge</w:t>
      </w:r>
    </w:p>
    <w:p w14:paraId="18AA8004" w14:textId="26FC9528" w:rsidR="00B03595" w:rsidRPr="00B91315" w:rsidRDefault="003C1490" w:rsidP="003C1490">
      <w:pPr>
        <w:pStyle w:val="paragraph"/>
        <w:numPr>
          <w:ilvl w:val="1"/>
          <w:numId w:val="61"/>
        </w:numPr>
        <w:spacing w:before="0" w:beforeAutospacing="0" w:after="0" w:afterAutospacing="0"/>
        <w:ind w:left="1890" w:hanging="630"/>
        <w:textAlignment w:val="baseline"/>
        <w:rPr>
          <w:rStyle w:val="normaltextrun"/>
          <w:rFonts w:ascii="Arial" w:hAnsi="Arial" w:cs="Arial"/>
        </w:rPr>
      </w:pPr>
      <w:r>
        <w:rPr>
          <w:rStyle w:val="normaltextrun"/>
          <w:rFonts w:ascii="Arial" w:hAnsi="Arial" w:cs="Arial"/>
        </w:rPr>
        <w:t xml:space="preserve">  </w:t>
      </w:r>
      <w:r w:rsidR="00B03595" w:rsidRPr="00B91315">
        <w:rPr>
          <w:rStyle w:val="normaltextrun"/>
          <w:rFonts w:ascii="Arial" w:hAnsi="Arial" w:cs="Arial"/>
        </w:rPr>
        <w:t>Student and Library Services (Student Futures)</w:t>
      </w:r>
    </w:p>
    <w:p w14:paraId="5FFDCF7A" w14:textId="7D33303E" w:rsidR="00B03595" w:rsidRPr="00782F0C" w:rsidRDefault="003C1490" w:rsidP="003C1490">
      <w:pPr>
        <w:pStyle w:val="paragraph"/>
        <w:numPr>
          <w:ilvl w:val="1"/>
          <w:numId w:val="61"/>
        </w:numPr>
        <w:spacing w:before="0" w:beforeAutospacing="0" w:after="0" w:afterAutospacing="0"/>
        <w:ind w:left="1890" w:hanging="630"/>
        <w:textAlignment w:val="baseline"/>
        <w:rPr>
          <w:rStyle w:val="eop"/>
          <w:rFonts w:ascii="Arial" w:hAnsi="Arial" w:cs="Arial"/>
        </w:rPr>
      </w:pPr>
      <w:r>
        <w:rPr>
          <w:rStyle w:val="normaltextrun"/>
          <w:rFonts w:ascii="Arial" w:hAnsi="Arial" w:cs="Arial"/>
        </w:rPr>
        <w:t xml:space="preserve">  </w:t>
      </w:r>
      <w:r w:rsidR="00B03595" w:rsidRPr="00782F0C">
        <w:rPr>
          <w:rStyle w:val="normaltextrun"/>
          <w:rFonts w:ascii="Arial" w:hAnsi="Arial" w:cs="Arial"/>
        </w:rPr>
        <w:t>Head of Online Learning, or nomin</w:t>
      </w:r>
      <w:r w:rsidR="00B03595">
        <w:rPr>
          <w:rStyle w:val="normaltextrun"/>
          <w:rFonts w:ascii="Arial" w:hAnsi="Arial" w:cs="Arial"/>
        </w:rPr>
        <w:t xml:space="preserve">ated </w:t>
      </w:r>
      <w:r w:rsidR="00B03595" w:rsidRPr="00782F0C">
        <w:rPr>
          <w:rStyle w:val="normaltextrun"/>
          <w:rFonts w:ascii="Arial" w:hAnsi="Arial" w:cs="Arial"/>
        </w:rPr>
        <w:t>L</w:t>
      </w:r>
      <w:r w:rsidR="00B03595">
        <w:rPr>
          <w:rStyle w:val="normaltextrun"/>
          <w:rFonts w:ascii="Arial" w:hAnsi="Arial" w:cs="Arial"/>
        </w:rPr>
        <w:t>earning Designer</w:t>
      </w:r>
      <w:r w:rsidR="00B03595" w:rsidRPr="00782F0C">
        <w:rPr>
          <w:rStyle w:val="normaltextrun"/>
          <w:rFonts w:ascii="Arial" w:hAnsi="Arial" w:cs="Arial"/>
        </w:rPr>
        <w:t xml:space="preserve"> </w:t>
      </w:r>
    </w:p>
    <w:p w14:paraId="270D53BD" w14:textId="77777777" w:rsidR="00B03595" w:rsidRPr="00782F0C" w:rsidRDefault="00B03595" w:rsidP="00B03595">
      <w:pPr>
        <w:pStyle w:val="paragraph"/>
        <w:spacing w:before="0" w:beforeAutospacing="0" w:after="0" w:afterAutospacing="0"/>
        <w:ind w:left="993"/>
        <w:textAlignment w:val="baseline"/>
        <w:rPr>
          <w:rStyle w:val="normaltextrun"/>
          <w:rFonts w:ascii="Arial" w:hAnsi="Arial" w:cs="Arial"/>
        </w:rPr>
      </w:pPr>
    </w:p>
    <w:p w14:paraId="45523A06" w14:textId="77777777" w:rsidR="00B03595" w:rsidRPr="00782F0C" w:rsidRDefault="00B03595" w:rsidP="00B03595">
      <w:pPr>
        <w:pStyle w:val="paragraph"/>
        <w:spacing w:before="0" w:beforeAutospacing="0" w:after="0" w:afterAutospacing="0"/>
        <w:ind w:left="900"/>
        <w:textAlignment w:val="baseline"/>
        <w:rPr>
          <w:rFonts w:ascii="Arial" w:hAnsi="Arial" w:cs="Arial"/>
        </w:rPr>
      </w:pPr>
      <w:r w:rsidRPr="00782F0C">
        <w:rPr>
          <w:rStyle w:val="normaltextrun"/>
          <w:rFonts w:ascii="Arial" w:hAnsi="Arial" w:cs="Arial"/>
        </w:rPr>
        <w:t>Normally for non-congruent awards, when it is advised that an External Academic should participate in the consideration of a University Partnership or course, it is recommended that Partnership consideration immediately precedes Course Approval on the QAAP agenda.</w:t>
      </w:r>
    </w:p>
    <w:p w14:paraId="15BE3F0F" w14:textId="77777777" w:rsidR="00F940D2" w:rsidRPr="00782F0C" w:rsidRDefault="00F940D2" w:rsidP="00557026">
      <w:pPr>
        <w:ind w:left="993"/>
        <w:rPr>
          <w:rFonts w:ascii="Arial" w:hAnsi="Arial" w:cs="Arial"/>
        </w:rPr>
      </w:pPr>
    </w:p>
    <w:p w14:paraId="3E85E74F" w14:textId="77777777" w:rsidR="008F67A8" w:rsidRPr="00782F0C" w:rsidRDefault="005D083E" w:rsidP="008F67A8">
      <w:pPr>
        <w:pStyle w:val="Heading2"/>
        <w:ind w:left="900" w:hanging="900"/>
        <w:rPr>
          <w:rFonts w:cs="Arial"/>
        </w:rPr>
      </w:pPr>
      <w:bookmarkStart w:id="156" w:name="_Toc149030824"/>
      <w:r w:rsidRPr="00782F0C">
        <w:rPr>
          <w:rFonts w:cs="Arial"/>
          <w:lang w:val="en-GB"/>
        </w:rPr>
        <w:t>4</w:t>
      </w:r>
      <w:r w:rsidR="004A4082" w:rsidRPr="00782F0C">
        <w:rPr>
          <w:rFonts w:cs="Arial"/>
          <w:lang w:val="en-GB"/>
        </w:rPr>
        <w:t>.</w:t>
      </w:r>
      <w:r w:rsidR="00704D03" w:rsidRPr="00782F0C">
        <w:rPr>
          <w:rFonts w:cs="Arial"/>
          <w:lang w:val="en-GB"/>
        </w:rPr>
        <w:t>4</w:t>
      </w:r>
      <w:r w:rsidR="008F67A8" w:rsidRPr="00782F0C">
        <w:rPr>
          <w:rFonts w:cs="Arial"/>
        </w:rPr>
        <w:tab/>
        <w:t>Partnership Approval/Review - Documentation</w:t>
      </w:r>
      <w:bookmarkEnd w:id="156"/>
      <w:r w:rsidR="008F67A8" w:rsidRPr="00782F0C">
        <w:rPr>
          <w:rFonts w:cs="Arial"/>
        </w:rPr>
        <w:t xml:space="preserve"> </w:t>
      </w:r>
    </w:p>
    <w:p w14:paraId="320798C4" w14:textId="77777777" w:rsidR="00BD7C10" w:rsidRPr="00782F0C" w:rsidRDefault="00BD7C10" w:rsidP="00BD7C10">
      <w:pPr>
        <w:rPr>
          <w:rFonts w:ascii="Arial" w:hAnsi="Arial" w:cs="Arial"/>
          <w:lang w:val="x-none"/>
        </w:rPr>
      </w:pPr>
    </w:p>
    <w:p w14:paraId="687C7396" w14:textId="77777777" w:rsidR="008F67A8" w:rsidRPr="00782F0C" w:rsidRDefault="008F67A8" w:rsidP="008F67A8">
      <w:pPr>
        <w:tabs>
          <w:tab w:val="num" w:pos="720"/>
          <w:tab w:val="left" w:pos="900"/>
          <w:tab w:val="left" w:pos="1440"/>
        </w:tabs>
        <w:ind w:left="900"/>
        <w:rPr>
          <w:rFonts w:ascii="Arial" w:hAnsi="Arial" w:cs="Arial"/>
        </w:rPr>
      </w:pPr>
      <w:r w:rsidRPr="00782F0C">
        <w:rPr>
          <w:rFonts w:ascii="Arial" w:hAnsi="Arial" w:cs="Arial"/>
        </w:rPr>
        <w:t xml:space="preserve">In preparation for </w:t>
      </w:r>
      <w:r w:rsidR="00A3479B" w:rsidRPr="00782F0C">
        <w:rPr>
          <w:rFonts w:ascii="Arial" w:hAnsi="Arial" w:cs="Arial"/>
        </w:rPr>
        <w:t>QAAP</w:t>
      </w:r>
      <w:r w:rsidRPr="00782F0C">
        <w:rPr>
          <w:rFonts w:ascii="Arial" w:hAnsi="Arial" w:cs="Arial"/>
        </w:rPr>
        <w:t xml:space="preserve">, </w:t>
      </w:r>
      <w:r w:rsidR="00EE2459" w:rsidRPr="00782F0C">
        <w:rPr>
          <w:rFonts w:ascii="Arial" w:hAnsi="Arial" w:cs="Arial"/>
        </w:rPr>
        <w:t xml:space="preserve">the </w:t>
      </w:r>
      <w:r w:rsidRPr="00782F0C">
        <w:rPr>
          <w:rFonts w:ascii="Arial" w:hAnsi="Arial" w:cs="Arial"/>
        </w:rPr>
        <w:t>Partner with support from the Academic School</w:t>
      </w:r>
      <w:r w:rsidR="00BD7C10" w:rsidRPr="00782F0C">
        <w:rPr>
          <w:rFonts w:ascii="Arial" w:hAnsi="Arial" w:cs="Arial"/>
        </w:rPr>
        <w:t>,</w:t>
      </w:r>
      <w:r w:rsidRPr="00782F0C">
        <w:rPr>
          <w:rFonts w:ascii="Arial" w:hAnsi="Arial" w:cs="Arial"/>
        </w:rPr>
        <w:t xml:space="preserve"> will prepare the following documentation for discussion at the event:</w:t>
      </w:r>
    </w:p>
    <w:p w14:paraId="096B4046" w14:textId="77777777" w:rsidR="008F67A8" w:rsidRPr="00782F0C" w:rsidRDefault="008F67A8" w:rsidP="008F67A8">
      <w:pPr>
        <w:tabs>
          <w:tab w:val="num" w:pos="720"/>
          <w:tab w:val="left" w:pos="900"/>
          <w:tab w:val="left" w:pos="1440"/>
        </w:tabs>
        <w:ind w:left="900"/>
        <w:rPr>
          <w:rFonts w:ascii="Arial" w:hAnsi="Arial" w:cs="Arial"/>
        </w:rPr>
      </w:pPr>
    </w:p>
    <w:p w14:paraId="728D7DCA" w14:textId="77777777" w:rsidR="008F67A8" w:rsidRPr="00782F0C" w:rsidRDefault="00226ECC" w:rsidP="00E939F0">
      <w:pPr>
        <w:numPr>
          <w:ilvl w:val="0"/>
          <w:numId w:val="39"/>
        </w:numPr>
        <w:ind w:left="1260"/>
        <w:rPr>
          <w:rFonts w:ascii="Arial" w:hAnsi="Arial" w:cs="Arial"/>
        </w:rPr>
      </w:pPr>
      <w:r w:rsidRPr="00782F0C">
        <w:rPr>
          <w:rFonts w:ascii="Arial" w:hAnsi="Arial" w:cs="Arial"/>
        </w:rPr>
        <w:t xml:space="preserve">Collaborative Provision - </w:t>
      </w:r>
      <w:r w:rsidR="008F67A8" w:rsidRPr="00782F0C">
        <w:rPr>
          <w:rFonts w:ascii="Arial" w:hAnsi="Arial" w:cs="Arial"/>
        </w:rPr>
        <w:t xml:space="preserve">Due Diligence </w:t>
      </w:r>
      <w:r w:rsidRPr="00782F0C">
        <w:rPr>
          <w:rFonts w:ascii="Arial" w:hAnsi="Arial" w:cs="Arial"/>
        </w:rPr>
        <w:t>including</w:t>
      </w:r>
      <w:r w:rsidR="008F67A8" w:rsidRPr="00782F0C">
        <w:rPr>
          <w:rFonts w:ascii="Arial" w:hAnsi="Arial" w:cs="Arial"/>
        </w:rPr>
        <w:t xml:space="preserve"> Authorisation to Proceed (</w:t>
      </w:r>
      <w:r w:rsidR="008F67A8" w:rsidRPr="00782F0C">
        <w:rPr>
          <w:rFonts w:ascii="Arial" w:hAnsi="Arial" w:cs="Arial"/>
          <w:b/>
          <w:color w:val="FF0000"/>
        </w:rPr>
        <w:t>E-Annex 3a</w:t>
      </w:r>
      <w:r w:rsidR="008F67A8" w:rsidRPr="00782F0C">
        <w:rPr>
          <w:rFonts w:ascii="Arial" w:hAnsi="Arial" w:cs="Arial"/>
        </w:rPr>
        <w:t>)</w:t>
      </w:r>
    </w:p>
    <w:p w14:paraId="391FAFB6" w14:textId="77777777" w:rsidR="008F67A8" w:rsidRPr="00782F0C" w:rsidRDefault="00226ECC" w:rsidP="00E939F0">
      <w:pPr>
        <w:numPr>
          <w:ilvl w:val="0"/>
          <w:numId w:val="39"/>
        </w:numPr>
        <w:ind w:left="1260"/>
        <w:rPr>
          <w:rFonts w:ascii="Arial" w:hAnsi="Arial" w:cs="Arial"/>
        </w:rPr>
      </w:pPr>
      <w:r w:rsidRPr="00782F0C">
        <w:rPr>
          <w:rFonts w:ascii="Arial" w:hAnsi="Arial" w:cs="Arial"/>
        </w:rPr>
        <w:t xml:space="preserve">Collaborative Provision - </w:t>
      </w:r>
      <w:r w:rsidR="008F67A8" w:rsidRPr="00782F0C">
        <w:rPr>
          <w:rFonts w:ascii="Arial" w:hAnsi="Arial" w:cs="Arial"/>
        </w:rPr>
        <w:t>Legal Due Diligence (</w:t>
      </w:r>
      <w:r w:rsidR="008F67A8" w:rsidRPr="00782F0C">
        <w:rPr>
          <w:rFonts w:ascii="Arial" w:hAnsi="Arial" w:cs="Arial"/>
          <w:b/>
          <w:color w:val="FF0000"/>
        </w:rPr>
        <w:t>E-Annex 6</w:t>
      </w:r>
      <w:r w:rsidR="008F67A8" w:rsidRPr="00782F0C">
        <w:rPr>
          <w:rFonts w:ascii="Arial" w:hAnsi="Arial" w:cs="Arial"/>
        </w:rPr>
        <w:t>)</w:t>
      </w:r>
      <w:r w:rsidR="008C78B3" w:rsidRPr="00782F0C">
        <w:rPr>
          <w:rFonts w:ascii="Arial" w:hAnsi="Arial" w:cs="Arial"/>
        </w:rPr>
        <w:t xml:space="preserve">, </w:t>
      </w:r>
      <w:r w:rsidRPr="00782F0C">
        <w:rPr>
          <w:rFonts w:ascii="Arial" w:hAnsi="Arial" w:cs="Arial"/>
        </w:rPr>
        <w:t>(</w:t>
      </w:r>
      <w:r w:rsidR="008C78B3" w:rsidRPr="00782F0C">
        <w:rPr>
          <w:rFonts w:ascii="Arial" w:hAnsi="Arial" w:cs="Arial"/>
        </w:rPr>
        <w:t>Chair only</w:t>
      </w:r>
      <w:r w:rsidRPr="00782F0C">
        <w:rPr>
          <w:rFonts w:ascii="Arial" w:hAnsi="Arial" w:cs="Arial"/>
        </w:rPr>
        <w:t>)</w:t>
      </w:r>
    </w:p>
    <w:p w14:paraId="0FA4A061" w14:textId="77777777" w:rsidR="008F67A8" w:rsidRPr="00782F0C" w:rsidRDefault="004A2772" w:rsidP="00E939F0">
      <w:pPr>
        <w:numPr>
          <w:ilvl w:val="0"/>
          <w:numId w:val="39"/>
        </w:numPr>
        <w:ind w:left="1260"/>
        <w:rPr>
          <w:rFonts w:ascii="Arial" w:hAnsi="Arial" w:cs="Arial"/>
        </w:rPr>
      </w:pPr>
      <w:r w:rsidRPr="00782F0C">
        <w:rPr>
          <w:rFonts w:ascii="Arial" w:hAnsi="Arial" w:cs="Arial"/>
        </w:rPr>
        <w:t>Generic</w:t>
      </w:r>
      <w:r w:rsidR="008F67A8" w:rsidRPr="00782F0C">
        <w:rPr>
          <w:rFonts w:ascii="Arial" w:hAnsi="Arial" w:cs="Arial"/>
        </w:rPr>
        <w:t xml:space="preserve"> </w:t>
      </w:r>
      <w:r w:rsidR="008F67A8" w:rsidRPr="00782F0C">
        <w:rPr>
          <w:rFonts w:ascii="Arial" w:hAnsi="Arial" w:cs="Arial"/>
          <w:b/>
        </w:rPr>
        <w:t xml:space="preserve">Operations Manual, and agreed Addendum </w:t>
      </w:r>
      <w:r w:rsidR="008F67A8" w:rsidRPr="00782F0C">
        <w:rPr>
          <w:rFonts w:ascii="Arial" w:hAnsi="Arial" w:cs="Arial"/>
        </w:rPr>
        <w:t>incorporating the</w:t>
      </w:r>
      <w:r w:rsidR="008F67A8" w:rsidRPr="00782F0C">
        <w:rPr>
          <w:rFonts w:ascii="Arial" w:hAnsi="Arial" w:cs="Arial"/>
          <w:b/>
        </w:rPr>
        <w:t xml:space="preserve"> Operational Statement</w:t>
      </w:r>
    </w:p>
    <w:p w14:paraId="39A952C0" w14:textId="77777777" w:rsidR="00B479C5" w:rsidRPr="00782F0C" w:rsidRDefault="008F67A8" w:rsidP="00E939F0">
      <w:pPr>
        <w:numPr>
          <w:ilvl w:val="0"/>
          <w:numId w:val="39"/>
        </w:numPr>
        <w:ind w:left="1260"/>
        <w:rPr>
          <w:rFonts w:ascii="Arial" w:hAnsi="Arial" w:cs="Arial"/>
        </w:rPr>
      </w:pPr>
      <w:r w:rsidRPr="00782F0C">
        <w:rPr>
          <w:rFonts w:ascii="Arial" w:hAnsi="Arial" w:cs="Arial"/>
        </w:rPr>
        <w:t xml:space="preserve">The </w:t>
      </w:r>
      <w:r w:rsidR="00027C3B" w:rsidRPr="00782F0C">
        <w:rPr>
          <w:rFonts w:ascii="Arial" w:hAnsi="Arial" w:cs="Arial"/>
          <w:b/>
        </w:rPr>
        <w:t>University</w:t>
      </w:r>
      <w:r w:rsidR="000756B7" w:rsidRPr="00782F0C">
        <w:rPr>
          <w:rFonts w:ascii="Arial" w:hAnsi="Arial" w:cs="Arial"/>
          <w:b/>
        </w:rPr>
        <w:t xml:space="preserve"> Approval</w:t>
      </w:r>
      <w:r w:rsidRPr="00782F0C">
        <w:rPr>
          <w:rFonts w:ascii="Arial" w:hAnsi="Arial" w:cs="Arial"/>
          <w:b/>
        </w:rPr>
        <w:t xml:space="preserve"> Statement </w:t>
      </w:r>
      <w:r w:rsidRPr="00782F0C">
        <w:rPr>
          <w:rFonts w:ascii="Arial" w:hAnsi="Arial" w:cs="Arial"/>
        </w:rPr>
        <w:t>(</w:t>
      </w:r>
      <w:r w:rsidRPr="00782F0C">
        <w:rPr>
          <w:rFonts w:ascii="Arial" w:hAnsi="Arial" w:cs="Arial"/>
          <w:b/>
          <w:color w:val="FF0000"/>
        </w:rPr>
        <w:t xml:space="preserve">E-Annex </w:t>
      </w:r>
      <w:r w:rsidR="00FD3EC8" w:rsidRPr="00782F0C">
        <w:rPr>
          <w:rFonts w:ascii="Arial" w:hAnsi="Arial" w:cs="Arial"/>
          <w:b/>
          <w:color w:val="FF0000"/>
        </w:rPr>
        <w:t>1</w:t>
      </w:r>
      <w:r w:rsidR="00B7408D" w:rsidRPr="00782F0C">
        <w:rPr>
          <w:rFonts w:ascii="Arial" w:hAnsi="Arial" w:cs="Arial"/>
          <w:b/>
          <w:color w:val="FF0000"/>
        </w:rPr>
        <w:t>7</w:t>
      </w:r>
      <w:r w:rsidRPr="00782F0C">
        <w:rPr>
          <w:rFonts w:ascii="Arial" w:hAnsi="Arial" w:cs="Arial"/>
        </w:rPr>
        <w:t>)</w:t>
      </w:r>
    </w:p>
    <w:p w14:paraId="2FD85B5B" w14:textId="77777777" w:rsidR="00B479C5" w:rsidRPr="00782F0C" w:rsidRDefault="00B479C5" w:rsidP="00B479C5">
      <w:pPr>
        <w:ind w:left="851"/>
        <w:rPr>
          <w:rFonts w:ascii="Arial" w:hAnsi="Arial" w:cs="Arial"/>
        </w:rPr>
      </w:pPr>
    </w:p>
    <w:p w14:paraId="1A35701A" w14:textId="77777777" w:rsidR="008F67A8" w:rsidRPr="00782F0C" w:rsidRDefault="00B479C5" w:rsidP="00B953F2">
      <w:pPr>
        <w:ind w:left="900"/>
        <w:rPr>
          <w:rFonts w:ascii="Arial" w:hAnsi="Arial" w:cs="Arial"/>
          <w:b/>
          <w:i/>
        </w:rPr>
      </w:pPr>
      <w:r w:rsidRPr="00782F0C">
        <w:rPr>
          <w:rFonts w:ascii="Arial" w:hAnsi="Arial" w:cs="Arial"/>
        </w:rPr>
        <w:t>T</w:t>
      </w:r>
      <w:r w:rsidR="008F67A8" w:rsidRPr="00782F0C">
        <w:rPr>
          <w:rFonts w:ascii="Arial" w:hAnsi="Arial" w:cs="Arial"/>
        </w:rPr>
        <w:t xml:space="preserve">he purpose of the </w:t>
      </w:r>
      <w:r w:rsidR="00027C3B" w:rsidRPr="002D21CD">
        <w:rPr>
          <w:rFonts w:ascii="Arial" w:hAnsi="Arial" w:cs="Arial"/>
          <w:b/>
          <w:bCs/>
        </w:rPr>
        <w:t>University Approval</w:t>
      </w:r>
      <w:r w:rsidRPr="002D21CD">
        <w:rPr>
          <w:rFonts w:ascii="Arial" w:hAnsi="Arial" w:cs="Arial"/>
          <w:b/>
          <w:bCs/>
        </w:rPr>
        <w:t xml:space="preserve"> </w:t>
      </w:r>
      <w:r w:rsidR="00027C3B" w:rsidRPr="002D21CD">
        <w:rPr>
          <w:rFonts w:ascii="Arial" w:hAnsi="Arial" w:cs="Arial"/>
          <w:b/>
          <w:bCs/>
        </w:rPr>
        <w:t>S</w:t>
      </w:r>
      <w:r w:rsidR="008F67A8" w:rsidRPr="002D21CD">
        <w:rPr>
          <w:rFonts w:ascii="Arial" w:hAnsi="Arial" w:cs="Arial"/>
          <w:b/>
          <w:bCs/>
        </w:rPr>
        <w:t>tatement</w:t>
      </w:r>
      <w:r w:rsidRPr="00782F0C">
        <w:rPr>
          <w:rFonts w:ascii="Arial" w:hAnsi="Arial" w:cs="Arial"/>
        </w:rPr>
        <w:t xml:space="preserve"> (</w:t>
      </w:r>
      <w:r w:rsidRPr="00782F0C">
        <w:rPr>
          <w:rFonts w:ascii="Arial" w:hAnsi="Arial" w:cs="Arial"/>
          <w:b/>
          <w:color w:val="FF0000"/>
        </w:rPr>
        <w:t>E-Annex 17</w:t>
      </w:r>
      <w:r w:rsidRPr="00782F0C">
        <w:rPr>
          <w:rFonts w:ascii="Arial" w:hAnsi="Arial" w:cs="Arial"/>
        </w:rPr>
        <w:t>)</w:t>
      </w:r>
      <w:r w:rsidR="008F67A8" w:rsidRPr="00782F0C">
        <w:rPr>
          <w:rFonts w:ascii="Arial" w:hAnsi="Arial" w:cs="Arial"/>
        </w:rPr>
        <w:t xml:space="preserve"> is to ensure the appropriateness of quality assurance, staffing and physical premises that will be used for delivery and availability of IT, learning and specialist resources.  Issues identified during the location visit must be noted on this statement for further discussion during the </w:t>
      </w:r>
      <w:r w:rsidR="00E27055">
        <w:rPr>
          <w:rFonts w:ascii="Arial" w:hAnsi="Arial" w:cs="Arial"/>
        </w:rPr>
        <w:t>A</w:t>
      </w:r>
      <w:r w:rsidR="008F67A8" w:rsidRPr="00782F0C">
        <w:rPr>
          <w:rFonts w:ascii="Arial" w:hAnsi="Arial" w:cs="Arial"/>
        </w:rPr>
        <w:t xml:space="preserve">pproval event.  </w:t>
      </w:r>
      <w:r w:rsidRPr="00782F0C">
        <w:rPr>
          <w:rFonts w:ascii="Arial" w:hAnsi="Arial" w:cs="Arial"/>
          <w:b/>
          <w:i/>
        </w:rPr>
        <w:t>It is important to note that w</w:t>
      </w:r>
      <w:r w:rsidR="008F67A8" w:rsidRPr="00782F0C">
        <w:rPr>
          <w:rFonts w:ascii="Arial" w:hAnsi="Arial" w:cs="Arial"/>
          <w:b/>
          <w:i/>
        </w:rPr>
        <w:t>here a Partner intends to hire premises on an ad hoc basis, a location visit is not normally required but a minimum specification for selecting a venue should be provided along with a statement detailing how students will access resources.</w:t>
      </w:r>
    </w:p>
    <w:p w14:paraId="0F1A5836" w14:textId="77777777" w:rsidR="000756B7" w:rsidRPr="00782F0C" w:rsidRDefault="000756B7" w:rsidP="00B479C5">
      <w:pPr>
        <w:tabs>
          <w:tab w:val="left" w:pos="1560"/>
        </w:tabs>
        <w:ind w:left="851"/>
        <w:rPr>
          <w:rFonts w:ascii="Arial" w:hAnsi="Arial" w:cs="Arial"/>
        </w:rPr>
      </w:pPr>
    </w:p>
    <w:p w14:paraId="00B6BD07" w14:textId="77777777" w:rsidR="000756B7" w:rsidRPr="00782F0C" w:rsidRDefault="000756B7" w:rsidP="00B953F2">
      <w:pPr>
        <w:tabs>
          <w:tab w:val="left" w:pos="1560"/>
        </w:tabs>
        <w:ind w:left="900"/>
        <w:rPr>
          <w:rFonts w:ascii="Arial" w:hAnsi="Arial" w:cs="Arial"/>
        </w:rPr>
      </w:pPr>
      <w:r w:rsidRPr="00782F0C">
        <w:rPr>
          <w:rFonts w:ascii="Arial" w:hAnsi="Arial" w:cs="Arial"/>
        </w:rPr>
        <w:t>Either as part of the visit or during the event, it is essential that the student voice is considered.  The focus of these discussion</w:t>
      </w:r>
      <w:r w:rsidR="008E2950">
        <w:rPr>
          <w:rFonts w:ascii="Arial" w:hAnsi="Arial" w:cs="Arial"/>
        </w:rPr>
        <w:t>s</w:t>
      </w:r>
      <w:r w:rsidRPr="00782F0C">
        <w:rPr>
          <w:rFonts w:ascii="Arial" w:hAnsi="Arial" w:cs="Arial"/>
        </w:rPr>
        <w:t xml:space="preserve"> will be:</w:t>
      </w:r>
    </w:p>
    <w:p w14:paraId="7D7E6BDD" w14:textId="77777777" w:rsidR="00B953F2" w:rsidRPr="00782F0C" w:rsidRDefault="00B953F2" w:rsidP="00B479C5">
      <w:pPr>
        <w:tabs>
          <w:tab w:val="left" w:pos="1560"/>
        </w:tabs>
        <w:ind w:left="851"/>
        <w:rPr>
          <w:rFonts w:ascii="Arial" w:hAnsi="Arial" w:cs="Arial"/>
        </w:rPr>
      </w:pPr>
    </w:p>
    <w:p w14:paraId="75FCF192" w14:textId="77777777" w:rsidR="000756B7" w:rsidRPr="00782F0C" w:rsidRDefault="000756B7" w:rsidP="00E939F0">
      <w:pPr>
        <w:numPr>
          <w:ilvl w:val="0"/>
          <w:numId w:val="37"/>
        </w:numPr>
        <w:rPr>
          <w:rFonts w:ascii="Arial" w:hAnsi="Arial" w:cs="Arial"/>
        </w:rPr>
      </w:pPr>
      <w:r w:rsidRPr="00782F0C">
        <w:rPr>
          <w:rFonts w:ascii="Arial" w:hAnsi="Arial" w:cs="Arial"/>
        </w:rPr>
        <w:t>The student experience of studying their current course of study</w:t>
      </w:r>
      <w:r w:rsidR="00EE6B90" w:rsidRPr="00782F0C">
        <w:rPr>
          <w:rFonts w:ascii="Arial" w:hAnsi="Arial" w:cs="Arial"/>
        </w:rPr>
        <w:t>.</w:t>
      </w:r>
    </w:p>
    <w:p w14:paraId="03CC7630" w14:textId="77777777" w:rsidR="000756B7" w:rsidRPr="00782F0C" w:rsidRDefault="000756B7" w:rsidP="00E939F0">
      <w:pPr>
        <w:numPr>
          <w:ilvl w:val="0"/>
          <w:numId w:val="37"/>
        </w:numPr>
        <w:rPr>
          <w:rFonts w:ascii="Arial" w:hAnsi="Arial" w:cs="Arial"/>
        </w:rPr>
      </w:pPr>
      <w:r w:rsidRPr="00782F0C">
        <w:rPr>
          <w:rFonts w:ascii="Arial" w:hAnsi="Arial" w:cs="Arial"/>
        </w:rPr>
        <w:t>Opportunities for student representation, and feedback and their perceived effectiveness.</w:t>
      </w:r>
    </w:p>
    <w:p w14:paraId="55DEC490" w14:textId="77777777" w:rsidR="000756B7" w:rsidRPr="00782F0C" w:rsidRDefault="000756B7" w:rsidP="00E939F0">
      <w:pPr>
        <w:numPr>
          <w:ilvl w:val="0"/>
          <w:numId w:val="37"/>
        </w:numPr>
        <w:rPr>
          <w:rFonts w:ascii="Arial" w:hAnsi="Arial" w:cs="Arial"/>
        </w:rPr>
      </w:pPr>
      <w:r w:rsidRPr="00782F0C">
        <w:rPr>
          <w:rFonts w:ascii="Arial" w:hAnsi="Arial" w:cs="Arial"/>
        </w:rPr>
        <w:t>Arrangements for academic and pastoral support and their experience</w:t>
      </w:r>
      <w:r w:rsidR="0066326E">
        <w:rPr>
          <w:rFonts w:ascii="Arial" w:hAnsi="Arial" w:cs="Arial"/>
        </w:rPr>
        <w:t>.</w:t>
      </w:r>
    </w:p>
    <w:p w14:paraId="5E2799D5" w14:textId="77777777" w:rsidR="000756B7" w:rsidRPr="00782F0C" w:rsidRDefault="00435267" w:rsidP="00E939F0">
      <w:pPr>
        <w:numPr>
          <w:ilvl w:val="0"/>
          <w:numId w:val="37"/>
        </w:numPr>
        <w:rPr>
          <w:rFonts w:ascii="Arial" w:hAnsi="Arial" w:cs="Arial"/>
        </w:rPr>
      </w:pPr>
      <w:r w:rsidRPr="00782F0C">
        <w:rPr>
          <w:rFonts w:ascii="Arial" w:hAnsi="Arial" w:cs="Arial"/>
        </w:rPr>
        <w:lastRenderedPageBreak/>
        <w:t>Availability</w:t>
      </w:r>
      <w:r w:rsidR="000756B7" w:rsidRPr="00782F0C">
        <w:rPr>
          <w:rFonts w:ascii="Arial" w:hAnsi="Arial" w:cs="Arial"/>
        </w:rPr>
        <w:t xml:space="preserve"> of resources. </w:t>
      </w:r>
    </w:p>
    <w:p w14:paraId="30457232" w14:textId="77777777" w:rsidR="00DC619C" w:rsidRPr="00782F0C" w:rsidRDefault="00DC619C" w:rsidP="008F67A8">
      <w:pPr>
        <w:rPr>
          <w:rFonts w:ascii="Arial" w:hAnsi="Arial" w:cs="Arial"/>
        </w:rPr>
      </w:pPr>
    </w:p>
    <w:p w14:paraId="733ABEA1" w14:textId="77777777" w:rsidR="008F67A8" w:rsidRPr="00782F0C" w:rsidRDefault="008F67A8" w:rsidP="00B953F2">
      <w:pPr>
        <w:tabs>
          <w:tab w:val="left" w:pos="993"/>
        </w:tabs>
        <w:ind w:left="900"/>
        <w:rPr>
          <w:rFonts w:ascii="Arial" w:hAnsi="Arial" w:cs="Arial"/>
        </w:rPr>
      </w:pPr>
      <w:r w:rsidRPr="00782F0C">
        <w:rPr>
          <w:rFonts w:ascii="Arial" w:hAnsi="Arial" w:cs="Arial"/>
        </w:rPr>
        <w:t xml:space="preserve">For Reviews only: </w:t>
      </w:r>
    </w:p>
    <w:p w14:paraId="2FB017DB" w14:textId="77777777" w:rsidR="00EE6B90" w:rsidRPr="00782F0C" w:rsidRDefault="00EE6B90" w:rsidP="00B953F2">
      <w:pPr>
        <w:tabs>
          <w:tab w:val="left" w:pos="993"/>
        </w:tabs>
        <w:ind w:left="900"/>
        <w:rPr>
          <w:rFonts w:ascii="Arial" w:hAnsi="Arial" w:cs="Arial"/>
        </w:rPr>
      </w:pPr>
    </w:p>
    <w:p w14:paraId="118FFFA8" w14:textId="549C51A5" w:rsidR="008F67A8" w:rsidRPr="00782F0C" w:rsidRDefault="00F56E51" w:rsidP="00E939F0">
      <w:pPr>
        <w:numPr>
          <w:ilvl w:val="1"/>
          <w:numId w:val="37"/>
        </w:numPr>
        <w:tabs>
          <w:tab w:val="left" w:pos="1260"/>
          <w:tab w:val="left" w:pos="1560"/>
        </w:tabs>
        <w:ind w:left="1276" w:hanging="376"/>
        <w:rPr>
          <w:rFonts w:ascii="Arial" w:hAnsi="Arial" w:cs="Arial"/>
        </w:rPr>
      </w:pPr>
      <w:r>
        <w:rPr>
          <w:rFonts w:ascii="Arial" w:hAnsi="Arial" w:cs="Arial"/>
          <w:b/>
        </w:rPr>
        <w:t>Partner</w:t>
      </w:r>
      <w:r w:rsidR="008F67A8" w:rsidRPr="00782F0C">
        <w:rPr>
          <w:rFonts w:ascii="Arial" w:hAnsi="Arial" w:cs="Arial"/>
          <w:b/>
        </w:rPr>
        <w:t xml:space="preserve"> Evaluation Document</w:t>
      </w:r>
      <w:r w:rsidR="008F67A8" w:rsidRPr="00782F0C">
        <w:rPr>
          <w:rFonts w:ascii="Arial" w:hAnsi="Arial" w:cs="Arial"/>
        </w:rPr>
        <w:t xml:space="preserve"> (</w:t>
      </w:r>
      <w:r>
        <w:rPr>
          <w:rFonts w:ascii="Arial" w:hAnsi="Arial" w:cs="Arial"/>
        </w:rPr>
        <w:t>PE</w:t>
      </w:r>
      <w:r w:rsidR="008F67A8" w:rsidRPr="00782F0C">
        <w:rPr>
          <w:rFonts w:ascii="Arial" w:hAnsi="Arial" w:cs="Arial"/>
        </w:rPr>
        <w:t>D).</w:t>
      </w:r>
    </w:p>
    <w:p w14:paraId="5C4F945D" w14:textId="77777777" w:rsidR="008F67A8" w:rsidRPr="00782F0C" w:rsidRDefault="008F67A8" w:rsidP="00E939F0">
      <w:pPr>
        <w:numPr>
          <w:ilvl w:val="1"/>
          <w:numId w:val="37"/>
        </w:numPr>
        <w:tabs>
          <w:tab w:val="left" w:pos="1260"/>
          <w:tab w:val="left" w:pos="1560"/>
        </w:tabs>
        <w:ind w:left="1276" w:hanging="376"/>
        <w:rPr>
          <w:rFonts w:ascii="Arial" w:hAnsi="Arial" w:cs="Arial"/>
        </w:rPr>
      </w:pPr>
      <w:r w:rsidRPr="00782F0C">
        <w:rPr>
          <w:rFonts w:ascii="Arial" w:hAnsi="Arial" w:cs="Arial"/>
        </w:rPr>
        <w:t xml:space="preserve">Partnership Evidence File - The </w:t>
      </w:r>
      <w:r w:rsidR="0066326E">
        <w:rPr>
          <w:rFonts w:ascii="Arial" w:hAnsi="Arial" w:cs="Arial"/>
        </w:rPr>
        <w:t>R</w:t>
      </w:r>
      <w:r w:rsidRPr="00782F0C">
        <w:rPr>
          <w:rFonts w:ascii="Arial" w:hAnsi="Arial" w:cs="Arial"/>
        </w:rPr>
        <w:t>eview event discussion should focus on the relationship between the Partner and the University, and confirm the activities identified in the</w:t>
      </w:r>
      <w:r w:rsidR="004A2772" w:rsidRPr="00782F0C">
        <w:rPr>
          <w:rFonts w:ascii="Arial" w:hAnsi="Arial" w:cs="Arial"/>
        </w:rPr>
        <w:t xml:space="preserve"> generic</w:t>
      </w:r>
      <w:r w:rsidRPr="00782F0C">
        <w:rPr>
          <w:rFonts w:ascii="Arial" w:hAnsi="Arial" w:cs="Arial"/>
        </w:rPr>
        <w:t xml:space="preserve"> Operations Manual, and addendum(s), have been managed appropriately between the University and the Partner across the range of activities.</w:t>
      </w:r>
    </w:p>
    <w:p w14:paraId="73FBA6CC" w14:textId="77777777" w:rsidR="00EE6B90" w:rsidRPr="00782F0C" w:rsidRDefault="00EE6B90" w:rsidP="00B953F2">
      <w:pPr>
        <w:tabs>
          <w:tab w:val="left" w:pos="900"/>
          <w:tab w:val="left" w:pos="1440"/>
        </w:tabs>
        <w:ind w:left="900"/>
        <w:rPr>
          <w:rFonts w:ascii="Arial" w:hAnsi="Arial" w:cs="Arial"/>
        </w:rPr>
      </w:pPr>
    </w:p>
    <w:p w14:paraId="183AD959" w14:textId="77777777" w:rsidR="008F67A8" w:rsidRPr="00782F0C" w:rsidRDefault="008F67A8" w:rsidP="00B953F2">
      <w:pPr>
        <w:tabs>
          <w:tab w:val="left" w:pos="900"/>
          <w:tab w:val="left" w:pos="1440"/>
        </w:tabs>
        <w:ind w:left="900"/>
        <w:rPr>
          <w:rFonts w:ascii="Arial" w:hAnsi="Arial" w:cs="Arial"/>
        </w:rPr>
      </w:pPr>
      <w:r w:rsidRPr="00782F0C">
        <w:rPr>
          <w:rFonts w:ascii="Arial" w:hAnsi="Arial" w:cs="Arial"/>
        </w:rPr>
        <w:t xml:space="preserve">The event discussion should focus on the </w:t>
      </w:r>
      <w:r w:rsidR="000756B7" w:rsidRPr="00782F0C">
        <w:rPr>
          <w:rFonts w:ascii="Arial" w:hAnsi="Arial" w:cs="Arial"/>
        </w:rPr>
        <w:t>information provided within the</w:t>
      </w:r>
      <w:r w:rsidR="00831D17" w:rsidRPr="00782F0C">
        <w:rPr>
          <w:rFonts w:ascii="Arial" w:hAnsi="Arial" w:cs="Arial"/>
        </w:rPr>
        <w:t xml:space="preserve"> variety of documentation, with </w:t>
      </w:r>
      <w:r w:rsidR="0003413F" w:rsidRPr="00782F0C">
        <w:rPr>
          <w:rFonts w:ascii="Arial" w:hAnsi="Arial" w:cs="Arial"/>
        </w:rPr>
        <w:t>reference</w:t>
      </w:r>
      <w:r w:rsidR="00831D17" w:rsidRPr="00782F0C">
        <w:rPr>
          <w:rFonts w:ascii="Arial" w:hAnsi="Arial" w:cs="Arial"/>
        </w:rPr>
        <w:t xml:space="preserve"> to the </w:t>
      </w:r>
      <w:r w:rsidRPr="00782F0C">
        <w:rPr>
          <w:rFonts w:ascii="Arial" w:hAnsi="Arial" w:cs="Arial"/>
        </w:rPr>
        <w:t xml:space="preserve">activities identified in the </w:t>
      </w:r>
      <w:r w:rsidR="004A2772" w:rsidRPr="00782F0C">
        <w:rPr>
          <w:rFonts w:ascii="Arial" w:hAnsi="Arial" w:cs="Arial"/>
        </w:rPr>
        <w:t xml:space="preserve">generic </w:t>
      </w:r>
      <w:r w:rsidRPr="00782F0C">
        <w:rPr>
          <w:rFonts w:ascii="Arial" w:hAnsi="Arial" w:cs="Arial"/>
        </w:rPr>
        <w:t xml:space="preserve">Operations Manual, and Addendum incorporating the Operational Statement whilst clarifying the role of the University and the Partner across the range of activities. </w:t>
      </w:r>
      <w:r w:rsidR="00B953F2" w:rsidRPr="00782F0C">
        <w:rPr>
          <w:rFonts w:ascii="Arial" w:hAnsi="Arial" w:cs="Arial"/>
        </w:rPr>
        <w:t xml:space="preserve"> </w:t>
      </w:r>
      <w:r w:rsidRPr="00782F0C">
        <w:rPr>
          <w:rFonts w:ascii="Arial" w:hAnsi="Arial" w:cs="Arial"/>
        </w:rPr>
        <w:t>The Panel should ensure that Partner staff involved in delivery have appropriate academic qualifications and/or experience to deliver at the required academic level and subject/professional expertise.  Staff development activities should be discussed and agreed at the event.</w:t>
      </w:r>
    </w:p>
    <w:p w14:paraId="24B0DAEA" w14:textId="77777777" w:rsidR="00EE2459" w:rsidRPr="00782F0C" w:rsidRDefault="00EE2459" w:rsidP="00BD7C10">
      <w:pPr>
        <w:pStyle w:val="CLQEi"/>
        <w:rPr>
          <w:rFonts w:ascii="Arial" w:hAnsi="Arial" w:cs="Arial"/>
          <w:sz w:val="24"/>
          <w:szCs w:val="24"/>
        </w:rPr>
      </w:pPr>
    </w:p>
    <w:p w14:paraId="2FCB0399" w14:textId="6984BCF2" w:rsidR="00EE2459" w:rsidRPr="00782F0C" w:rsidRDefault="008E2950" w:rsidP="00B7408D">
      <w:pPr>
        <w:tabs>
          <w:tab w:val="left" w:pos="900"/>
          <w:tab w:val="left" w:pos="1440"/>
        </w:tabs>
        <w:ind w:left="900"/>
        <w:rPr>
          <w:rFonts w:ascii="Arial" w:hAnsi="Arial" w:cs="Arial"/>
        </w:rPr>
      </w:pPr>
      <w:r>
        <w:rPr>
          <w:rFonts w:ascii="Arial" w:hAnsi="Arial" w:cs="Arial"/>
        </w:rPr>
        <w:t xml:space="preserve">The </w:t>
      </w:r>
      <w:r w:rsidRPr="008E2950">
        <w:rPr>
          <w:rFonts w:ascii="Arial" w:hAnsi="Arial" w:cs="Arial"/>
        </w:rPr>
        <w:t xml:space="preserve">Quality Assurance Authorisation Panel </w:t>
      </w:r>
      <w:r>
        <w:rPr>
          <w:rFonts w:ascii="Arial" w:hAnsi="Arial" w:cs="Arial"/>
        </w:rPr>
        <w:t>(</w:t>
      </w:r>
      <w:r w:rsidR="0014778F" w:rsidRPr="00782F0C">
        <w:rPr>
          <w:rFonts w:ascii="Arial" w:hAnsi="Arial" w:cs="Arial"/>
        </w:rPr>
        <w:t>QAAP</w:t>
      </w:r>
      <w:r>
        <w:rPr>
          <w:rFonts w:ascii="Arial" w:hAnsi="Arial" w:cs="Arial"/>
        </w:rPr>
        <w:t>)</w:t>
      </w:r>
      <w:r w:rsidR="00B15B36" w:rsidRPr="00782F0C">
        <w:rPr>
          <w:rFonts w:ascii="Arial" w:hAnsi="Arial" w:cs="Arial"/>
        </w:rPr>
        <w:t xml:space="preserve"> will </w:t>
      </w:r>
      <w:r w:rsidR="00EE2459" w:rsidRPr="00782F0C">
        <w:rPr>
          <w:rFonts w:ascii="Arial" w:hAnsi="Arial" w:cs="Arial"/>
        </w:rPr>
        <w:t>make a formal judgement regarding the proposed Partnership and confirm the relationship with the Partner is appropriate and robust</w:t>
      </w:r>
      <w:r w:rsidR="00B15B36" w:rsidRPr="00782F0C">
        <w:rPr>
          <w:rFonts w:ascii="Arial" w:hAnsi="Arial" w:cs="Arial"/>
        </w:rPr>
        <w:t>, this</w:t>
      </w:r>
      <w:r w:rsidR="00EE2459" w:rsidRPr="00782F0C">
        <w:rPr>
          <w:rFonts w:ascii="Arial" w:hAnsi="Arial" w:cs="Arial"/>
        </w:rPr>
        <w:t xml:space="preserve"> judgement is based on a review of the evidence. </w:t>
      </w:r>
      <w:r w:rsidR="00831D17" w:rsidRPr="00782F0C">
        <w:rPr>
          <w:rFonts w:ascii="Arial" w:hAnsi="Arial" w:cs="Arial"/>
        </w:rPr>
        <w:t xml:space="preserve"> </w:t>
      </w:r>
      <w:r w:rsidR="00B15B36" w:rsidRPr="00782F0C">
        <w:rPr>
          <w:rFonts w:ascii="Arial" w:hAnsi="Arial" w:cs="Arial"/>
        </w:rPr>
        <w:t>Panel Members</w:t>
      </w:r>
      <w:r w:rsidR="00EE2459" w:rsidRPr="00782F0C">
        <w:rPr>
          <w:rFonts w:ascii="Arial" w:hAnsi="Arial" w:cs="Arial"/>
        </w:rPr>
        <w:t xml:space="preserve"> are </w:t>
      </w:r>
      <w:r w:rsidR="00B15B36" w:rsidRPr="00782F0C">
        <w:rPr>
          <w:rFonts w:ascii="Arial" w:hAnsi="Arial" w:cs="Arial"/>
        </w:rPr>
        <w:t>required to review the evidence</w:t>
      </w:r>
      <w:r w:rsidR="00B65388" w:rsidRPr="00782F0C">
        <w:rPr>
          <w:rFonts w:ascii="Arial" w:hAnsi="Arial" w:cs="Arial"/>
        </w:rPr>
        <w:t xml:space="preserve"> and</w:t>
      </w:r>
      <w:r w:rsidR="00B15B36" w:rsidRPr="00782F0C">
        <w:rPr>
          <w:rFonts w:ascii="Arial" w:hAnsi="Arial" w:cs="Arial"/>
        </w:rPr>
        <w:t xml:space="preserve"> </w:t>
      </w:r>
      <w:r w:rsidR="00B65388" w:rsidRPr="00782F0C">
        <w:rPr>
          <w:rFonts w:ascii="Arial" w:hAnsi="Arial" w:cs="Arial"/>
        </w:rPr>
        <w:t xml:space="preserve">ensure appropriate issues are considered </w:t>
      </w:r>
      <w:r w:rsidR="00B15B36" w:rsidRPr="00782F0C">
        <w:rPr>
          <w:rFonts w:ascii="Arial" w:hAnsi="Arial" w:cs="Arial"/>
        </w:rPr>
        <w:t>utilising the</w:t>
      </w:r>
      <w:r w:rsidR="00EE2459" w:rsidRPr="00782F0C">
        <w:rPr>
          <w:rFonts w:ascii="Arial" w:hAnsi="Arial" w:cs="Arial"/>
        </w:rPr>
        <w:t xml:space="preserve"> </w:t>
      </w:r>
      <w:r w:rsidR="00831D17" w:rsidRPr="00782F0C">
        <w:rPr>
          <w:rFonts w:ascii="Arial" w:hAnsi="Arial" w:cs="Arial"/>
        </w:rPr>
        <w:t xml:space="preserve">relevant sections of </w:t>
      </w:r>
      <w:r w:rsidR="00B65388" w:rsidRPr="00782F0C">
        <w:rPr>
          <w:rFonts w:ascii="Arial" w:hAnsi="Arial" w:cs="Arial"/>
          <w:b/>
        </w:rPr>
        <w:t>Areas for Consideration and Discussion at Partnership</w:t>
      </w:r>
      <w:r w:rsidR="00EE2459" w:rsidRPr="00782F0C">
        <w:rPr>
          <w:rFonts w:ascii="Arial" w:hAnsi="Arial" w:cs="Arial"/>
          <w:b/>
        </w:rPr>
        <w:t xml:space="preserve"> </w:t>
      </w:r>
      <w:r w:rsidR="00F579EC" w:rsidRPr="00782F0C">
        <w:rPr>
          <w:rFonts w:ascii="Arial" w:hAnsi="Arial" w:cs="Arial"/>
          <w:b/>
        </w:rPr>
        <w:t>E</w:t>
      </w:r>
      <w:r w:rsidR="00EE2459" w:rsidRPr="00782F0C">
        <w:rPr>
          <w:rFonts w:ascii="Arial" w:hAnsi="Arial" w:cs="Arial"/>
          <w:b/>
        </w:rPr>
        <w:t xml:space="preserve">vents </w:t>
      </w:r>
    </w:p>
    <w:p w14:paraId="1A55CE17" w14:textId="77777777" w:rsidR="00D116EE" w:rsidRPr="00782F0C" w:rsidRDefault="00D116EE" w:rsidP="00656A5E">
      <w:pPr>
        <w:pStyle w:val="CLQEi"/>
        <w:ind w:firstLine="851"/>
        <w:rPr>
          <w:rFonts w:ascii="Arial" w:hAnsi="Arial" w:cs="Arial"/>
          <w:sz w:val="24"/>
          <w:szCs w:val="24"/>
        </w:rPr>
      </w:pPr>
    </w:p>
    <w:p w14:paraId="68D00319" w14:textId="77777777" w:rsidR="00E501F3" w:rsidRPr="00782F0C" w:rsidRDefault="005D083E" w:rsidP="00B953F2">
      <w:pPr>
        <w:pStyle w:val="Heading2"/>
        <w:rPr>
          <w:rFonts w:cs="Arial"/>
        </w:rPr>
      </w:pPr>
      <w:bookmarkStart w:id="157" w:name="_Toc149030825"/>
      <w:r w:rsidRPr="00782F0C">
        <w:rPr>
          <w:rFonts w:cs="Arial"/>
        </w:rPr>
        <w:t>4</w:t>
      </w:r>
      <w:r w:rsidR="00E501F3" w:rsidRPr="00782F0C">
        <w:rPr>
          <w:rFonts w:cs="Arial"/>
        </w:rPr>
        <w:t>.</w:t>
      </w:r>
      <w:r w:rsidR="00704D03" w:rsidRPr="00782F0C">
        <w:rPr>
          <w:rFonts w:cs="Arial"/>
        </w:rPr>
        <w:t>5</w:t>
      </w:r>
      <w:r w:rsidR="00E501F3" w:rsidRPr="00782F0C">
        <w:rPr>
          <w:rFonts w:cs="Arial"/>
        </w:rPr>
        <w:tab/>
        <w:t xml:space="preserve">Outcome of the University </w:t>
      </w:r>
      <w:r w:rsidR="00FC5295" w:rsidRPr="00782F0C">
        <w:rPr>
          <w:rFonts w:cs="Arial"/>
        </w:rPr>
        <w:t xml:space="preserve">Approval </w:t>
      </w:r>
      <w:r w:rsidR="00E501F3" w:rsidRPr="00782F0C">
        <w:rPr>
          <w:rFonts w:cs="Arial"/>
        </w:rPr>
        <w:t>Event</w:t>
      </w:r>
      <w:bookmarkEnd w:id="157"/>
    </w:p>
    <w:p w14:paraId="0F13BF82" w14:textId="77777777" w:rsidR="00E501F3" w:rsidRPr="00782F0C" w:rsidRDefault="00E501F3" w:rsidP="00E501F3">
      <w:pPr>
        <w:tabs>
          <w:tab w:val="left" w:pos="900"/>
          <w:tab w:val="left" w:pos="1440"/>
        </w:tabs>
        <w:rPr>
          <w:rFonts w:ascii="Arial" w:hAnsi="Arial" w:cs="Arial"/>
        </w:rPr>
      </w:pPr>
    </w:p>
    <w:p w14:paraId="03A6A783" w14:textId="77777777" w:rsidR="00E501F3" w:rsidRPr="00782F0C" w:rsidRDefault="00E501F3" w:rsidP="00E501F3">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The </w:t>
      </w:r>
      <w:r w:rsidR="00BF27C4" w:rsidRPr="00782F0C">
        <w:rPr>
          <w:rFonts w:ascii="Arial" w:hAnsi="Arial" w:cs="Arial"/>
          <w:sz w:val="24"/>
          <w:szCs w:val="24"/>
        </w:rPr>
        <w:t>Q</w:t>
      </w:r>
      <w:r w:rsidR="00B953F2" w:rsidRPr="00782F0C">
        <w:rPr>
          <w:rFonts w:ascii="Arial" w:hAnsi="Arial" w:cs="Arial"/>
          <w:sz w:val="24"/>
          <w:szCs w:val="24"/>
        </w:rPr>
        <w:t xml:space="preserve">AAP </w:t>
      </w:r>
      <w:r w:rsidRPr="00782F0C">
        <w:rPr>
          <w:rFonts w:ascii="Arial" w:hAnsi="Arial" w:cs="Arial"/>
          <w:sz w:val="24"/>
          <w:szCs w:val="24"/>
        </w:rPr>
        <w:t>is required to base its judgement on a review of the evidence.  It makes a recommendation to SLEC for approval.</w:t>
      </w:r>
    </w:p>
    <w:p w14:paraId="2B74F26E" w14:textId="77777777" w:rsidR="00E501F3" w:rsidRPr="00782F0C" w:rsidRDefault="00E501F3" w:rsidP="00E501F3">
      <w:pPr>
        <w:pStyle w:val="CLQEi"/>
        <w:tabs>
          <w:tab w:val="left" w:pos="900"/>
          <w:tab w:val="left" w:pos="1440"/>
        </w:tabs>
        <w:ind w:left="900"/>
        <w:rPr>
          <w:rFonts w:ascii="Arial" w:hAnsi="Arial" w:cs="Arial"/>
          <w:sz w:val="24"/>
          <w:szCs w:val="24"/>
        </w:rPr>
      </w:pPr>
    </w:p>
    <w:p w14:paraId="40853563" w14:textId="77777777" w:rsidR="00E501F3" w:rsidRPr="00782F0C" w:rsidRDefault="00E501F3" w:rsidP="00E501F3">
      <w:pPr>
        <w:pStyle w:val="CLQEi"/>
        <w:tabs>
          <w:tab w:val="left" w:pos="900"/>
          <w:tab w:val="left" w:pos="1440"/>
        </w:tabs>
        <w:ind w:left="900"/>
        <w:rPr>
          <w:rFonts w:ascii="Arial" w:hAnsi="Arial" w:cs="Arial"/>
          <w:sz w:val="24"/>
          <w:szCs w:val="24"/>
        </w:rPr>
      </w:pPr>
      <w:r w:rsidRPr="00782F0C">
        <w:rPr>
          <w:rFonts w:ascii="Arial" w:hAnsi="Arial" w:cs="Arial"/>
          <w:sz w:val="24"/>
          <w:szCs w:val="24"/>
        </w:rPr>
        <w:t>The Panel’s recommendation may fall into one of the following categories:</w:t>
      </w:r>
    </w:p>
    <w:p w14:paraId="515DDF1F" w14:textId="77777777" w:rsidR="00E501F3" w:rsidRPr="00782F0C" w:rsidRDefault="00E501F3" w:rsidP="00E501F3">
      <w:pPr>
        <w:pStyle w:val="CLQEi"/>
        <w:tabs>
          <w:tab w:val="left" w:pos="900"/>
          <w:tab w:val="left" w:pos="1440"/>
        </w:tabs>
        <w:rPr>
          <w:rFonts w:ascii="Arial" w:hAnsi="Arial" w:cs="Arial"/>
          <w:sz w:val="24"/>
          <w:szCs w:val="24"/>
        </w:rPr>
      </w:pPr>
    </w:p>
    <w:p w14:paraId="19457F08" w14:textId="77777777" w:rsidR="00E501F3" w:rsidRPr="00782F0C" w:rsidRDefault="00E501F3" w:rsidP="00696311">
      <w:pPr>
        <w:pStyle w:val="CLQEi"/>
        <w:numPr>
          <w:ilvl w:val="0"/>
          <w:numId w:val="6"/>
        </w:numPr>
        <w:rPr>
          <w:rFonts w:ascii="Arial" w:hAnsi="Arial" w:cs="Arial"/>
          <w:sz w:val="24"/>
          <w:szCs w:val="24"/>
        </w:rPr>
      </w:pPr>
      <w:r w:rsidRPr="00782F0C">
        <w:rPr>
          <w:rFonts w:ascii="Arial" w:hAnsi="Arial" w:cs="Arial"/>
          <w:sz w:val="24"/>
          <w:szCs w:val="24"/>
        </w:rPr>
        <w:t>Conditional approval of the Partnership.</w:t>
      </w:r>
    </w:p>
    <w:p w14:paraId="1A27166C" w14:textId="77777777" w:rsidR="00E501F3" w:rsidRPr="00782F0C" w:rsidRDefault="00E501F3" w:rsidP="00696311">
      <w:pPr>
        <w:pStyle w:val="CLQEi"/>
        <w:numPr>
          <w:ilvl w:val="0"/>
          <w:numId w:val="6"/>
        </w:numPr>
        <w:rPr>
          <w:rFonts w:ascii="Arial" w:hAnsi="Arial" w:cs="Arial"/>
          <w:sz w:val="24"/>
          <w:szCs w:val="24"/>
        </w:rPr>
      </w:pPr>
      <w:r w:rsidRPr="00782F0C">
        <w:rPr>
          <w:rFonts w:ascii="Arial" w:hAnsi="Arial" w:cs="Arial"/>
          <w:sz w:val="24"/>
          <w:szCs w:val="24"/>
        </w:rPr>
        <w:t>Unconditional approval of the Partnership.</w:t>
      </w:r>
    </w:p>
    <w:p w14:paraId="6893EFC5" w14:textId="77777777" w:rsidR="00E501F3" w:rsidRPr="00782F0C" w:rsidRDefault="00E501F3" w:rsidP="00696311">
      <w:pPr>
        <w:pStyle w:val="CLQEi"/>
        <w:numPr>
          <w:ilvl w:val="0"/>
          <w:numId w:val="6"/>
        </w:numPr>
        <w:rPr>
          <w:rFonts w:ascii="Arial" w:hAnsi="Arial" w:cs="Arial"/>
          <w:sz w:val="24"/>
          <w:szCs w:val="24"/>
        </w:rPr>
      </w:pPr>
      <w:r w:rsidRPr="00782F0C">
        <w:rPr>
          <w:rFonts w:ascii="Arial" w:hAnsi="Arial" w:cs="Arial"/>
          <w:sz w:val="24"/>
          <w:szCs w:val="24"/>
        </w:rPr>
        <w:t>Deferral of decision (if the Panel has identified significant concerns which require developmental work prior to resubmission)</w:t>
      </w:r>
      <w:r w:rsidR="0066326E">
        <w:rPr>
          <w:rFonts w:ascii="Arial" w:hAnsi="Arial" w:cs="Arial"/>
          <w:sz w:val="24"/>
          <w:szCs w:val="24"/>
        </w:rPr>
        <w:t>,</w:t>
      </w:r>
      <w:r w:rsidRPr="00782F0C">
        <w:rPr>
          <w:rFonts w:ascii="Arial" w:hAnsi="Arial" w:cs="Arial"/>
          <w:sz w:val="24"/>
          <w:szCs w:val="24"/>
        </w:rPr>
        <w:t xml:space="preserve"> or specific issues have arisen at the event requiring further investigation.</w:t>
      </w:r>
    </w:p>
    <w:p w14:paraId="0E623DCC" w14:textId="77777777" w:rsidR="00E501F3" w:rsidRPr="00782F0C" w:rsidRDefault="00E501F3" w:rsidP="00696311">
      <w:pPr>
        <w:pStyle w:val="CLQEi"/>
        <w:numPr>
          <w:ilvl w:val="0"/>
          <w:numId w:val="6"/>
        </w:numPr>
        <w:rPr>
          <w:rFonts w:ascii="Arial" w:hAnsi="Arial" w:cs="Arial"/>
          <w:sz w:val="24"/>
          <w:szCs w:val="24"/>
        </w:rPr>
      </w:pPr>
      <w:r w:rsidRPr="00782F0C">
        <w:rPr>
          <w:rFonts w:ascii="Arial" w:hAnsi="Arial" w:cs="Arial"/>
          <w:sz w:val="24"/>
          <w:szCs w:val="24"/>
        </w:rPr>
        <w:t>Rejection of the Partnership (if the Panel has identified significant concerns which are unlikely to be satisfactorily resolved).</w:t>
      </w:r>
    </w:p>
    <w:p w14:paraId="69E97DCB" w14:textId="77777777" w:rsidR="00E501F3" w:rsidRPr="00782F0C" w:rsidRDefault="00E501F3" w:rsidP="00E501F3">
      <w:pPr>
        <w:pStyle w:val="CLQEi"/>
        <w:tabs>
          <w:tab w:val="left" w:pos="900"/>
          <w:tab w:val="left" w:pos="1440"/>
        </w:tabs>
        <w:ind w:left="900"/>
        <w:rPr>
          <w:rFonts w:ascii="Arial" w:hAnsi="Arial" w:cs="Arial"/>
          <w:sz w:val="24"/>
          <w:szCs w:val="24"/>
        </w:rPr>
      </w:pPr>
    </w:p>
    <w:p w14:paraId="3D8BC7E9" w14:textId="77777777" w:rsidR="00E501F3" w:rsidRPr="00782F0C" w:rsidRDefault="00E501F3" w:rsidP="00E501F3">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At the end of the Event, a verbal summary will be provided on the Panel’s conclusion, including conditions and recommendations:</w:t>
      </w:r>
    </w:p>
    <w:p w14:paraId="36811674" w14:textId="77777777" w:rsidR="00E501F3" w:rsidRPr="00782F0C" w:rsidRDefault="00E501F3" w:rsidP="00E501F3">
      <w:pPr>
        <w:pStyle w:val="CLQEi"/>
        <w:tabs>
          <w:tab w:val="left" w:pos="900"/>
          <w:tab w:val="left" w:pos="1440"/>
        </w:tabs>
        <w:ind w:left="900" w:right="26"/>
        <w:rPr>
          <w:rFonts w:ascii="Arial" w:hAnsi="Arial" w:cs="Arial"/>
          <w:sz w:val="24"/>
          <w:szCs w:val="24"/>
        </w:rPr>
      </w:pPr>
    </w:p>
    <w:p w14:paraId="11472DB2" w14:textId="77777777" w:rsidR="00E501F3" w:rsidRPr="00782F0C" w:rsidRDefault="00E501F3" w:rsidP="00E939F0">
      <w:pPr>
        <w:pStyle w:val="CLQEi"/>
        <w:numPr>
          <w:ilvl w:val="0"/>
          <w:numId w:val="41"/>
        </w:numPr>
        <w:ind w:left="1260" w:right="26"/>
        <w:rPr>
          <w:rFonts w:ascii="Arial" w:hAnsi="Arial" w:cs="Arial"/>
          <w:sz w:val="24"/>
          <w:szCs w:val="24"/>
        </w:rPr>
      </w:pPr>
      <w:r w:rsidRPr="00782F0C">
        <w:rPr>
          <w:rFonts w:ascii="Arial" w:hAnsi="Arial" w:cs="Arial"/>
          <w:b/>
          <w:sz w:val="24"/>
          <w:szCs w:val="24"/>
        </w:rPr>
        <w:t xml:space="preserve">Good Practice – </w:t>
      </w:r>
      <w:r w:rsidRPr="00782F0C">
        <w:rPr>
          <w:rFonts w:ascii="Arial" w:hAnsi="Arial" w:cs="Arial"/>
          <w:sz w:val="24"/>
          <w:szCs w:val="24"/>
        </w:rPr>
        <w:t>It is appropriate to recognise any commendation and Good Practice highlighted throughout discussions during the event, or within the documentation presented for consideration.</w:t>
      </w:r>
    </w:p>
    <w:p w14:paraId="72B0B910" w14:textId="77777777" w:rsidR="00E501F3" w:rsidRPr="00782F0C" w:rsidRDefault="00E501F3" w:rsidP="00E501F3">
      <w:pPr>
        <w:pStyle w:val="CLQEi"/>
        <w:tabs>
          <w:tab w:val="left" w:pos="900"/>
          <w:tab w:val="left" w:pos="1440"/>
        </w:tabs>
        <w:ind w:left="900" w:right="26"/>
        <w:rPr>
          <w:rFonts w:ascii="Arial" w:hAnsi="Arial" w:cs="Arial"/>
          <w:sz w:val="24"/>
          <w:szCs w:val="24"/>
        </w:rPr>
      </w:pPr>
    </w:p>
    <w:p w14:paraId="00B88BE2" w14:textId="77777777" w:rsidR="00E501F3" w:rsidRPr="00782F0C" w:rsidRDefault="00E501F3" w:rsidP="00E939F0">
      <w:pPr>
        <w:pStyle w:val="CLQEi"/>
        <w:numPr>
          <w:ilvl w:val="0"/>
          <w:numId w:val="41"/>
        </w:numPr>
        <w:ind w:left="1260" w:right="26"/>
        <w:rPr>
          <w:rFonts w:ascii="Arial" w:hAnsi="Arial" w:cs="Arial"/>
          <w:sz w:val="24"/>
          <w:szCs w:val="24"/>
        </w:rPr>
      </w:pPr>
      <w:r w:rsidRPr="00782F0C">
        <w:rPr>
          <w:rFonts w:ascii="Arial" w:hAnsi="Arial" w:cs="Arial"/>
          <w:b/>
          <w:sz w:val="24"/>
          <w:szCs w:val="24"/>
        </w:rPr>
        <w:lastRenderedPageBreak/>
        <w:t xml:space="preserve">Conditions - </w:t>
      </w:r>
      <w:r w:rsidRPr="00782F0C">
        <w:rPr>
          <w:rFonts w:ascii="Arial" w:hAnsi="Arial" w:cs="Arial"/>
          <w:sz w:val="24"/>
          <w:szCs w:val="24"/>
        </w:rPr>
        <w:t xml:space="preserve">A recommendation of approval may be subject to conditions specified in the </w:t>
      </w:r>
      <w:r w:rsidR="0066326E">
        <w:rPr>
          <w:rFonts w:ascii="Arial" w:hAnsi="Arial" w:cs="Arial"/>
          <w:sz w:val="24"/>
          <w:szCs w:val="24"/>
        </w:rPr>
        <w:t>E</w:t>
      </w:r>
      <w:r w:rsidRPr="00782F0C">
        <w:rPr>
          <w:rFonts w:ascii="Arial" w:hAnsi="Arial" w:cs="Arial"/>
          <w:sz w:val="24"/>
          <w:szCs w:val="24"/>
        </w:rPr>
        <w:t>vent report.  These must be met in full before final approval can be confirmed.</w:t>
      </w:r>
    </w:p>
    <w:p w14:paraId="42DB1453" w14:textId="77777777" w:rsidR="00E501F3" w:rsidRPr="00782F0C" w:rsidRDefault="00E501F3" w:rsidP="00E501F3">
      <w:pPr>
        <w:pStyle w:val="CLQEi"/>
        <w:ind w:left="1260" w:right="26" w:hanging="360"/>
        <w:rPr>
          <w:rFonts w:ascii="Arial" w:hAnsi="Arial" w:cs="Arial"/>
          <w:sz w:val="24"/>
          <w:szCs w:val="24"/>
        </w:rPr>
      </w:pPr>
    </w:p>
    <w:p w14:paraId="69A788F8" w14:textId="77777777" w:rsidR="00E501F3" w:rsidRPr="00782F0C" w:rsidRDefault="00E501F3" w:rsidP="00E939F0">
      <w:pPr>
        <w:pStyle w:val="CLQEi"/>
        <w:numPr>
          <w:ilvl w:val="0"/>
          <w:numId w:val="41"/>
        </w:numPr>
        <w:ind w:left="1260" w:right="26"/>
        <w:rPr>
          <w:rFonts w:ascii="Arial" w:hAnsi="Arial" w:cs="Arial"/>
          <w:sz w:val="24"/>
          <w:szCs w:val="24"/>
        </w:rPr>
      </w:pPr>
      <w:r w:rsidRPr="00782F0C">
        <w:rPr>
          <w:rFonts w:ascii="Arial" w:hAnsi="Arial" w:cs="Arial"/>
          <w:b/>
          <w:sz w:val="24"/>
          <w:szCs w:val="24"/>
        </w:rPr>
        <w:t xml:space="preserve">Recommendations - </w:t>
      </w:r>
      <w:r w:rsidRPr="00782F0C">
        <w:rPr>
          <w:rFonts w:ascii="Arial" w:hAnsi="Arial" w:cs="Arial"/>
          <w:sz w:val="24"/>
          <w:szCs w:val="24"/>
        </w:rPr>
        <w:t>Any recommendations which are intended to assist the Partner</w:t>
      </w:r>
      <w:r w:rsidR="00853389">
        <w:rPr>
          <w:rFonts w:ascii="Arial" w:hAnsi="Arial" w:cs="Arial"/>
          <w:sz w:val="24"/>
          <w:szCs w:val="24"/>
        </w:rPr>
        <w:t>’s</w:t>
      </w:r>
      <w:r w:rsidRPr="00782F0C">
        <w:rPr>
          <w:rFonts w:ascii="Arial" w:hAnsi="Arial" w:cs="Arial"/>
          <w:sz w:val="24"/>
          <w:szCs w:val="24"/>
        </w:rPr>
        <w:t xml:space="preserve"> development will be followed up as part of continuous monitoring and enhancement.</w:t>
      </w:r>
    </w:p>
    <w:p w14:paraId="5B3E8F13" w14:textId="77777777" w:rsidR="00B63518" w:rsidRPr="00782F0C" w:rsidRDefault="00B63518" w:rsidP="00705036">
      <w:pPr>
        <w:pStyle w:val="CLQEi"/>
        <w:tabs>
          <w:tab w:val="left" w:pos="900"/>
          <w:tab w:val="left" w:pos="1440"/>
        </w:tabs>
        <w:ind w:left="900" w:right="26"/>
        <w:rPr>
          <w:rFonts w:ascii="Arial" w:hAnsi="Arial" w:cs="Arial"/>
          <w:sz w:val="24"/>
          <w:szCs w:val="24"/>
        </w:rPr>
      </w:pPr>
    </w:p>
    <w:p w14:paraId="0A03A4D9" w14:textId="77777777" w:rsidR="00705036" w:rsidRPr="00782F0C" w:rsidRDefault="00705036" w:rsidP="00705036">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At the end of the QAAP event, a verbal summary will be provided on the Panel’s conclusion, including good practice, conditions</w:t>
      </w:r>
      <w:r w:rsidR="0066326E">
        <w:rPr>
          <w:rFonts w:ascii="Arial" w:hAnsi="Arial" w:cs="Arial"/>
          <w:sz w:val="24"/>
          <w:szCs w:val="24"/>
        </w:rPr>
        <w:t>,</w:t>
      </w:r>
      <w:r w:rsidRPr="00782F0C">
        <w:rPr>
          <w:rFonts w:ascii="Arial" w:hAnsi="Arial" w:cs="Arial"/>
          <w:sz w:val="24"/>
          <w:szCs w:val="24"/>
        </w:rPr>
        <w:t xml:space="preserve"> and recommendations.  </w:t>
      </w:r>
    </w:p>
    <w:p w14:paraId="48D7BD3F" w14:textId="77777777" w:rsidR="00705036" w:rsidRPr="00782F0C" w:rsidRDefault="00705036" w:rsidP="00705036">
      <w:pPr>
        <w:pStyle w:val="CLQEi"/>
        <w:tabs>
          <w:tab w:val="left" w:pos="900"/>
          <w:tab w:val="left" w:pos="1440"/>
        </w:tabs>
        <w:ind w:left="900" w:right="26"/>
        <w:rPr>
          <w:rFonts w:ascii="Arial" w:hAnsi="Arial" w:cs="Arial"/>
          <w:sz w:val="24"/>
          <w:szCs w:val="24"/>
        </w:rPr>
      </w:pPr>
    </w:p>
    <w:p w14:paraId="1783FE5E" w14:textId="77777777" w:rsidR="00E501F3" w:rsidRPr="00782F0C" w:rsidRDefault="00E501F3" w:rsidP="00E501F3">
      <w:pPr>
        <w:pStyle w:val="CLQEi"/>
        <w:ind w:left="900"/>
        <w:rPr>
          <w:rFonts w:ascii="Arial" w:hAnsi="Arial" w:cs="Arial"/>
          <w:sz w:val="24"/>
          <w:szCs w:val="24"/>
        </w:rPr>
      </w:pPr>
      <w:r w:rsidRPr="00782F0C">
        <w:rPr>
          <w:rFonts w:ascii="Arial" w:hAnsi="Arial" w:cs="Arial"/>
          <w:sz w:val="24"/>
          <w:szCs w:val="24"/>
        </w:rPr>
        <w:t xml:space="preserve">Partnership Approval is normally granted for a </w:t>
      </w:r>
      <w:r w:rsidR="003B6219" w:rsidRPr="00782F0C">
        <w:rPr>
          <w:rFonts w:ascii="Arial" w:hAnsi="Arial" w:cs="Arial"/>
          <w:sz w:val="24"/>
          <w:szCs w:val="24"/>
        </w:rPr>
        <w:t>six-year</w:t>
      </w:r>
      <w:r w:rsidRPr="00782F0C">
        <w:rPr>
          <w:rFonts w:ascii="Arial" w:hAnsi="Arial" w:cs="Arial"/>
          <w:sz w:val="24"/>
          <w:szCs w:val="24"/>
        </w:rPr>
        <w:t xml:space="preserve"> period in the first </w:t>
      </w:r>
      <w:r w:rsidR="00CE3E01" w:rsidRPr="00782F0C">
        <w:rPr>
          <w:rFonts w:ascii="Arial" w:hAnsi="Arial" w:cs="Arial"/>
          <w:sz w:val="24"/>
          <w:szCs w:val="24"/>
        </w:rPr>
        <w:t>instance and</w:t>
      </w:r>
      <w:r w:rsidRPr="00782F0C">
        <w:rPr>
          <w:rFonts w:ascii="Arial" w:hAnsi="Arial" w:cs="Arial"/>
          <w:sz w:val="24"/>
          <w:szCs w:val="24"/>
        </w:rPr>
        <w:t xml:space="preserve"> is subject to Review thereafter.</w:t>
      </w:r>
      <w:r w:rsidR="00752F63" w:rsidRPr="00782F0C">
        <w:rPr>
          <w:rFonts w:ascii="Arial" w:hAnsi="Arial" w:cs="Arial"/>
          <w:sz w:val="24"/>
          <w:szCs w:val="24"/>
        </w:rPr>
        <w:t xml:space="preserve"> </w:t>
      </w:r>
    </w:p>
    <w:p w14:paraId="3DC225E1" w14:textId="77777777" w:rsidR="00E501F3" w:rsidRPr="00782F0C" w:rsidRDefault="00E501F3" w:rsidP="00656A5E">
      <w:pPr>
        <w:pStyle w:val="CLQEi"/>
        <w:ind w:firstLine="851"/>
        <w:rPr>
          <w:rFonts w:ascii="Arial" w:hAnsi="Arial" w:cs="Arial"/>
          <w:sz w:val="24"/>
          <w:szCs w:val="24"/>
        </w:rPr>
      </w:pPr>
    </w:p>
    <w:p w14:paraId="5C33F863" w14:textId="77777777" w:rsidR="00E501F3" w:rsidRPr="0082779E" w:rsidRDefault="005D083E" w:rsidP="00853389">
      <w:pPr>
        <w:pStyle w:val="Heading2"/>
        <w:tabs>
          <w:tab w:val="clear" w:pos="907"/>
          <w:tab w:val="left" w:pos="900"/>
        </w:tabs>
        <w:ind w:left="720" w:hanging="720"/>
      </w:pPr>
      <w:bookmarkStart w:id="158" w:name="_Toc149030826"/>
      <w:r w:rsidRPr="0082779E">
        <w:t>4</w:t>
      </w:r>
      <w:r w:rsidR="00E501F3" w:rsidRPr="0082779E">
        <w:t>.</w:t>
      </w:r>
      <w:r w:rsidR="00704D03" w:rsidRPr="0082779E">
        <w:t>6</w:t>
      </w:r>
      <w:r w:rsidR="00E501F3" w:rsidRPr="0082779E">
        <w:tab/>
        <w:t xml:space="preserve">Partnership and </w:t>
      </w:r>
      <w:r w:rsidR="003B52C0" w:rsidRPr="0082779E">
        <w:t xml:space="preserve">QAAP </w:t>
      </w:r>
      <w:r w:rsidR="00E501F3" w:rsidRPr="0082779E">
        <w:t>Report</w:t>
      </w:r>
      <w:bookmarkEnd w:id="158"/>
      <w:r w:rsidR="00E501F3" w:rsidRPr="0082779E">
        <w:t xml:space="preserve"> </w:t>
      </w:r>
    </w:p>
    <w:p w14:paraId="50CCCB06" w14:textId="77777777" w:rsidR="00E501F3" w:rsidRPr="00782F0C" w:rsidRDefault="00E501F3" w:rsidP="00E501F3">
      <w:pPr>
        <w:tabs>
          <w:tab w:val="left" w:pos="900"/>
          <w:tab w:val="left" w:pos="1440"/>
        </w:tabs>
        <w:ind w:left="900"/>
        <w:rPr>
          <w:rFonts w:ascii="Arial" w:hAnsi="Arial" w:cs="Arial"/>
        </w:rPr>
      </w:pPr>
    </w:p>
    <w:p w14:paraId="5B9595F2" w14:textId="77777777" w:rsidR="00E501F3" w:rsidRPr="00782F0C" w:rsidRDefault="00E37F46" w:rsidP="00B7408D">
      <w:pPr>
        <w:tabs>
          <w:tab w:val="left" w:pos="900"/>
          <w:tab w:val="left" w:pos="1440"/>
        </w:tabs>
        <w:ind w:left="900"/>
        <w:rPr>
          <w:rFonts w:ascii="Arial" w:hAnsi="Arial" w:cs="Arial"/>
        </w:rPr>
      </w:pPr>
      <w:r w:rsidRPr="00782F0C">
        <w:rPr>
          <w:rFonts w:ascii="Arial" w:hAnsi="Arial" w:cs="Arial"/>
        </w:rPr>
        <w:t xml:space="preserve">As noted previously, </w:t>
      </w:r>
      <w:r w:rsidR="00BF27C4" w:rsidRPr="00782F0C">
        <w:rPr>
          <w:rFonts w:ascii="Arial" w:hAnsi="Arial" w:cs="Arial"/>
        </w:rPr>
        <w:t>U</w:t>
      </w:r>
      <w:r w:rsidRPr="00782F0C">
        <w:rPr>
          <w:rFonts w:ascii="Arial" w:hAnsi="Arial" w:cs="Arial"/>
        </w:rPr>
        <w:t xml:space="preserve">niversity </w:t>
      </w:r>
      <w:r w:rsidR="00BF27C4" w:rsidRPr="00782F0C">
        <w:rPr>
          <w:rFonts w:ascii="Arial" w:hAnsi="Arial" w:cs="Arial"/>
        </w:rPr>
        <w:t>a</w:t>
      </w:r>
      <w:r w:rsidRPr="00782F0C">
        <w:rPr>
          <w:rFonts w:ascii="Arial" w:hAnsi="Arial" w:cs="Arial"/>
        </w:rPr>
        <w:t xml:space="preserve">pproval of a Partnership may be considered alongside the Course and Location Approval.  </w:t>
      </w:r>
      <w:r w:rsidR="00E501F3" w:rsidRPr="00782F0C">
        <w:rPr>
          <w:rFonts w:ascii="Arial" w:hAnsi="Arial" w:cs="Arial"/>
        </w:rPr>
        <w:t>The</w:t>
      </w:r>
      <w:r w:rsidRPr="00782F0C">
        <w:rPr>
          <w:rFonts w:ascii="Arial" w:hAnsi="Arial" w:cs="Arial"/>
        </w:rPr>
        <w:t xml:space="preserve"> report covering both Partnership and Course approval </w:t>
      </w:r>
      <w:r w:rsidR="00E501F3" w:rsidRPr="00782F0C">
        <w:rPr>
          <w:rFonts w:ascii="Arial" w:hAnsi="Arial" w:cs="Arial"/>
        </w:rPr>
        <w:t xml:space="preserve">should be made using the </w:t>
      </w:r>
      <w:r w:rsidR="00B7408D" w:rsidRPr="00782F0C">
        <w:rPr>
          <w:rFonts w:ascii="Arial" w:hAnsi="Arial" w:cs="Arial"/>
          <w:b/>
        </w:rPr>
        <w:t xml:space="preserve">University </w:t>
      </w:r>
      <w:r w:rsidR="00FB1340">
        <w:rPr>
          <w:rFonts w:ascii="Arial" w:hAnsi="Arial" w:cs="Arial"/>
          <w:b/>
        </w:rPr>
        <w:t>Approval</w:t>
      </w:r>
      <w:r w:rsidR="00B7408D" w:rsidRPr="00782F0C">
        <w:rPr>
          <w:rFonts w:ascii="Arial" w:hAnsi="Arial" w:cs="Arial"/>
          <w:b/>
        </w:rPr>
        <w:t xml:space="preserve"> Report</w:t>
      </w:r>
      <w:r w:rsidR="00E501F3" w:rsidRPr="00782F0C">
        <w:rPr>
          <w:rFonts w:ascii="Arial" w:hAnsi="Arial" w:cs="Arial"/>
        </w:rPr>
        <w:t xml:space="preserve">. </w:t>
      </w:r>
      <w:r w:rsidRPr="00782F0C">
        <w:rPr>
          <w:rFonts w:ascii="Arial" w:hAnsi="Arial" w:cs="Arial"/>
        </w:rPr>
        <w:t xml:space="preserve"> </w:t>
      </w:r>
    </w:p>
    <w:p w14:paraId="14A64CEB" w14:textId="77777777" w:rsidR="00E501F3" w:rsidRPr="00782F0C" w:rsidRDefault="00E501F3" w:rsidP="00E501F3">
      <w:pPr>
        <w:pStyle w:val="CLQEi"/>
        <w:tabs>
          <w:tab w:val="left" w:pos="900"/>
          <w:tab w:val="left" w:pos="1440"/>
        </w:tabs>
        <w:ind w:left="900" w:right="26"/>
        <w:rPr>
          <w:rFonts w:ascii="Arial" w:hAnsi="Arial" w:cs="Arial"/>
          <w:sz w:val="24"/>
          <w:szCs w:val="24"/>
        </w:rPr>
      </w:pPr>
    </w:p>
    <w:p w14:paraId="4AE18B58" w14:textId="77777777" w:rsidR="00FA1014" w:rsidRPr="00782F0C" w:rsidRDefault="00FA1014" w:rsidP="00FA1014">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The </w:t>
      </w:r>
      <w:r w:rsidR="005256C0">
        <w:rPr>
          <w:rFonts w:ascii="Arial" w:hAnsi="Arial" w:cs="Arial"/>
          <w:sz w:val="24"/>
          <w:szCs w:val="24"/>
        </w:rPr>
        <w:t>SLAR</w:t>
      </w:r>
      <w:r w:rsidR="00C65050" w:rsidRPr="00782F0C">
        <w:rPr>
          <w:rFonts w:ascii="Arial" w:hAnsi="Arial" w:cs="Arial"/>
          <w:sz w:val="24"/>
          <w:szCs w:val="24"/>
        </w:rPr>
        <w:t xml:space="preserve"> </w:t>
      </w:r>
      <w:r w:rsidRPr="00782F0C">
        <w:rPr>
          <w:rFonts w:ascii="Arial" w:hAnsi="Arial" w:cs="Arial"/>
          <w:sz w:val="24"/>
          <w:szCs w:val="24"/>
        </w:rPr>
        <w:t xml:space="preserve">(QAV) </w:t>
      </w:r>
      <w:r w:rsidR="00F579EC" w:rsidRPr="00782F0C">
        <w:rPr>
          <w:rFonts w:ascii="Arial" w:hAnsi="Arial" w:cs="Arial"/>
          <w:sz w:val="24"/>
          <w:szCs w:val="24"/>
        </w:rPr>
        <w:t>Officer</w:t>
      </w:r>
      <w:r w:rsidRPr="00782F0C">
        <w:rPr>
          <w:rFonts w:ascii="Arial" w:hAnsi="Arial" w:cs="Arial"/>
          <w:sz w:val="24"/>
          <w:szCs w:val="24"/>
        </w:rPr>
        <w:t xml:space="preserve"> will compile the draft report for confirmation by the Chair before wider circulation to the rest of the Panel for comments.  The potential Partner is also asked to check the report’s factual accuracy.</w:t>
      </w:r>
    </w:p>
    <w:p w14:paraId="49AB7CBE" w14:textId="77777777" w:rsidR="00FA1014" w:rsidRPr="00782F0C" w:rsidRDefault="00FA1014" w:rsidP="00FA1014">
      <w:pPr>
        <w:pStyle w:val="CLQEi"/>
        <w:tabs>
          <w:tab w:val="left" w:pos="810"/>
          <w:tab w:val="left" w:pos="900"/>
          <w:tab w:val="left" w:pos="1440"/>
        </w:tabs>
        <w:ind w:right="26"/>
        <w:rPr>
          <w:rFonts w:ascii="Arial" w:hAnsi="Arial" w:cs="Arial"/>
          <w:sz w:val="24"/>
          <w:szCs w:val="24"/>
        </w:rPr>
      </w:pPr>
    </w:p>
    <w:p w14:paraId="52DD73B1" w14:textId="77777777" w:rsidR="00FA1014" w:rsidRPr="00782F0C" w:rsidRDefault="00FA1014" w:rsidP="00FA1014">
      <w:pPr>
        <w:pStyle w:val="CLQEi"/>
        <w:tabs>
          <w:tab w:val="left" w:pos="900"/>
          <w:tab w:val="left" w:pos="1440"/>
        </w:tabs>
        <w:ind w:left="900" w:right="26"/>
        <w:rPr>
          <w:rFonts w:ascii="Arial" w:hAnsi="Arial" w:cs="Arial"/>
          <w:b/>
          <w:sz w:val="24"/>
          <w:szCs w:val="24"/>
        </w:rPr>
      </w:pPr>
      <w:r w:rsidRPr="00782F0C">
        <w:rPr>
          <w:rFonts w:ascii="Arial" w:hAnsi="Arial" w:cs="Arial"/>
          <w:sz w:val="24"/>
          <w:szCs w:val="24"/>
        </w:rPr>
        <w:t>The Partner is required to submit their written response to each of the conditions of approval and recommendations by the specified deadline.  This response must be sufficiently detailed to give the University confidence that they have been met.  The Panel Chair has responsibility for determining whether the conditions have been met</w:t>
      </w:r>
      <w:r w:rsidRPr="00782F0C">
        <w:rPr>
          <w:rFonts w:ascii="Arial" w:hAnsi="Arial" w:cs="Arial"/>
          <w:b/>
          <w:sz w:val="24"/>
          <w:szCs w:val="24"/>
        </w:rPr>
        <w:t xml:space="preserve"> </w:t>
      </w:r>
      <w:r w:rsidRPr="00782F0C">
        <w:rPr>
          <w:rFonts w:ascii="Arial" w:hAnsi="Arial" w:cs="Arial"/>
          <w:sz w:val="24"/>
          <w:szCs w:val="24"/>
        </w:rPr>
        <w:t>and subsequent reporting to SLEC.</w:t>
      </w:r>
    </w:p>
    <w:p w14:paraId="14AC3202" w14:textId="77777777" w:rsidR="00FA1014" w:rsidRPr="005E302E" w:rsidRDefault="00FA1014" w:rsidP="00FA1014">
      <w:pPr>
        <w:pStyle w:val="CLQEi"/>
        <w:tabs>
          <w:tab w:val="left" w:pos="900"/>
          <w:tab w:val="left" w:pos="1440"/>
        </w:tabs>
        <w:ind w:left="900" w:right="26"/>
        <w:rPr>
          <w:rFonts w:ascii="Arial" w:hAnsi="Arial" w:cs="Arial"/>
          <w:bCs/>
          <w:sz w:val="24"/>
          <w:szCs w:val="24"/>
        </w:rPr>
      </w:pPr>
    </w:p>
    <w:p w14:paraId="2D072F00" w14:textId="77777777" w:rsidR="00CA313F" w:rsidRPr="00782F0C" w:rsidRDefault="005D083E" w:rsidP="00CA313F">
      <w:pPr>
        <w:pStyle w:val="Heading2"/>
        <w:tabs>
          <w:tab w:val="clear" w:pos="907"/>
          <w:tab w:val="left" w:pos="900"/>
          <w:tab w:val="left" w:pos="1440"/>
        </w:tabs>
        <w:rPr>
          <w:rFonts w:cs="Arial"/>
          <w:lang w:val="en-GB"/>
        </w:rPr>
      </w:pPr>
      <w:bookmarkStart w:id="159" w:name="_Toc149030827"/>
      <w:r w:rsidRPr="00782F0C">
        <w:rPr>
          <w:rFonts w:cs="Arial"/>
          <w:lang w:val="en-GB"/>
        </w:rPr>
        <w:t>4</w:t>
      </w:r>
      <w:r w:rsidR="00CA313F" w:rsidRPr="00782F0C">
        <w:rPr>
          <w:rFonts w:cs="Arial"/>
          <w:lang w:val="en-GB"/>
        </w:rPr>
        <w:t>.</w:t>
      </w:r>
      <w:r w:rsidR="00704D03" w:rsidRPr="00782F0C">
        <w:rPr>
          <w:rFonts w:cs="Arial"/>
          <w:lang w:val="en-GB"/>
        </w:rPr>
        <w:t>7</w:t>
      </w:r>
      <w:r w:rsidR="00CA313F" w:rsidRPr="00782F0C">
        <w:rPr>
          <w:rFonts w:cs="Arial"/>
        </w:rPr>
        <w:tab/>
        <w:t xml:space="preserve">Post </w:t>
      </w:r>
      <w:r w:rsidR="00364BCD" w:rsidRPr="00782F0C">
        <w:rPr>
          <w:rFonts w:cs="Arial"/>
          <w:lang w:val="en-GB"/>
        </w:rPr>
        <w:t xml:space="preserve">University </w:t>
      </w:r>
      <w:r w:rsidR="00CA313F" w:rsidRPr="00782F0C">
        <w:rPr>
          <w:rFonts w:cs="Arial"/>
        </w:rPr>
        <w:t>Approval</w:t>
      </w:r>
      <w:bookmarkEnd w:id="159"/>
      <w:r w:rsidR="00CA313F" w:rsidRPr="00782F0C">
        <w:rPr>
          <w:rFonts w:cs="Arial"/>
          <w:lang w:val="en-GB"/>
        </w:rPr>
        <w:t xml:space="preserve"> </w:t>
      </w:r>
    </w:p>
    <w:p w14:paraId="07A2D64A" w14:textId="77777777" w:rsidR="00CA313F" w:rsidRPr="00782F0C" w:rsidRDefault="00CA313F" w:rsidP="00CA313F">
      <w:pPr>
        <w:rPr>
          <w:rFonts w:ascii="Arial" w:hAnsi="Arial" w:cs="Arial"/>
        </w:rPr>
      </w:pPr>
    </w:p>
    <w:p w14:paraId="0D038CB5" w14:textId="77777777" w:rsidR="00C82371" w:rsidRPr="00782F0C" w:rsidRDefault="00364BCD" w:rsidP="00C82371">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In the case of University Approval, following SLEC</w:t>
      </w:r>
      <w:r w:rsidR="00C82371" w:rsidRPr="00782F0C">
        <w:rPr>
          <w:rFonts w:ascii="Arial" w:hAnsi="Arial" w:cs="Arial"/>
          <w:sz w:val="24"/>
          <w:szCs w:val="24"/>
        </w:rPr>
        <w:t xml:space="preserve"> the </w:t>
      </w:r>
      <w:r w:rsidR="000E47F1" w:rsidRPr="00782F0C">
        <w:rPr>
          <w:rFonts w:ascii="Arial" w:hAnsi="Arial" w:cs="Arial"/>
          <w:b/>
          <w:bCs/>
          <w:sz w:val="24"/>
          <w:szCs w:val="24"/>
        </w:rPr>
        <w:t xml:space="preserve">Collaborative Provision </w:t>
      </w:r>
      <w:r w:rsidR="00533E63">
        <w:rPr>
          <w:rFonts w:ascii="Arial" w:hAnsi="Arial" w:cs="Arial"/>
          <w:b/>
          <w:bCs/>
          <w:sz w:val="24"/>
          <w:szCs w:val="24"/>
        </w:rPr>
        <w:t xml:space="preserve">- </w:t>
      </w:r>
      <w:r w:rsidR="00C82371" w:rsidRPr="00782F0C">
        <w:rPr>
          <w:rFonts w:ascii="Arial" w:hAnsi="Arial" w:cs="Arial"/>
          <w:b/>
          <w:sz w:val="24"/>
          <w:szCs w:val="24"/>
        </w:rPr>
        <w:t xml:space="preserve">Due Diligence </w:t>
      </w:r>
      <w:r w:rsidR="000E47F1" w:rsidRPr="00782F0C">
        <w:rPr>
          <w:rFonts w:ascii="Arial" w:hAnsi="Arial" w:cs="Arial"/>
          <w:b/>
          <w:sz w:val="24"/>
          <w:szCs w:val="24"/>
        </w:rPr>
        <w:t>including</w:t>
      </w:r>
      <w:r w:rsidR="00C82371" w:rsidRPr="00782F0C">
        <w:rPr>
          <w:rFonts w:ascii="Arial" w:hAnsi="Arial" w:cs="Arial"/>
          <w:b/>
          <w:sz w:val="24"/>
          <w:szCs w:val="24"/>
        </w:rPr>
        <w:t xml:space="preserve"> Authorisation to Proceed</w:t>
      </w:r>
      <w:r w:rsidR="00C82371" w:rsidRPr="00782F0C">
        <w:rPr>
          <w:rFonts w:ascii="Arial" w:hAnsi="Arial" w:cs="Arial"/>
          <w:sz w:val="24"/>
          <w:szCs w:val="24"/>
        </w:rPr>
        <w:t xml:space="preserve"> form (</w:t>
      </w:r>
      <w:r w:rsidR="00C82371" w:rsidRPr="00782F0C">
        <w:rPr>
          <w:rFonts w:ascii="Arial" w:hAnsi="Arial" w:cs="Arial"/>
          <w:b/>
          <w:color w:val="FF0000"/>
          <w:sz w:val="24"/>
          <w:szCs w:val="24"/>
        </w:rPr>
        <w:t>E-Annex 3a</w:t>
      </w:r>
      <w:r w:rsidR="00C82371" w:rsidRPr="00782F0C">
        <w:rPr>
          <w:rFonts w:ascii="Arial" w:hAnsi="Arial" w:cs="Arial"/>
          <w:sz w:val="24"/>
          <w:szCs w:val="24"/>
        </w:rPr>
        <w:t xml:space="preserve">), will be progressed to the relevant Pro Vice-Chancellor, by </w:t>
      </w:r>
      <w:r w:rsidR="005256C0">
        <w:rPr>
          <w:rFonts w:ascii="Arial" w:hAnsi="Arial" w:cs="Arial"/>
          <w:sz w:val="24"/>
          <w:szCs w:val="24"/>
        </w:rPr>
        <w:t>SLAR</w:t>
      </w:r>
      <w:r w:rsidR="00C65050" w:rsidRPr="00782F0C">
        <w:rPr>
          <w:rFonts w:ascii="Arial" w:hAnsi="Arial" w:cs="Arial"/>
          <w:sz w:val="24"/>
          <w:szCs w:val="24"/>
        </w:rPr>
        <w:t xml:space="preserve"> </w:t>
      </w:r>
      <w:r w:rsidR="00C82371" w:rsidRPr="00782F0C">
        <w:rPr>
          <w:rFonts w:ascii="Arial" w:hAnsi="Arial" w:cs="Arial"/>
          <w:sz w:val="24"/>
          <w:szCs w:val="24"/>
        </w:rPr>
        <w:t>(QAV) who will in turn present the case to UET and formally agree and confirm ATP.</w:t>
      </w:r>
    </w:p>
    <w:p w14:paraId="5C39BB97" w14:textId="77777777" w:rsidR="00C82371" w:rsidRPr="00782F0C" w:rsidRDefault="00C82371" w:rsidP="00660FF3">
      <w:pPr>
        <w:ind w:left="900"/>
        <w:rPr>
          <w:rFonts w:ascii="Arial" w:hAnsi="Arial" w:cs="Arial"/>
        </w:rPr>
      </w:pPr>
    </w:p>
    <w:p w14:paraId="2DDE86C5" w14:textId="77777777" w:rsidR="00CA313F" w:rsidRPr="00782F0C" w:rsidRDefault="00C82371" w:rsidP="00CA313F">
      <w:pPr>
        <w:pStyle w:val="CLQEi"/>
        <w:tabs>
          <w:tab w:val="left" w:pos="900"/>
          <w:tab w:val="left" w:pos="1440"/>
        </w:tabs>
        <w:ind w:left="900" w:right="26"/>
        <w:rPr>
          <w:rFonts w:ascii="Arial" w:hAnsi="Arial" w:cs="Arial"/>
          <w:b/>
          <w:sz w:val="24"/>
          <w:szCs w:val="24"/>
        </w:rPr>
      </w:pPr>
      <w:r w:rsidRPr="00782F0C">
        <w:rPr>
          <w:rFonts w:ascii="Arial" w:hAnsi="Arial" w:cs="Arial"/>
          <w:sz w:val="24"/>
          <w:szCs w:val="24"/>
        </w:rPr>
        <w:t>The r</w:t>
      </w:r>
      <w:r w:rsidR="00CA313F" w:rsidRPr="00782F0C">
        <w:rPr>
          <w:rFonts w:ascii="Arial" w:hAnsi="Arial" w:cs="Arial"/>
          <w:sz w:val="24"/>
          <w:szCs w:val="24"/>
        </w:rPr>
        <w:t>elevant Associate Dean in conjunction with</w:t>
      </w:r>
      <w:r w:rsidR="00C65050" w:rsidRPr="00782F0C">
        <w:rPr>
          <w:rFonts w:ascii="Arial" w:hAnsi="Arial" w:cs="Arial"/>
          <w:sz w:val="24"/>
          <w:szCs w:val="24"/>
        </w:rPr>
        <w:t xml:space="preserve"> LGS</w:t>
      </w:r>
      <w:r w:rsidR="000E47F1" w:rsidRPr="00782F0C">
        <w:rPr>
          <w:rFonts w:ascii="Arial" w:hAnsi="Arial" w:cs="Arial"/>
          <w:sz w:val="24"/>
          <w:szCs w:val="24"/>
        </w:rPr>
        <w:t xml:space="preserve"> </w:t>
      </w:r>
      <w:r w:rsidR="00CA313F" w:rsidRPr="00782F0C">
        <w:rPr>
          <w:rFonts w:ascii="Arial" w:hAnsi="Arial" w:cs="Arial"/>
          <w:sz w:val="24"/>
          <w:szCs w:val="24"/>
        </w:rPr>
        <w:t>will co-ordin</w:t>
      </w:r>
      <w:r w:rsidR="00FF31C5" w:rsidRPr="00782F0C">
        <w:rPr>
          <w:rFonts w:ascii="Arial" w:hAnsi="Arial" w:cs="Arial"/>
          <w:sz w:val="24"/>
          <w:szCs w:val="24"/>
        </w:rPr>
        <w:t>a</w:t>
      </w:r>
      <w:r w:rsidR="00CA313F" w:rsidRPr="00782F0C">
        <w:rPr>
          <w:rFonts w:ascii="Arial" w:hAnsi="Arial" w:cs="Arial"/>
          <w:sz w:val="24"/>
          <w:szCs w:val="24"/>
        </w:rPr>
        <w:t xml:space="preserve">te the </w:t>
      </w:r>
      <w:r w:rsidR="00FF31C5" w:rsidRPr="00782F0C">
        <w:rPr>
          <w:rFonts w:ascii="Arial" w:hAnsi="Arial" w:cs="Arial"/>
          <w:sz w:val="24"/>
          <w:szCs w:val="24"/>
        </w:rPr>
        <w:t xml:space="preserve">production and sign-off of </w:t>
      </w:r>
      <w:r w:rsidR="00A213DC" w:rsidRPr="00782F0C">
        <w:rPr>
          <w:rFonts w:ascii="Arial" w:hAnsi="Arial" w:cs="Arial"/>
          <w:sz w:val="24"/>
          <w:szCs w:val="24"/>
        </w:rPr>
        <w:t>the</w:t>
      </w:r>
      <w:r w:rsidR="00CA313F" w:rsidRPr="00782F0C">
        <w:rPr>
          <w:rFonts w:ascii="Arial" w:hAnsi="Arial" w:cs="Arial"/>
          <w:sz w:val="24"/>
          <w:szCs w:val="24"/>
        </w:rPr>
        <w:t xml:space="preserve"> CCP</w:t>
      </w:r>
      <w:r w:rsidR="00EA123D" w:rsidRPr="00782F0C">
        <w:rPr>
          <w:rFonts w:ascii="Arial" w:hAnsi="Arial" w:cs="Arial"/>
          <w:sz w:val="24"/>
          <w:szCs w:val="24"/>
        </w:rPr>
        <w:t>/contractual agreement</w:t>
      </w:r>
      <w:r w:rsidR="00A213DC" w:rsidRPr="00782F0C">
        <w:rPr>
          <w:rFonts w:ascii="Arial" w:hAnsi="Arial" w:cs="Arial"/>
          <w:sz w:val="24"/>
          <w:szCs w:val="24"/>
        </w:rPr>
        <w:t xml:space="preserve"> as outlined in </w:t>
      </w:r>
      <w:r w:rsidR="00A213DC" w:rsidRPr="00EF3171">
        <w:rPr>
          <w:rFonts w:ascii="Arial" w:hAnsi="Arial" w:cs="Arial"/>
          <w:b/>
          <w:color w:val="FF0000"/>
          <w:sz w:val="24"/>
          <w:szCs w:val="24"/>
        </w:rPr>
        <w:t xml:space="preserve">Section </w:t>
      </w:r>
      <w:r w:rsidR="005D083E" w:rsidRPr="00EF3171">
        <w:rPr>
          <w:rFonts w:ascii="Arial" w:hAnsi="Arial" w:cs="Arial"/>
          <w:b/>
          <w:color w:val="FF0000"/>
          <w:sz w:val="24"/>
          <w:szCs w:val="24"/>
        </w:rPr>
        <w:t>2</w:t>
      </w:r>
      <w:r w:rsidR="00FF31C5" w:rsidRPr="00EF3171">
        <w:rPr>
          <w:rFonts w:ascii="Arial" w:hAnsi="Arial" w:cs="Arial"/>
          <w:b/>
          <w:color w:val="FF0000"/>
          <w:sz w:val="24"/>
          <w:szCs w:val="24"/>
        </w:rPr>
        <w:t>.</w:t>
      </w:r>
      <w:r w:rsidR="007A4C83" w:rsidRPr="00EF3171">
        <w:rPr>
          <w:rFonts w:ascii="Arial" w:hAnsi="Arial" w:cs="Arial"/>
          <w:b/>
          <w:color w:val="FF0000"/>
          <w:sz w:val="24"/>
          <w:szCs w:val="24"/>
        </w:rPr>
        <w:t>10</w:t>
      </w:r>
      <w:r w:rsidR="00EF3171">
        <w:rPr>
          <w:rFonts w:ascii="Arial" w:hAnsi="Arial" w:cs="Arial"/>
          <w:bCs/>
          <w:sz w:val="24"/>
          <w:szCs w:val="24"/>
        </w:rPr>
        <w:t>.</w:t>
      </w:r>
      <w:r w:rsidR="00CA313F" w:rsidRPr="00782F0C">
        <w:rPr>
          <w:rFonts w:ascii="Arial" w:hAnsi="Arial" w:cs="Arial"/>
          <w:b/>
          <w:sz w:val="24"/>
          <w:szCs w:val="24"/>
        </w:rPr>
        <w:t xml:space="preserve"> </w:t>
      </w:r>
    </w:p>
    <w:p w14:paraId="4CE4F128" w14:textId="77777777" w:rsidR="00CA313F" w:rsidRPr="00782F0C" w:rsidRDefault="00CA313F" w:rsidP="00E501F3">
      <w:pPr>
        <w:pStyle w:val="CLQEi"/>
        <w:tabs>
          <w:tab w:val="left" w:pos="900"/>
          <w:tab w:val="left" w:pos="1440"/>
        </w:tabs>
        <w:ind w:left="900" w:right="26"/>
        <w:rPr>
          <w:rFonts w:ascii="Arial" w:hAnsi="Arial" w:cs="Arial"/>
          <w:sz w:val="24"/>
          <w:szCs w:val="24"/>
        </w:rPr>
      </w:pPr>
    </w:p>
    <w:p w14:paraId="06047136" w14:textId="77777777" w:rsidR="00FC5295" w:rsidRPr="00782F0C" w:rsidRDefault="006A3CEF" w:rsidP="00C65050">
      <w:pPr>
        <w:tabs>
          <w:tab w:val="left" w:pos="900"/>
          <w:tab w:val="left" w:pos="1440"/>
        </w:tabs>
        <w:ind w:left="900"/>
        <w:rPr>
          <w:rFonts w:ascii="Arial" w:hAnsi="Arial" w:cs="Arial"/>
        </w:rPr>
      </w:pPr>
      <w:r w:rsidRPr="00782F0C">
        <w:rPr>
          <w:rFonts w:ascii="Arial" w:hAnsi="Arial" w:cs="Arial"/>
        </w:rPr>
        <w:t xml:space="preserve">In the case of subcontracted arrangements where taught credit is delivered by a new </w:t>
      </w:r>
      <w:r w:rsidR="00461ECC" w:rsidRPr="00782F0C">
        <w:rPr>
          <w:rFonts w:ascii="Arial" w:hAnsi="Arial" w:cs="Arial"/>
        </w:rPr>
        <w:t>Partner</w:t>
      </w:r>
      <w:r w:rsidRPr="00782F0C">
        <w:rPr>
          <w:rFonts w:ascii="Arial" w:hAnsi="Arial" w:cs="Arial"/>
        </w:rPr>
        <w:t xml:space="preserve"> as part of a </w:t>
      </w:r>
      <w:r w:rsidR="0033051E">
        <w:rPr>
          <w:rFonts w:ascii="Arial" w:hAnsi="Arial" w:cs="Arial"/>
        </w:rPr>
        <w:t>Professional</w:t>
      </w:r>
      <w:r w:rsidRPr="00782F0C">
        <w:rPr>
          <w:rFonts w:ascii="Arial" w:hAnsi="Arial" w:cs="Arial"/>
        </w:rPr>
        <w:t xml:space="preserve"> </w:t>
      </w:r>
      <w:r w:rsidR="00533E63">
        <w:rPr>
          <w:rFonts w:ascii="Arial" w:hAnsi="Arial" w:cs="Arial"/>
        </w:rPr>
        <w:t>A</w:t>
      </w:r>
      <w:r w:rsidRPr="00782F0C">
        <w:rPr>
          <w:rFonts w:ascii="Arial" w:hAnsi="Arial" w:cs="Arial"/>
        </w:rPr>
        <w:t>pprenticeship, the Academic</w:t>
      </w:r>
      <w:r w:rsidR="00FC5295" w:rsidRPr="00782F0C">
        <w:rPr>
          <w:rFonts w:ascii="Arial" w:hAnsi="Arial" w:cs="Arial"/>
        </w:rPr>
        <w:t xml:space="preserve"> Registrar (or nominee) in conjunction with L</w:t>
      </w:r>
      <w:r w:rsidR="000E47F1" w:rsidRPr="00782F0C">
        <w:rPr>
          <w:rFonts w:ascii="Arial" w:hAnsi="Arial" w:cs="Arial"/>
        </w:rPr>
        <w:t>GS</w:t>
      </w:r>
      <w:r w:rsidRPr="00782F0C">
        <w:rPr>
          <w:rFonts w:ascii="Arial" w:hAnsi="Arial" w:cs="Arial"/>
        </w:rPr>
        <w:t>,</w:t>
      </w:r>
      <w:r w:rsidR="00FC5295" w:rsidRPr="00782F0C">
        <w:rPr>
          <w:rFonts w:ascii="Arial" w:hAnsi="Arial" w:cs="Arial"/>
        </w:rPr>
        <w:t xml:space="preserve"> will forward a definitive CCP</w:t>
      </w:r>
      <w:r w:rsidR="00EA123D" w:rsidRPr="00782F0C">
        <w:rPr>
          <w:rFonts w:ascii="Arial" w:hAnsi="Arial" w:cs="Arial"/>
        </w:rPr>
        <w:t>/contractual agreement</w:t>
      </w:r>
      <w:r w:rsidR="00FC5295" w:rsidRPr="00782F0C">
        <w:rPr>
          <w:rFonts w:ascii="Arial" w:hAnsi="Arial" w:cs="Arial"/>
        </w:rPr>
        <w:t xml:space="preserve"> for signature by the Vice-Chancellor (or nominee) and Principal/Head of the Partner Institution</w:t>
      </w:r>
      <w:r w:rsidRPr="00782F0C">
        <w:rPr>
          <w:rFonts w:ascii="Arial" w:hAnsi="Arial" w:cs="Arial"/>
        </w:rPr>
        <w:t>.</w:t>
      </w:r>
      <w:r w:rsidR="00FC5295" w:rsidRPr="00782F0C">
        <w:rPr>
          <w:rFonts w:ascii="Arial" w:hAnsi="Arial" w:cs="Arial"/>
        </w:rPr>
        <w:t xml:space="preserve">  </w:t>
      </w:r>
    </w:p>
    <w:p w14:paraId="7377EABF" w14:textId="77777777" w:rsidR="00FC5295" w:rsidRPr="00782F0C" w:rsidRDefault="00FC5295" w:rsidP="00FC5295">
      <w:pPr>
        <w:pStyle w:val="CLQEi"/>
        <w:tabs>
          <w:tab w:val="left" w:pos="900"/>
          <w:tab w:val="left" w:pos="1440"/>
        </w:tabs>
        <w:ind w:left="900" w:right="26"/>
        <w:rPr>
          <w:rFonts w:ascii="Arial" w:hAnsi="Arial" w:cs="Arial"/>
          <w:sz w:val="24"/>
          <w:szCs w:val="24"/>
        </w:rPr>
      </w:pPr>
    </w:p>
    <w:p w14:paraId="5A75A230" w14:textId="77777777" w:rsidR="00FC5295" w:rsidRPr="00782F0C" w:rsidRDefault="00FC5295" w:rsidP="00FC5295">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lastRenderedPageBreak/>
        <w:t>L</w:t>
      </w:r>
      <w:r w:rsidR="004718EF" w:rsidRPr="00782F0C">
        <w:rPr>
          <w:rFonts w:ascii="Arial" w:hAnsi="Arial" w:cs="Arial"/>
          <w:sz w:val="24"/>
          <w:szCs w:val="24"/>
        </w:rPr>
        <w:t xml:space="preserve">GS </w:t>
      </w:r>
      <w:r w:rsidRPr="00782F0C">
        <w:rPr>
          <w:rFonts w:ascii="Arial" w:hAnsi="Arial" w:cs="Arial"/>
          <w:sz w:val="24"/>
          <w:szCs w:val="24"/>
        </w:rPr>
        <w:t xml:space="preserve">will retain the definitive versions of all documentation relating to contractual matters.  Following completion of the </w:t>
      </w:r>
      <w:r w:rsidR="006A3CEF" w:rsidRPr="00782F0C">
        <w:rPr>
          <w:rFonts w:ascii="Arial" w:hAnsi="Arial" w:cs="Arial"/>
          <w:sz w:val="24"/>
          <w:szCs w:val="24"/>
        </w:rPr>
        <w:t>University</w:t>
      </w:r>
      <w:r w:rsidRPr="00782F0C">
        <w:rPr>
          <w:rFonts w:ascii="Arial" w:hAnsi="Arial" w:cs="Arial"/>
          <w:sz w:val="24"/>
          <w:szCs w:val="24"/>
        </w:rPr>
        <w:t xml:space="preserve"> Approval process the Partner has access to the use of the University logo and may use the following words in publicity material ‘is an approved Partner of Teesside University’.  The logo and guidance on its use is available in the University Operations Manual.</w:t>
      </w:r>
    </w:p>
    <w:p w14:paraId="6DDBEE91" w14:textId="77777777" w:rsidR="00FC5295" w:rsidRPr="00782F0C" w:rsidRDefault="00FC5295" w:rsidP="00FC5295">
      <w:pPr>
        <w:pStyle w:val="CLQEi"/>
        <w:tabs>
          <w:tab w:val="left" w:pos="900"/>
          <w:tab w:val="left" w:pos="1440"/>
        </w:tabs>
        <w:ind w:left="900" w:right="26"/>
        <w:rPr>
          <w:rFonts w:ascii="Arial" w:hAnsi="Arial" w:cs="Arial"/>
          <w:sz w:val="24"/>
          <w:szCs w:val="24"/>
        </w:rPr>
      </w:pPr>
    </w:p>
    <w:p w14:paraId="295C166E" w14:textId="77777777" w:rsidR="00554E6A" w:rsidRPr="00782F0C" w:rsidRDefault="00554E6A" w:rsidP="00554E6A">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Following notification from L</w:t>
      </w:r>
      <w:r w:rsidR="000E47F1" w:rsidRPr="00782F0C">
        <w:rPr>
          <w:rFonts w:ascii="Arial" w:hAnsi="Arial" w:cs="Arial"/>
          <w:sz w:val="24"/>
          <w:szCs w:val="24"/>
        </w:rPr>
        <w:t>GS</w:t>
      </w:r>
      <w:r w:rsidRPr="00782F0C">
        <w:rPr>
          <w:rFonts w:ascii="Arial" w:hAnsi="Arial" w:cs="Arial"/>
          <w:sz w:val="24"/>
          <w:szCs w:val="24"/>
        </w:rPr>
        <w:t xml:space="preserve"> to </w:t>
      </w:r>
      <w:r w:rsidR="005256C0">
        <w:rPr>
          <w:rFonts w:ascii="Arial" w:hAnsi="Arial" w:cs="Arial"/>
          <w:sz w:val="24"/>
          <w:szCs w:val="24"/>
        </w:rPr>
        <w:t>SLAR</w:t>
      </w:r>
      <w:r w:rsidRPr="00782F0C">
        <w:rPr>
          <w:rFonts w:ascii="Arial" w:hAnsi="Arial" w:cs="Arial"/>
          <w:sz w:val="24"/>
          <w:szCs w:val="24"/>
        </w:rPr>
        <w:t xml:space="preserve"> (QAV) that the CCP</w:t>
      </w:r>
      <w:r w:rsidR="00EA123D" w:rsidRPr="00782F0C">
        <w:rPr>
          <w:rFonts w:ascii="Arial" w:hAnsi="Arial" w:cs="Arial"/>
          <w:sz w:val="24"/>
          <w:szCs w:val="24"/>
        </w:rPr>
        <w:t>/contractual agreement</w:t>
      </w:r>
      <w:r w:rsidRPr="00782F0C">
        <w:rPr>
          <w:rFonts w:ascii="Arial" w:hAnsi="Arial" w:cs="Arial"/>
          <w:sz w:val="24"/>
          <w:szCs w:val="24"/>
        </w:rPr>
        <w:t xml:space="preserve"> has been signed, the Partnership will be recorded in the CPR.  </w:t>
      </w:r>
    </w:p>
    <w:p w14:paraId="4CD54736" w14:textId="77777777" w:rsidR="00FC5295" w:rsidRPr="00782F0C" w:rsidRDefault="00FC5295" w:rsidP="00A60697">
      <w:pPr>
        <w:pStyle w:val="CLQEi"/>
        <w:tabs>
          <w:tab w:val="left" w:pos="900"/>
          <w:tab w:val="left" w:pos="1440"/>
        </w:tabs>
        <w:ind w:left="900" w:right="26"/>
        <w:rPr>
          <w:rFonts w:ascii="Arial" w:hAnsi="Arial" w:cs="Arial"/>
          <w:b/>
          <w:i/>
          <w:sz w:val="24"/>
          <w:szCs w:val="24"/>
        </w:rPr>
      </w:pPr>
    </w:p>
    <w:p w14:paraId="2D19C6DF" w14:textId="77777777" w:rsidR="00EA123D" w:rsidRPr="00782F0C" w:rsidRDefault="00EA123D" w:rsidP="00EA123D">
      <w:pPr>
        <w:pStyle w:val="CLQEi"/>
        <w:tabs>
          <w:tab w:val="left" w:pos="900"/>
          <w:tab w:val="left" w:pos="1440"/>
        </w:tabs>
        <w:ind w:left="900" w:right="26"/>
        <w:rPr>
          <w:rFonts w:ascii="Arial" w:hAnsi="Arial" w:cs="Arial"/>
          <w:b/>
          <w:i/>
          <w:sz w:val="24"/>
          <w:szCs w:val="24"/>
        </w:rPr>
      </w:pPr>
      <w:r w:rsidRPr="00782F0C">
        <w:rPr>
          <w:rFonts w:ascii="Arial" w:hAnsi="Arial" w:cs="Arial"/>
          <w:b/>
          <w:i/>
          <w:sz w:val="24"/>
          <w:szCs w:val="24"/>
        </w:rPr>
        <w:t>All Partners are advised that students must not be recruited, and course delivery must not commence delivery, until Course Approval has been completed and subsequent CCP/contractual agreement has been signed.</w:t>
      </w:r>
    </w:p>
    <w:p w14:paraId="50EF3433" w14:textId="77777777" w:rsidR="00C5262B" w:rsidRPr="00782F0C" w:rsidRDefault="00C5262B" w:rsidP="00E501F3">
      <w:pPr>
        <w:pStyle w:val="CLQEi"/>
        <w:tabs>
          <w:tab w:val="left" w:pos="900"/>
          <w:tab w:val="left" w:pos="1440"/>
        </w:tabs>
        <w:ind w:left="900" w:right="26"/>
        <w:rPr>
          <w:rFonts w:ascii="Arial" w:hAnsi="Arial" w:cs="Arial"/>
          <w:sz w:val="24"/>
          <w:szCs w:val="24"/>
        </w:rPr>
      </w:pPr>
    </w:p>
    <w:p w14:paraId="03B2648B" w14:textId="77777777" w:rsidR="00AE6564" w:rsidRPr="00782F0C" w:rsidRDefault="005D083E" w:rsidP="00A2269F">
      <w:pPr>
        <w:pStyle w:val="Heading2"/>
        <w:tabs>
          <w:tab w:val="clear" w:pos="907"/>
        </w:tabs>
        <w:ind w:left="851" w:hanging="851"/>
        <w:rPr>
          <w:rFonts w:cs="Arial"/>
          <w:lang w:val="en-GB"/>
        </w:rPr>
      </w:pPr>
      <w:bookmarkStart w:id="160" w:name="_Toc149030828"/>
      <w:r w:rsidRPr="00782F0C">
        <w:rPr>
          <w:rFonts w:cs="Arial"/>
          <w:lang w:val="en-GB"/>
        </w:rPr>
        <w:t>4</w:t>
      </w:r>
      <w:r w:rsidR="000B73BB" w:rsidRPr="00782F0C">
        <w:rPr>
          <w:rFonts w:cs="Arial"/>
          <w:lang w:val="en-GB"/>
        </w:rPr>
        <w:t>.</w:t>
      </w:r>
      <w:r w:rsidR="00704D03" w:rsidRPr="00782F0C">
        <w:rPr>
          <w:rFonts w:cs="Arial"/>
          <w:lang w:val="en-GB"/>
        </w:rPr>
        <w:t>8</w:t>
      </w:r>
      <w:r w:rsidR="000B73BB" w:rsidRPr="00782F0C">
        <w:rPr>
          <w:rFonts w:cs="Arial"/>
        </w:rPr>
        <w:tab/>
      </w:r>
      <w:r w:rsidR="00AE6564" w:rsidRPr="00782F0C">
        <w:rPr>
          <w:rFonts w:cs="Arial"/>
          <w:lang w:val="en-GB"/>
        </w:rPr>
        <w:t>Teesside University Continuous Monitoring and Enhancement Processes</w:t>
      </w:r>
      <w:bookmarkEnd w:id="160"/>
    </w:p>
    <w:p w14:paraId="6DC7DE11" w14:textId="77777777" w:rsidR="00752F63" w:rsidRPr="00661AEB" w:rsidRDefault="00752F63" w:rsidP="001C174A">
      <w:pPr>
        <w:pStyle w:val="CLQEH2"/>
        <w:rPr>
          <w:rFonts w:ascii="Arial" w:hAnsi="Arial" w:cs="Arial"/>
        </w:rPr>
      </w:pPr>
    </w:p>
    <w:p w14:paraId="279F2D82" w14:textId="27A1E4F2" w:rsidR="00D116EE" w:rsidRPr="00661AEB" w:rsidRDefault="00AE6564" w:rsidP="001C174A">
      <w:pPr>
        <w:pStyle w:val="CLQEH2"/>
        <w:rPr>
          <w:rFonts w:ascii="Arial" w:hAnsi="Arial" w:cs="Arial"/>
        </w:rPr>
      </w:pPr>
      <w:r w:rsidRPr="00661AEB">
        <w:rPr>
          <w:rFonts w:ascii="Arial" w:hAnsi="Arial" w:cs="Arial"/>
        </w:rPr>
        <w:t>Once the approval of the Partnership and Course/Award(s) has been confirmed, the University will follow formal mechanisms to monitor the progress of the Partnership and delivery of the awards(s)</w:t>
      </w:r>
      <w:r w:rsidR="00661AEB">
        <w:rPr>
          <w:rFonts w:ascii="Arial" w:hAnsi="Arial" w:cs="Arial"/>
        </w:rPr>
        <w:t>, s</w:t>
      </w:r>
      <w:r w:rsidRPr="00661AEB">
        <w:rPr>
          <w:rFonts w:ascii="Arial" w:hAnsi="Arial" w:cs="Arial"/>
        </w:rPr>
        <w:t xml:space="preserve">ee </w:t>
      </w:r>
      <w:r w:rsidR="007E61D7" w:rsidRPr="00661AEB">
        <w:rPr>
          <w:rFonts w:ascii="Arial" w:hAnsi="Arial" w:cs="Arial"/>
          <w:b/>
          <w:color w:val="FF0000"/>
        </w:rPr>
        <w:t>Section</w:t>
      </w:r>
      <w:r w:rsidRPr="00661AEB">
        <w:rPr>
          <w:rFonts w:ascii="Arial" w:hAnsi="Arial" w:cs="Arial"/>
          <w:b/>
          <w:color w:val="FF0000"/>
        </w:rPr>
        <w:t xml:space="preserve"> </w:t>
      </w:r>
      <w:r w:rsidR="005D083E" w:rsidRPr="00661AEB">
        <w:rPr>
          <w:rFonts w:ascii="Arial" w:hAnsi="Arial" w:cs="Arial"/>
          <w:b/>
          <w:color w:val="FF0000"/>
        </w:rPr>
        <w:t>5</w:t>
      </w:r>
      <w:r w:rsidRPr="00661AEB">
        <w:rPr>
          <w:rFonts w:ascii="Arial" w:hAnsi="Arial" w:cs="Arial"/>
        </w:rPr>
        <w:t xml:space="preserve"> Partner Monitoring and Oversight for further details.  </w:t>
      </w:r>
    </w:p>
    <w:p w14:paraId="20A1AD78" w14:textId="77777777" w:rsidR="004718EF" w:rsidRPr="00782F0C" w:rsidRDefault="004718EF" w:rsidP="001C174A">
      <w:pPr>
        <w:pStyle w:val="CLQEH2"/>
        <w:sectPr w:rsidR="004718EF" w:rsidRPr="00782F0C" w:rsidSect="003150F4">
          <w:pgSz w:w="11906" w:h="16838" w:code="9"/>
          <w:pgMar w:top="1440" w:right="1440" w:bottom="1440" w:left="1440" w:header="706" w:footer="706" w:gutter="0"/>
          <w:cols w:space="708"/>
          <w:docGrid w:linePitch="360"/>
        </w:sectPr>
      </w:pPr>
    </w:p>
    <w:p w14:paraId="758894E1" w14:textId="77777777" w:rsidR="004672F7" w:rsidRPr="00782F0C" w:rsidRDefault="005D083E" w:rsidP="004672F7">
      <w:pPr>
        <w:pStyle w:val="Heading1"/>
        <w:tabs>
          <w:tab w:val="clear" w:pos="907"/>
          <w:tab w:val="left" w:pos="900"/>
          <w:tab w:val="left" w:pos="1440"/>
        </w:tabs>
        <w:rPr>
          <w:rFonts w:ascii="Arial" w:hAnsi="Arial" w:cs="Arial"/>
          <w:lang w:val="en-GB"/>
        </w:rPr>
      </w:pPr>
      <w:bookmarkStart w:id="161" w:name="_Toc149030829"/>
      <w:r w:rsidRPr="00782F0C">
        <w:rPr>
          <w:rFonts w:ascii="Arial" w:hAnsi="Arial" w:cs="Arial"/>
          <w:lang w:val="en-GB"/>
        </w:rPr>
        <w:lastRenderedPageBreak/>
        <w:t>5</w:t>
      </w:r>
      <w:r w:rsidR="004672F7" w:rsidRPr="00782F0C">
        <w:rPr>
          <w:rFonts w:ascii="Arial" w:hAnsi="Arial" w:cs="Arial"/>
        </w:rPr>
        <w:t>.</w:t>
      </w:r>
      <w:r w:rsidR="004672F7" w:rsidRPr="00782F0C">
        <w:rPr>
          <w:rFonts w:ascii="Arial" w:hAnsi="Arial" w:cs="Arial"/>
        </w:rPr>
        <w:tab/>
      </w:r>
      <w:r w:rsidR="004672F7" w:rsidRPr="00782F0C">
        <w:rPr>
          <w:rFonts w:ascii="Arial" w:hAnsi="Arial" w:cs="Arial"/>
          <w:lang w:val="en-GB"/>
        </w:rPr>
        <w:t>Partner Monitoring and oversight</w:t>
      </w:r>
      <w:bookmarkEnd w:id="161"/>
    </w:p>
    <w:p w14:paraId="13C47619" w14:textId="77777777" w:rsidR="004672F7" w:rsidRPr="00782F0C" w:rsidRDefault="004672F7" w:rsidP="004672F7">
      <w:pPr>
        <w:tabs>
          <w:tab w:val="left" w:pos="900"/>
          <w:tab w:val="left" w:pos="1440"/>
        </w:tabs>
        <w:rPr>
          <w:rFonts w:ascii="Arial" w:hAnsi="Arial" w:cs="Arial"/>
        </w:rPr>
      </w:pPr>
    </w:p>
    <w:p w14:paraId="72F36862" w14:textId="77777777" w:rsidR="004672F7" w:rsidRPr="00782F0C" w:rsidRDefault="004672F7" w:rsidP="007D1627">
      <w:pPr>
        <w:tabs>
          <w:tab w:val="left" w:pos="900"/>
          <w:tab w:val="left" w:pos="1440"/>
        </w:tabs>
        <w:ind w:left="900"/>
        <w:rPr>
          <w:rFonts w:ascii="Arial" w:hAnsi="Arial" w:cs="Arial"/>
        </w:rPr>
      </w:pPr>
      <w:r w:rsidRPr="00782F0C">
        <w:rPr>
          <w:rFonts w:ascii="Arial" w:hAnsi="Arial" w:cs="Arial"/>
        </w:rPr>
        <w:t xml:space="preserve">As noted </w:t>
      </w:r>
      <w:r w:rsidRPr="00EF3171">
        <w:rPr>
          <w:rFonts w:ascii="Arial" w:hAnsi="Arial" w:cs="Arial"/>
        </w:rPr>
        <w:t xml:space="preserve">in </w:t>
      </w:r>
      <w:r w:rsidR="007E61D7" w:rsidRPr="00EF3171">
        <w:rPr>
          <w:rFonts w:ascii="Arial" w:hAnsi="Arial" w:cs="Arial"/>
          <w:b/>
          <w:color w:val="FF0000"/>
        </w:rPr>
        <w:t>Section</w:t>
      </w:r>
      <w:r w:rsidRPr="00EF3171">
        <w:rPr>
          <w:rFonts w:ascii="Arial" w:hAnsi="Arial" w:cs="Arial"/>
          <w:b/>
          <w:color w:val="FF0000"/>
        </w:rPr>
        <w:t xml:space="preserve"> </w:t>
      </w:r>
      <w:r w:rsidR="005D083E" w:rsidRPr="00EF3171">
        <w:rPr>
          <w:rFonts w:ascii="Arial" w:hAnsi="Arial" w:cs="Arial"/>
          <w:b/>
          <w:color w:val="FF0000"/>
        </w:rPr>
        <w:t>1</w:t>
      </w:r>
      <w:r w:rsidRPr="00EF3171">
        <w:rPr>
          <w:rFonts w:ascii="Arial" w:hAnsi="Arial" w:cs="Arial"/>
          <w:b/>
          <w:color w:val="FF0000"/>
        </w:rPr>
        <w:t>.1</w:t>
      </w:r>
      <w:r w:rsidRPr="00782F0C">
        <w:rPr>
          <w:rFonts w:ascii="Arial" w:hAnsi="Arial" w:cs="Arial"/>
        </w:rPr>
        <w:t xml:space="preserve"> Teesside University is responsible for the assurance of the academic quality and standards of its courses, awards</w:t>
      </w:r>
      <w:r w:rsidR="00B828C6">
        <w:rPr>
          <w:rFonts w:ascii="Arial" w:hAnsi="Arial" w:cs="Arial"/>
        </w:rPr>
        <w:t>,</w:t>
      </w:r>
      <w:r w:rsidRPr="00782F0C">
        <w:rPr>
          <w:rFonts w:ascii="Arial" w:hAnsi="Arial" w:cs="Arial"/>
        </w:rPr>
        <w:t xml:space="preserve"> and qualifications wherever they are delivered.  There are a variety of ways this monitoring takes place.</w:t>
      </w:r>
    </w:p>
    <w:p w14:paraId="7EF8667E" w14:textId="77777777" w:rsidR="004672F7" w:rsidRPr="00782F0C" w:rsidRDefault="004672F7" w:rsidP="001C174A">
      <w:pPr>
        <w:pStyle w:val="CLQEH2"/>
      </w:pPr>
    </w:p>
    <w:p w14:paraId="1A80E962" w14:textId="77777777" w:rsidR="004672F7" w:rsidRPr="00782F0C" w:rsidRDefault="005D083E" w:rsidP="004672F7">
      <w:pPr>
        <w:pStyle w:val="Heading2"/>
        <w:tabs>
          <w:tab w:val="left" w:pos="1440"/>
        </w:tabs>
        <w:rPr>
          <w:rFonts w:cs="Arial"/>
        </w:rPr>
      </w:pPr>
      <w:bookmarkStart w:id="162" w:name="_Toc149030830"/>
      <w:r w:rsidRPr="00782F0C">
        <w:rPr>
          <w:rFonts w:cs="Arial"/>
          <w:lang w:val="en-GB"/>
        </w:rPr>
        <w:t>5</w:t>
      </w:r>
      <w:r w:rsidR="004672F7" w:rsidRPr="00782F0C">
        <w:rPr>
          <w:rFonts w:cs="Arial"/>
          <w:lang w:val="en-GB"/>
        </w:rPr>
        <w:t>.1</w:t>
      </w:r>
      <w:r w:rsidR="004672F7" w:rsidRPr="00782F0C">
        <w:rPr>
          <w:rFonts w:cs="Arial"/>
        </w:rPr>
        <w:tab/>
        <w:t>Quality Mapping Annual Review</w:t>
      </w:r>
      <w:bookmarkEnd w:id="162"/>
    </w:p>
    <w:p w14:paraId="5E8626F2" w14:textId="77777777" w:rsidR="004672F7" w:rsidRPr="00782F0C" w:rsidRDefault="004672F7" w:rsidP="004672F7">
      <w:pPr>
        <w:pStyle w:val="CLQEi"/>
        <w:tabs>
          <w:tab w:val="left" w:pos="900"/>
          <w:tab w:val="left" w:pos="1440"/>
        </w:tabs>
        <w:ind w:left="900" w:right="26"/>
        <w:rPr>
          <w:rFonts w:ascii="Arial" w:hAnsi="Arial" w:cs="Arial"/>
          <w:sz w:val="24"/>
          <w:szCs w:val="24"/>
        </w:rPr>
      </w:pPr>
    </w:p>
    <w:p w14:paraId="5B9103A7" w14:textId="77777777" w:rsidR="004672F7" w:rsidRPr="00782F0C" w:rsidRDefault="004672F7" w:rsidP="00EC2301">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Where appropriate, normally with Dual or Joint Partnership agreements, </w:t>
      </w:r>
      <w:r w:rsidR="00EC2301" w:rsidRPr="00782F0C">
        <w:rPr>
          <w:rFonts w:ascii="Arial" w:hAnsi="Arial" w:cs="Arial"/>
          <w:sz w:val="24"/>
          <w:szCs w:val="24"/>
        </w:rPr>
        <w:t xml:space="preserve">the relevant Academic School </w:t>
      </w:r>
      <w:r w:rsidRPr="00782F0C">
        <w:rPr>
          <w:rFonts w:ascii="Arial" w:hAnsi="Arial" w:cs="Arial"/>
          <w:sz w:val="24"/>
          <w:szCs w:val="24"/>
        </w:rPr>
        <w:t>will complete an annual review of the agreed Quality Mapping Document</w:t>
      </w:r>
      <w:r w:rsidR="009C6E1E" w:rsidRPr="00782F0C">
        <w:rPr>
          <w:rFonts w:ascii="Arial" w:hAnsi="Arial" w:cs="Arial"/>
          <w:sz w:val="24"/>
          <w:szCs w:val="24"/>
        </w:rPr>
        <w:t>,</w:t>
      </w:r>
      <w:r w:rsidRPr="00782F0C">
        <w:rPr>
          <w:rFonts w:ascii="Arial" w:hAnsi="Arial" w:cs="Arial"/>
          <w:sz w:val="24"/>
          <w:szCs w:val="24"/>
        </w:rPr>
        <w:t xml:space="preserve"> in collaboration with the relevant Partner</w:t>
      </w:r>
      <w:r w:rsidR="00752F63" w:rsidRPr="00782F0C">
        <w:rPr>
          <w:rFonts w:ascii="Arial" w:hAnsi="Arial" w:cs="Arial"/>
          <w:sz w:val="24"/>
          <w:szCs w:val="24"/>
        </w:rPr>
        <w:t xml:space="preserve"> (</w:t>
      </w:r>
      <w:r w:rsidR="00752F63" w:rsidRPr="00782F0C">
        <w:rPr>
          <w:rFonts w:ascii="Arial" w:hAnsi="Arial" w:cs="Arial"/>
          <w:b/>
          <w:color w:val="FF0000"/>
          <w:sz w:val="24"/>
          <w:szCs w:val="24"/>
        </w:rPr>
        <w:t>E-Annex 5</w:t>
      </w:r>
      <w:r w:rsidR="00752F63" w:rsidRPr="00782F0C">
        <w:rPr>
          <w:rFonts w:ascii="Arial" w:hAnsi="Arial" w:cs="Arial"/>
          <w:sz w:val="24"/>
          <w:szCs w:val="24"/>
        </w:rPr>
        <w:t xml:space="preserve"> </w:t>
      </w:r>
      <w:r w:rsidR="00752F63" w:rsidRPr="00782F0C">
        <w:rPr>
          <w:rFonts w:ascii="Arial" w:hAnsi="Arial" w:cs="Arial"/>
          <w:b/>
          <w:sz w:val="24"/>
          <w:szCs w:val="24"/>
        </w:rPr>
        <w:t>Quality Mapping Exercise</w:t>
      </w:r>
      <w:r w:rsidR="00752F63" w:rsidRPr="00782F0C">
        <w:rPr>
          <w:rFonts w:ascii="Arial" w:hAnsi="Arial" w:cs="Arial"/>
          <w:sz w:val="24"/>
          <w:szCs w:val="24"/>
        </w:rPr>
        <w:t>)</w:t>
      </w:r>
      <w:r w:rsidR="00EC2301" w:rsidRPr="00782F0C">
        <w:rPr>
          <w:rFonts w:ascii="Arial" w:hAnsi="Arial" w:cs="Arial"/>
          <w:sz w:val="24"/>
          <w:szCs w:val="24"/>
        </w:rPr>
        <w:t xml:space="preserve"> </w:t>
      </w:r>
      <w:r w:rsidR="009C6E1E" w:rsidRPr="00782F0C">
        <w:rPr>
          <w:rFonts w:ascii="Arial" w:hAnsi="Arial" w:cs="Arial"/>
          <w:sz w:val="24"/>
          <w:szCs w:val="24"/>
        </w:rPr>
        <w:t xml:space="preserve">to reflect </w:t>
      </w:r>
      <w:r w:rsidR="00EC2301" w:rsidRPr="00782F0C">
        <w:rPr>
          <w:rFonts w:ascii="Arial" w:hAnsi="Arial" w:cs="Arial"/>
          <w:sz w:val="24"/>
          <w:szCs w:val="24"/>
        </w:rPr>
        <w:t xml:space="preserve">changes </w:t>
      </w:r>
      <w:r w:rsidR="009C6E1E" w:rsidRPr="00782F0C">
        <w:rPr>
          <w:rFonts w:ascii="Arial" w:hAnsi="Arial" w:cs="Arial"/>
          <w:sz w:val="24"/>
          <w:szCs w:val="24"/>
        </w:rPr>
        <w:t xml:space="preserve">agreed </w:t>
      </w:r>
      <w:r w:rsidR="00EC2301" w:rsidRPr="00782F0C">
        <w:rPr>
          <w:rFonts w:ascii="Arial" w:hAnsi="Arial" w:cs="Arial"/>
          <w:sz w:val="24"/>
          <w:szCs w:val="24"/>
        </w:rPr>
        <w:t xml:space="preserve">within the </w:t>
      </w:r>
      <w:r w:rsidR="009C6E1E" w:rsidRPr="00782F0C">
        <w:rPr>
          <w:rFonts w:ascii="Arial" w:hAnsi="Arial" w:cs="Arial"/>
          <w:sz w:val="24"/>
          <w:szCs w:val="24"/>
        </w:rPr>
        <w:t xml:space="preserve">annual review of the </w:t>
      </w:r>
      <w:r w:rsidR="00B828C6">
        <w:rPr>
          <w:rFonts w:ascii="Arial" w:hAnsi="Arial" w:cs="Arial"/>
          <w:sz w:val="24"/>
          <w:szCs w:val="24"/>
        </w:rPr>
        <w:t>A</w:t>
      </w:r>
      <w:r w:rsidR="009C6E1E" w:rsidRPr="00782F0C">
        <w:rPr>
          <w:rFonts w:ascii="Arial" w:hAnsi="Arial" w:cs="Arial"/>
          <w:sz w:val="24"/>
          <w:szCs w:val="24"/>
        </w:rPr>
        <w:t xml:space="preserve">ddendum to the </w:t>
      </w:r>
      <w:r w:rsidR="00EC2301" w:rsidRPr="00782F0C">
        <w:rPr>
          <w:rFonts w:ascii="Arial" w:hAnsi="Arial" w:cs="Arial"/>
          <w:sz w:val="24"/>
          <w:szCs w:val="24"/>
        </w:rPr>
        <w:t xml:space="preserve">Operations Manual.  </w:t>
      </w:r>
    </w:p>
    <w:p w14:paraId="65461387" w14:textId="77777777" w:rsidR="00EC2301" w:rsidRPr="00782F0C" w:rsidRDefault="00EC2301" w:rsidP="00EC2301">
      <w:pPr>
        <w:pStyle w:val="CLQEi"/>
        <w:tabs>
          <w:tab w:val="left" w:pos="900"/>
          <w:tab w:val="left" w:pos="1440"/>
        </w:tabs>
        <w:ind w:left="900" w:right="26"/>
        <w:rPr>
          <w:rFonts w:ascii="Arial" w:hAnsi="Arial" w:cs="Arial"/>
        </w:rPr>
      </w:pPr>
    </w:p>
    <w:p w14:paraId="4C681788" w14:textId="77777777" w:rsidR="004672F7" w:rsidRPr="00782F0C" w:rsidRDefault="005D083E" w:rsidP="004672F7">
      <w:pPr>
        <w:pStyle w:val="Heading2"/>
        <w:tabs>
          <w:tab w:val="clear" w:pos="907"/>
          <w:tab w:val="left" w:pos="900"/>
          <w:tab w:val="left" w:pos="1440"/>
        </w:tabs>
        <w:rPr>
          <w:rFonts w:cs="Arial"/>
          <w:lang w:val="en-GB"/>
        </w:rPr>
      </w:pPr>
      <w:bookmarkStart w:id="163" w:name="_Toc424226355"/>
      <w:bookmarkStart w:id="164" w:name="_Toc459879128"/>
      <w:bookmarkStart w:id="165" w:name="_Toc459879330"/>
      <w:bookmarkStart w:id="166" w:name="_Toc459879552"/>
      <w:bookmarkStart w:id="167" w:name="_Toc459879650"/>
      <w:bookmarkStart w:id="168" w:name="_Toc461706273"/>
      <w:bookmarkStart w:id="169" w:name="_Hlk53995106"/>
      <w:bookmarkStart w:id="170" w:name="_Toc149030831"/>
      <w:r w:rsidRPr="00782F0C">
        <w:rPr>
          <w:rFonts w:cs="Arial"/>
          <w:lang w:val="en-GB"/>
        </w:rPr>
        <w:t>5</w:t>
      </w:r>
      <w:r w:rsidR="004672F7" w:rsidRPr="00782F0C">
        <w:rPr>
          <w:rFonts w:cs="Arial"/>
          <w:lang w:val="en-GB"/>
        </w:rPr>
        <w:t>.2</w:t>
      </w:r>
      <w:r w:rsidR="004672F7" w:rsidRPr="00782F0C">
        <w:rPr>
          <w:rFonts w:cs="Arial"/>
        </w:rPr>
        <w:tab/>
      </w:r>
      <w:r w:rsidR="004878CC" w:rsidRPr="00782F0C">
        <w:rPr>
          <w:rFonts w:cs="Arial"/>
          <w:lang w:val="en-GB"/>
        </w:rPr>
        <w:t>Mid-</w:t>
      </w:r>
      <w:r w:rsidR="001F3AA6" w:rsidRPr="00782F0C">
        <w:rPr>
          <w:rFonts w:cs="Arial"/>
          <w:lang w:val="en-GB"/>
        </w:rPr>
        <w:t>P</w:t>
      </w:r>
      <w:r w:rsidR="004878CC" w:rsidRPr="00782F0C">
        <w:rPr>
          <w:rFonts w:cs="Arial"/>
          <w:lang w:val="en-GB"/>
        </w:rPr>
        <w:t xml:space="preserve">oint Review: </w:t>
      </w:r>
      <w:r w:rsidR="004672F7" w:rsidRPr="00782F0C">
        <w:rPr>
          <w:rFonts w:cs="Arial"/>
        </w:rPr>
        <w:t>Refreshing Due Diligence</w:t>
      </w:r>
      <w:bookmarkEnd w:id="163"/>
      <w:bookmarkEnd w:id="164"/>
      <w:bookmarkEnd w:id="165"/>
      <w:bookmarkEnd w:id="166"/>
      <w:bookmarkEnd w:id="167"/>
      <w:bookmarkEnd w:id="168"/>
      <w:bookmarkEnd w:id="170"/>
      <w:r w:rsidR="004878CC" w:rsidRPr="00782F0C">
        <w:rPr>
          <w:rFonts w:cs="Arial"/>
          <w:lang w:val="en-GB"/>
        </w:rPr>
        <w:t xml:space="preserve"> </w:t>
      </w:r>
    </w:p>
    <w:p w14:paraId="505B8F0D" w14:textId="77777777" w:rsidR="004672F7" w:rsidRPr="00782F0C" w:rsidRDefault="004672F7" w:rsidP="004672F7">
      <w:pPr>
        <w:tabs>
          <w:tab w:val="left" w:pos="900"/>
          <w:tab w:val="left" w:pos="1440"/>
        </w:tabs>
        <w:rPr>
          <w:rFonts w:ascii="Arial" w:hAnsi="Arial" w:cs="Arial"/>
        </w:rPr>
      </w:pPr>
    </w:p>
    <w:p w14:paraId="638BCCF9" w14:textId="77777777" w:rsidR="00AA3221" w:rsidRPr="00782F0C" w:rsidRDefault="004672F7" w:rsidP="00AA3221">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Once the Partner</w:t>
      </w:r>
      <w:r w:rsidR="00B8784E" w:rsidRPr="00782F0C">
        <w:rPr>
          <w:rFonts w:ascii="Arial" w:hAnsi="Arial" w:cs="Arial"/>
          <w:sz w:val="24"/>
          <w:szCs w:val="24"/>
        </w:rPr>
        <w:t xml:space="preserve"> has been granted </w:t>
      </w:r>
      <w:r w:rsidR="00103EE8" w:rsidRPr="00782F0C">
        <w:rPr>
          <w:rFonts w:ascii="Arial" w:hAnsi="Arial" w:cs="Arial"/>
          <w:sz w:val="24"/>
          <w:szCs w:val="24"/>
        </w:rPr>
        <w:t xml:space="preserve">approval or continuation of either Institutional or </w:t>
      </w:r>
      <w:r w:rsidR="00A5394A" w:rsidRPr="00782F0C">
        <w:rPr>
          <w:rFonts w:ascii="Arial" w:hAnsi="Arial" w:cs="Arial"/>
          <w:sz w:val="24"/>
          <w:szCs w:val="24"/>
        </w:rPr>
        <w:t>University</w:t>
      </w:r>
      <w:r w:rsidR="00B8784E" w:rsidRPr="00782F0C">
        <w:rPr>
          <w:rFonts w:ascii="Arial" w:hAnsi="Arial" w:cs="Arial"/>
          <w:sz w:val="24"/>
          <w:szCs w:val="24"/>
        </w:rPr>
        <w:t xml:space="preserve"> </w:t>
      </w:r>
      <w:r w:rsidRPr="00782F0C">
        <w:rPr>
          <w:rFonts w:ascii="Arial" w:hAnsi="Arial" w:cs="Arial"/>
          <w:sz w:val="24"/>
          <w:szCs w:val="24"/>
        </w:rPr>
        <w:t>Approval, Due Diligence will be refreshed at the mid-point of the approval period – i.e.</w:t>
      </w:r>
      <w:r w:rsidR="00B828C6">
        <w:rPr>
          <w:rFonts w:ascii="Arial" w:hAnsi="Arial" w:cs="Arial"/>
          <w:sz w:val="24"/>
          <w:szCs w:val="24"/>
        </w:rPr>
        <w:t>,</w:t>
      </w:r>
      <w:r w:rsidRPr="00782F0C">
        <w:rPr>
          <w:rFonts w:ascii="Arial" w:hAnsi="Arial" w:cs="Arial"/>
          <w:sz w:val="24"/>
          <w:szCs w:val="24"/>
        </w:rPr>
        <w:t xml:space="preserve"> three years (see </w:t>
      </w:r>
      <w:r w:rsidRPr="00782F0C">
        <w:rPr>
          <w:rFonts w:ascii="Arial" w:hAnsi="Arial" w:cs="Arial"/>
          <w:b/>
          <w:color w:val="FF0000"/>
          <w:sz w:val="24"/>
          <w:szCs w:val="24"/>
        </w:rPr>
        <w:t>E-Annex 3b</w:t>
      </w:r>
      <w:r w:rsidRPr="00782F0C">
        <w:rPr>
          <w:rFonts w:ascii="Arial" w:hAnsi="Arial" w:cs="Arial"/>
          <w:b/>
          <w:sz w:val="24"/>
          <w:szCs w:val="24"/>
        </w:rPr>
        <w:t xml:space="preserve"> Collaborative Provision – Due Diligence Mid-</w:t>
      </w:r>
      <w:r w:rsidR="001F3AA6" w:rsidRPr="00782F0C">
        <w:rPr>
          <w:rFonts w:ascii="Arial" w:hAnsi="Arial" w:cs="Arial"/>
          <w:b/>
          <w:sz w:val="24"/>
          <w:szCs w:val="24"/>
        </w:rPr>
        <w:t xml:space="preserve">Point </w:t>
      </w:r>
      <w:r w:rsidRPr="00782F0C">
        <w:rPr>
          <w:rFonts w:ascii="Arial" w:hAnsi="Arial" w:cs="Arial"/>
          <w:b/>
          <w:sz w:val="24"/>
          <w:szCs w:val="24"/>
        </w:rPr>
        <w:t>Review</w:t>
      </w:r>
      <w:r w:rsidRPr="00782F0C">
        <w:rPr>
          <w:rFonts w:ascii="Arial" w:hAnsi="Arial" w:cs="Arial"/>
          <w:sz w:val="24"/>
          <w:szCs w:val="24"/>
        </w:rPr>
        <w:t xml:space="preserve">). </w:t>
      </w:r>
      <w:r w:rsidR="00AA3221" w:rsidRPr="00782F0C">
        <w:rPr>
          <w:rFonts w:ascii="Arial" w:hAnsi="Arial" w:cs="Arial"/>
          <w:sz w:val="24"/>
          <w:szCs w:val="24"/>
        </w:rPr>
        <w:t xml:space="preserve"> The Due Diligence and Risk Assessment process will be undertaken by the Academic Registrar (or nominee). </w:t>
      </w:r>
    </w:p>
    <w:p w14:paraId="054351D7" w14:textId="77777777" w:rsidR="00B8784E" w:rsidRPr="00782F0C" w:rsidRDefault="00B8784E" w:rsidP="004672F7">
      <w:pPr>
        <w:pStyle w:val="CLQEParagraph"/>
        <w:tabs>
          <w:tab w:val="left" w:pos="900"/>
          <w:tab w:val="left" w:pos="1440"/>
        </w:tabs>
        <w:ind w:left="900"/>
        <w:rPr>
          <w:rFonts w:ascii="Arial" w:hAnsi="Arial" w:cs="Arial"/>
          <w:sz w:val="24"/>
          <w:szCs w:val="24"/>
        </w:rPr>
      </w:pPr>
    </w:p>
    <w:p w14:paraId="02A74F5E" w14:textId="77777777" w:rsidR="00B13079" w:rsidRPr="00782F0C" w:rsidRDefault="005256C0" w:rsidP="00B8784E">
      <w:pPr>
        <w:pStyle w:val="CLQEParagraph"/>
        <w:tabs>
          <w:tab w:val="left" w:pos="900"/>
          <w:tab w:val="left" w:pos="1440"/>
        </w:tabs>
        <w:ind w:left="900"/>
        <w:rPr>
          <w:rFonts w:ascii="Arial" w:hAnsi="Arial" w:cs="Arial"/>
          <w:sz w:val="24"/>
          <w:szCs w:val="24"/>
        </w:rPr>
      </w:pPr>
      <w:r>
        <w:rPr>
          <w:rFonts w:ascii="Arial" w:hAnsi="Arial" w:cs="Arial"/>
          <w:sz w:val="24"/>
          <w:szCs w:val="24"/>
        </w:rPr>
        <w:t>SLAR</w:t>
      </w:r>
      <w:r w:rsidR="00B8784E" w:rsidRPr="00782F0C">
        <w:rPr>
          <w:rFonts w:ascii="Arial" w:hAnsi="Arial" w:cs="Arial"/>
          <w:sz w:val="24"/>
          <w:szCs w:val="24"/>
        </w:rPr>
        <w:t xml:space="preserve"> (QAV) maintain a register confirming when the </w:t>
      </w:r>
      <w:r w:rsidR="00B828C6">
        <w:rPr>
          <w:rFonts w:ascii="Arial" w:hAnsi="Arial" w:cs="Arial"/>
          <w:sz w:val="24"/>
          <w:szCs w:val="24"/>
        </w:rPr>
        <w:t>m</w:t>
      </w:r>
      <w:r w:rsidR="00B8784E" w:rsidRPr="00782F0C">
        <w:rPr>
          <w:rFonts w:ascii="Arial" w:hAnsi="Arial" w:cs="Arial"/>
          <w:sz w:val="24"/>
          <w:szCs w:val="24"/>
        </w:rPr>
        <w:t xml:space="preserve">id-point Due Diligence review is required.  </w:t>
      </w:r>
      <w:r w:rsidR="0026727C" w:rsidRPr="00782F0C">
        <w:rPr>
          <w:rFonts w:ascii="Arial" w:hAnsi="Arial" w:cs="Arial"/>
          <w:sz w:val="24"/>
          <w:szCs w:val="24"/>
        </w:rPr>
        <w:t>T</w:t>
      </w:r>
      <w:r w:rsidR="00B8784E" w:rsidRPr="00782F0C">
        <w:rPr>
          <w:rFonts w:ascii="Arial" w:hAnsi="Arial" w:cs="Arial"/>
          <w:sz w:val="24"/>
          <w:szCs w:val="24"/>
        </w:rPr>
        <w:t xml:space="preserve">he mid-point Due Diligence </w:t>
      </w:r>
      <w:r w:rsidR="00921CB1" w:rsidRPr="00782F0C">
        <w:rPr>
          <w:rFonts w:ascii="Arial" w:hAnsi="Arial" w:cs="Arial"/>
          <w:sz w:val="24"/>
          <w:szCs w:val="24"/>
        </w:rPr>
        <w:t>(</w:t>
      </w:r>
      <w:r w:rsidR="00921CB1" w:rsidRPr="00782F0C">
        <w:rPr>
          <w:rFonts w:ascii="Arial" w:hAnsi="Arial" w:cs="Arial"/>
          <w:b/>
          <w:color w:val="FF0000"/>
          <w:sz w:val="24"/>
          <w:szCs w:val="24"/>
        </w:rPr>
        <w:t>E-Annex 3b</w:t>
      </w:r>
      <w:r w:rsidR="00921CB1" w:rsidRPr="00782F0C">
        <w:rPr>
          <w:rFonts w:ascii="Arial" w:hAnsi="Arial" w:cs="Arial"/>
          <w:sz w:val="24"/>
          <w:szCs w:val="24"/>
        </w:rPr>
        <w:t>)</w:t>
      </w:r>
      <w:r w:rsidR="004718EF" w:rsidRPr="00782F0C">
        <w:rPr>
          <w:rFonts w:ascii="Arial" w:hAnsi="Arial" w:cs="Arial"/>
          <w:sz w:val="24"/>
          <w:szCs w:val="24"/>
        </w:rPr>
        <w:t xml:space="preserve"> </w:t>
      </w:r>
      <w:r w:rsidR="00B8784E" w:rsidRPr="00782F0C">
        <w:rPr>
          <w:rFonts w:ascii="Arial" w:hAnsi="Arial" w:cs="Arial"/>
          <w:sz w:val="24"/>
          <w:szCs w:val="24"/>
        </w:rPr>
        <w:t>will focus mainly on</w:t>
      </w:r>
      <w:r w:rsidR="00B13079" w:rsidRPr="00782F0C">
        <w:rPr>
          <w:rFonts w:ascii="Arial" w:hAnsi="Arial" w:cs="Arial"/>
          <w:sz w:val="24"/>
          <w:szCs w:val="24"/>
        </w:rPr>
        <w:t>:</w:t>
      </w:r>
    </w:p>
    <w:p w14:paraId="679C8DB5" w14:textId="77777777" w:rsidR="004718EF" w:rsidRPr="00782F0C" w:rsidRDefault="004718EF" w:rsidP="00B8784E">
      <w:pPr>
        <w:pStyle w:val="CLQEParagraph"/>
        <w:tabs>
          <w:tab w:val="left" w:pos="900"/>
          <w:tab w:val="left" w:pos="1440"/>
        </w:tabs>
        <w:ind w:left="900"/>
        <w:rPr>
          <w:rFonts w:ascii="Arial" w:hAnsi="Arial" w:cs="Arial"/>
          <w:sz w:val="24"/>
          <w:szCs w:val="24"/>
        </w:rPr>
      </w:pPr>
    </w:p>
    <w:p w14:paraId="7BF53A4F" w14:textId="77777777" w:rsidR="00921CB1" w:rsidRPr="001C174A" w:rsidRDefault="00921CB1" w:rsidP="00E939F0">
      <w:pPr>
        <w:pStyle w:val="CLQEParagraph"/>
        <w:numPr>
          <w:ilvl w:val="0"/>
          <w:numId w:val="57"/>
        </w:numPr>
        <w:rPr>
          <w:rFonts w:ascii="Arial" w:hAnsi="Arial" w:cs="Arial"/>
          <w:sz w:val="24"/>
          <w:szCs w:val="24"/>
        </w:rPr>
      </w:pPr>
      <w:r w:rsidRPr="001C174A">
        <w:rPr>
          <w:rFonts w:ascii="Arial" w:hAnsi="Arial" w:cs="Arial"/>
          <w:sz w:val="24"/>
          <w:szCs w:val="24"/>
        </w:rPr>
        <w:t xml:space="preserve">Commentary from the Academic School which provide an overview </w:t>
      </w:r>
      <w:r w:rsidR="004718EF" w:rsidRPr="001C174A">
        <w:rPr>
          <w:rFonts w:ascii="Arial" w:hAnsi="Arial" w:cs="Arial"/>
          <w:sz w:val="24"/>
          <w:szCs w:val="24"/>
        </w:rPr>
        <w:t>of the past partnership working</w:t>
      </w:r>
      <w:r w:rsidR="00C819B0" w:rsidRPr="001C174A">
        <w:rPr>
          <w:rFonts w:ascii="Arial" w:hAnsi="Arial" w:cs="Arial"/>
          <w:sz w:val="24"/>
          <w:szCs w:val="24"/>
        </w:rPr>
        <w:t>.</w:t>
      </w:r>
    </w:p>
    <w:p w14:paraId="09CAEC94" w14:textId="77777777" w:rsidR="00B13079" w:rsidRPr="001C174A" w:rsidRDefault="00435267" w:rsidP="00E939F0">
      <w:pPr>
        <w:pStyle w:val="CLQEParagraph"/>
        <w:numPr>
          <w:ilvl w:val="0"/>
          <w:numId w:val="57"/>
        </w:numPr>
        <w:rPr>
          <w:rFonts w:ascii="Arial" w:hAnsi="Arial" w:cs="Arial"/>
          <w:sz w:val="24"/>
          <w:szCs w:val="24"/>
        </w:rPr>
      </w:pPr>
      <w:r w:rsidRPr="001C174A">
        <w:rPr>
          <w:rFonts w:ascii="Arial" w:hAnsi="Arial" w:cs="Arial"/>
          <w:sz w:val="24"/>
          <w:szCs w:val="24"/>
        </w:rPr>
        <w:t>T</w:t>
      </w:r>
      <w:r w:rsidR="00B8784E" w:rsidRPr="001C174A">
        <w:rPr>
          <w:rFonts w:ascii="Arial" w:hAnsi="Arial" w:cs="Arial"/>
          <w:sz w:val="24"/>
          <w:szCs w:val="24"/>
        </w:rPr>
        <w:t>he financial aspects of the relationship, considering the recent audited and published accounts, and the Partner’s payment history</w:t>
      </w:r>
      <w:r w:rsidR="00C819B0" w:rsidRPr="001C174A">
        <w:rPr>
          <w:rFonts w:ascii="Arial" w:hAnsi="Arial" w:cs="Arial"/>
          <w:sz w:val="24"/>
          <w:szCs w:val="24"/>
        </w:rPr>
        <w:t>.</w:t>
      </w:r>
    </w:p>
    <w:p w14:paraId="48E29141" w14:textId="77777777" w:rsidR="0033684D" w:rsidRPr="001C174A" w:rsidRDefault="00435267" w:rsidP="00E939F0">
      <w:pPr>
        <w:pStyle w:val="CLQEParagraph"/>
        <w:numPr>
          <w:ilvl w:val="0"/>
          <w:numId w:val="57"/>
        </w:numPr>
        <w:tabs>
          <w:tab w:val="left" w:pos="900"/>
        </w:tabs>
        <w:rPr>
          <w:rFonts w:ascii="Arial" w:hAnsi="Arial" w:cs="Arial"/>
          <w:sz w:val="24"/>
          <w:szCs w:val="24"/>
        </w:rPr>
      </w:pPr>
      <w:r w:rsidRPr="001C174A">
        <w:rPr>
          <w:rFonts w:ascii="Arial" w:hAnsi="Arial" w:cs="Arial"/>
          <w:sz w:val="24"/>
          <w:szCs w:val="24"/>
        </w:rPr>
        <w:t>A</w:t>
      </w:r>
      <w:r w:rsidR="0026727C" w:rsidRPr="001C174A">
        <w:rPr>
          <w:rFonts w:ascii="Arial" w:hAnsi="Arial" w:cs="Arial"/>
          <w:sz w:val="24"/>
          <w:szCs w:val="24"/>
        </w:rPr>
        <w:t xml:space="preserve">n updated </w:t>
      </w:r>
      <w:r w:rsidR="00B8784E" w:rsidRPr="001C174A">
        <w:rPr>
          <w:rFonts w:ascii="Arial" w:hAnsi="Arial" w:cs="Arial"/>
          <w:b/>
          <w:sz w:val="24"/>
          <w:szCs w:val="24"/>
        </w:rPr>
        <w:t>Declaration of Interest for Partner Institutions</w:t>
      </w:r>
      <w:r w:rsidR="00B8784E" w:rsidRPr="001C174A">
        <w:rPr>
          <w:rFonts w:ascii="Arial" w:hAnsi="Arial" w:cs="Arial"/>
          <w:sz w:val="24"/>
          <w:szCs w:val="24"/>
        </w:rPr>
        <w:t xml:space="preserve"> </w:t>
      </w:r>
      <w:r w:rsidR="0033684D" w:rsidRPr="002D21CD">
        <w:rPr>
          <w:rFonts w:ascii="Arial" w:hAnsi="Arial" w:cs="Arial"/>
          <w:b/>
          <w:bCs/>
          <w:sz w:val="24"/>
          <w:szCs w:val="24"/>
        </w:rPr>
        <w:t>(Mid-Point)</w:t>
      </w:r>
      <w:r w:rsidR="0033684D" w:rsidRPr="001C174A">
        <w:rPr>
          <w:rFonts w:ascii="Arial" w:hAnsi="Arial" w:cs="Arial"/>
          <w:sz w:val="24"/>
          <w:szCs w:val="24"/>
        </w:rPr>
        <w:t xml:space="preserve"> </w:t>
      </w:r>
      <w:r w:rsidR="00B8784E" w:rsidRPr="001C174A">
        <w:rPr>
          <w:rFonts w:ascii="Arial" w:hAnsi="Arial" w:cs="Arial"/>
          <w:sz w:val="24"/>
          <w:szCs w:val="24"/>
        </w:rPr>
        <w:t xml:space="preserve">form (see </w:t>
      </w:r>
      <w:r w:rsidR="00B8784E" w:rsidRPr="001C174A">
        <w:rPr>
          <w:rFonts w:ascii="Arial" w:hAnsi="Arial" w:cs="Arial"/>
          <w:b/>
          <w:color w:val="FF0000"/>
          <w:sz w:val="24"/>
          <w:szCs w:val="24"/>
        </w:rPr>
        <w:t>E-Annex 2</w:t>
      </w:r>
      <w:r w:rsidR="0033684D" w:rsidRPr="001C174A">
        <w:rPr>
          <w:rFonts w:ascii="Arial" w:hAnsi="Arial" w:cs="Arial"/>
          <w:b/>
          <w:color w:val="FF0000"/>
          <w:sz w:val="24"/>
          <w:szCs w:val="24"/>
        </w:rPr>
        <w:t>b</w:t>
      </w:r>
      <w:r w:rsidR="00B8784E" w:rsidRPr="001C174A">
        <w:rPr>
          <w:rFonts w:ascii="Arial" w:hAnsi="Arial" w:cs="Arial"/>
          <w:sz w:val="24"/>
          <w:szCs w:val="24"/>
        </w:rPr>
        <w:t>)</w:t>
      </w:r>
      <w:r w:rsidR="0033684D" w:rsidRPr="001C174A">
        <w:rPr>
          <w:rFonts w:ascii="Arial" w:hAnsi="Arial" w:cs="Arial"/>
          <w:sz w:val="24"/>
          <w:szCs w:val="24"/>
        </w:rPr>
        <w:t xml:space="preserve">, including a revised </w:t>
      </w:r>
      <w:r w:rsidR="0033684D" w:rsidRPr="002D21CD">
        <w:rPr>
          <w:rFonts w:ascii="Arial" w:hAnsi="Arial" w:cs="Arial"/>
          <w:sz w:val="24"/>
          <w:szCs w:val="24"/>
        </w:rPr>
        <w:t>Partner Provision - Legal Due Diligence (</w:t>
      </w:r>
      <w:r w:rsidR="0033684D" w:rsidRPr="002D21CD">
        <w:rPr>
          <w:rFonts w:ascii="Arial" w:hAnsi="Arial" w:cs="Arial"/>
          <w:b/>
          <w:color w:val="FF0000"/>
          <w:sz w:val="24"/>
          <w:szCs w:val="24"/>
        </w:rPr>
        <w:t>E-Annex 6</w:t>
      </w:r>
      <w:r w:rsidR="0033684D" w:rsidRPr="002D21CD">
        <w:rPr>
          <w:rFonts w:ascii="Arial" w:hAnsi="Arial" w:cs="Arial"/>
          <w:sz w:val="24"/>
          <w:szCs w:val="24"/>
        </w:rPr>
        <w:t>), if appropriate,</w:t>
      </w:r>
    </w:p>
    <w:p w14:paraId="36EB39E3" w14:textId="77777777" w:rsidR="00B8784E" w:rsidRPr="001C174A" w:rsidRDefault="0033051E" w:rsidP="00E939F0">
      <w:pPr>
        <w:pStyle w:val="CLQEParagraph"/>
        <w:numPr>
          <w:ilvl w:val="0"/>
          <w:numId w:val="57"/>
        </w:numPr>
        <w:tabs>
          <w:tab w:val="left" w:pos="900"/>
        </w:tabs>
        <w:rPr>
          <w:rFonts w:ascii="Arial" w:hAnsi="Arial" w:cs="Arial"/>
          <w:sz w:val="24"/>
          <w:szCs w:val="24"/>
        </w:rPr>
      </w:pPr>
      <w:r w:rsidRPr="001C174A">
        <w:rPr>
          <w:rFonts w:ascii="Arial" w:hAnsi="Arial" w:cs="Arial"/>
          <w:sz w:val="24"/>
          <w:szCs w:val="24"/>
        </w:rPr>
        <w:t>Confirm that t</w:t>
      </w:r>
      <w:r w:rsidR="00103EE8" w:rsidRPr="001C174A">
        <w:rPr>
          <w:rFonts w:ascii="Arial" w:hAnsi="Arial" w:cs="Arial"/>
          <w:sz w:val="24"/>
          <w:szCs w:val="24"/>
        </w:rPr>
        <w:t>he standard CCP</w:t>
      </w:r>
      <w:r w:rsidR="00A62E43" w:rsidRPr="001C174A">
        <w:rPr>
          <w:rFonts w:ascii="Arial" w:hAnsi="Arial" w:cs="Arial"/>
          <w:sz w:val="24"/>
          <w:szCs w:val="24"/>
        </w:rPr>
        <w:t>/contractual agreement</w:t>
      </w:r>
      <w:r w:rsidR="00103EE8" w:rsidRPr="001C174A">
        <w:rPr>
          <w:rFonts w:ascii="Arial" w:hAnsi="Arial" w:cs="Arial"/>
          <w:sz w:val="24"/>
          <w:szCs w:val="24"/>
        </w:rPr>
        <w:t xml:space="preserve"> remains appropriate</w:t>
      </w:r>
      <w:r w:rsidR="00C819B0" w:rsidRPr="001C174A">
        <w:rPr>
          <w:rFonts w:ascii="Arial" w:hAnsi="Arial" w:cs="Arial"/>
          <w:sz w:val="24"/>
          <w:szCs w:val="24"/>
        </w:rPr>
        <w:t>.</w:t>
      </w:r>
    </w:p>
    <w:p w14:paraId="79189A0B" w14:textId="77777777" w:rsidR="004878CC" w:rsidRPr="001C174A" w:rsidRDefault="004878CC" w:rsidP="00E939F0">
      <w:pPr>
        <w:pStyle w:val="CLQEParagraph"/>
        <w:numPr>
          <w:ilvl w:val="0"/>
          <w:numId w:val="57"/>
        </w:numPr>
        <w:tabs>
          <w:tab w:val="left" w:pos="900"/>
        </w:tabs>
        <w:rPr>
          <w:rFonts w:ascii="Arial" w:hAnsi="Arial" w:cs="Arial"/>
          <w:sz w:val="24"/>
          <w:szCs w:val="24"/>
        </w:rPr>
      </w:pPr>
      <w:r w:rsidRPr="001C174A">
        <w:rPr>
          <w:rFonts w:ascii="Arial" w:hAnsi="Arial" w:cs="Arial"/>
          <w:sz w:val="24"/>
          <w:szCs w:val="24"/>
        </w:rPr>
        <w:t xml:space="preserve">Confirm </w:t>
      </w:r>
      <w:r w:rsidR="0033051E" w:rsidRPr="001C174A">
        <w:rPr>
          <w:rFonts w:ascii="Arial" w:hAnsi="Arial" w:cs="Arial"/>
          <w:sz w:val="24"/>
          <w:szCs w:val="24"/>
        </w:rPr>
        <w:t>Professional</w:t>
      </w:r>
      <w:r w:rsidRPr="001C174A">
        <w:rPr>
          <w:rFonts w:ascii="Arial" w:hAnsi="Arial" w:cs="Arial"/>
          <w:sz w:val="24"/>
          <w:szCs w:val="24"/>
        </w:rPr>
        <w:t xml:space="preserve"> Apprenticeship arrangements,</w:t>
      </w:r>
      <w:r w:rsidR="00F917DB" w:rsidRPr="001C174A">
        <w:rPr>
          <w:rFonts w:ascii="Arial" w:hAnsi="Arial" w:cs="Arial"/>
          <w:sz w:val="24"/>
          <w:szCs w:val="24"/>
        </w:rPr>
        <w:t xml:space="preserve"> if appropriate</w:t>
      </w:r>
    </w:p>
    <w:p w14:paraId="3FDA9D5E" w14:textId="77777777" w:rsidR="00921CB1" w:rsidRPr="001C174A" w:rsidRDefault="00435267" w:rsidP="00E939F0">
      <w:pPr>
        <w:pStyle w:val="CLQEParagraph"/>
        <w:numPr>
          <w:ilvl w:val="0"/>
          <w:numId w:val="57"/>
        </w:numPr>
        <w:tabs>
          <w:tab w:val="left" w:pos="900"/>
        </w:tabs>
        <w:rPr>
          <w:rFonts w:ascii="Arial" w:hAnsi="Arial" w:cs="Arial"/>
          <w:sz w:val="24"/>
          <w:szCs w:val="24"/>
        </w:rPr>
      </w:pPr>
      <w:r w:rsidRPr="001C174A">
        <w:rPr>
          <w:rFonts w:ascii="Arial" w:hAnsi="Arial" w:cs="Arial"/>
          <w:sz w:val="24"/>
          <w:szCs w:val="24"/>
        </w:rPr>
        <w:t>C</w:t>
      </w:r>
      <w:r w:rsidR="00921CB1" w:rsidRPr="001C174A">
        <w:rPr>
          <w:rFonts w:ascii="Arial" w:hAnsi="Arial" w:cs="Arial"/>
          <w:sz w:val="24"/>
          <w:szCs w:val="24"/>
        </w:rPr>
        <w:t>onfirm that satisfactory quality assurance processes are being fo</w:t>
      </w:r>
      <w:r w:rsidR="00432F7C" w:rsidRPr="001C174A">
        <w:rPr>
          <w:rFonts w:ascii="Arial" w:hAnsi="Arial" w:cs="Arial"/>
          <w:sz w:val="24"/>
          <w:szCs w:val="24"/>
        </w:rPr>
        <w:t>llowed and have been maintained,</w:t>
      </w:r>
      <w:r w:rsidR="00921CB1" w:rsidRPr="001C174A">
        <w:rPr>
          <w:rFonts w:ascii="Arial" w:hAnsi="Arial" w:cs="Arial"/>
          <w:sz w:val="24"/>
          <w:szCs w:val="24"/>
        </w:rPr>
        <w:t xml:space="preserve"> </w:t>
      </w:r>
      <w:r w:rsidR="00432F7C" w:rsidRPr="001C174A">
        <w:rPr>
          <w:rFonts w:ascii="Arial" w:hAnsi="Arial" w:cs="Arial"/>
          <w:sz w:val="24"/>
          <w:szCs w:val="24"/>
        </w:rPr>
        <w:t>and</w:t>
      </w:r>
    </w:p>
    <w:p w14:paraId="40D40547" w14:textId="77777777" w:rsidR="00432F7C" w:rsidRPr="001C174A" w:rsidRDefault="00432F7C" w:rsidP="00E939F0">
      <w:pPr>
        <w:pStyle w:val="CLQEParagraph"/>
        <w:numPr>
          <w:ilvl w:val="0"/>
          <w:numId w:val="57"/>
        </w:numPr>
        <w:tabs>
          <w:tab w:val="left" w:pos="900"/>
        </w:tabs>
        <w:rPr>
          <w:rFonts w:ascii="Arial" w:hAnsi="Arial" w:cs="Arial"/>
          <w:sz w:val="24"/>
          <w:szCs w:val="24"/>
        </w:rPr>
      </w:pPr>
      <w:r w:rsidRPr="001C174A">
        <w:rPr>
          <w:rFonts w:ascii="Arial" w:hAnsi="Arial" w:cs="Arial"/>
          <w:sz w:val="24"/>
          <w:szCs w:val="24"/>
        </w:rPr>
        <w:t xml:space="preserve">An updated </w:t>
      </w:r>
      <w:r w:rsidRPr="001C174A">
        <w:rPr>
          <w:rFonts w:ascii="Arial" w:hAnsi="Arial" w:cs="Arial"/>
          <w:b/>
          <w:sz w:val="24"/>
          <w:szCs w:val="24"/>
        </w:rPr>
        <w:t xml:space="preserve">Quality Mapping Exercise, </w:t>
      </w:r>
      <w:r w:rsidRPr="001C174A">
        <w:rPr>
          <w:rFonts w:ascii="Arial" w:hAnsi="Arial" w:cs="Arial"/>
          <w:sz w:val="24"/>
          <w:szCs w:val="24"/>
        </w:rPr>
        <w:t>(</w:t>
      </w:r>
      <w:r w:rsidRPr="001C174A">
        <w:rPr>
          <w:rFonts w:ascii="Arial" w:hAnsi="Arial" w:cs="Arial"/>
          <w:b/>
          <w:color w:val="FF0000"/>
          <w:sz w:val="24"/>
          <w:szCs w:val="24"/>
        </w:rPr>
        <w:t>E-Annex 5</w:t>
      </w:r>
      <w:r w:rsidRPr="001C174A">
        <w:rPr>
          <w:rFonts w:ascii="Arial" w:hAnsi="Arial" w:cs="Arial"/>
          <w:sz w:val="24"/>
          <w:szCs w:val="24"/>
        </w:rPr>
        <w:t>) where appropriate</w:t>
      </w:r>
      <w:r w:rsidR="00C819B0" w:rsidRPr="001C174A">
        <w:rPr>
          <w:rFonts w:ascii="Arial" w:hAnsi="Arial" w:cs="Arial"/>
          <w:sz w:val="24"/>
          <w:szCs w:val="24"/>
        </w:rPr>
        <w:t>.</w:t>
      </w:r>
    </w:p>
    <w:p w14:paraId="20DB3E60" w14:textId="77777777" w:rsidR="00B8784E" w:rsidRDefault="00B8784E" w:rsidP="004672F7">
      <w:pPr>
        <w:pStyle w:val="CLQEParagraph"/>
        <w:tabs>
          <w:tab w:val="left" w:pos="900"/>
          <w:tab w:val="left" w:pos="1440"/>
        </w:tabs>
        <w:ind w:left="900"/>
        <w:rPr>
          <w:rFonts w:ascii="Arial" w:hAnsi="Arial" w:cs="Arial"/>
          <w:sz w:val="24"/>
          <w:szCs w:val="24"/>
        </w:rPr>
      </w:pPr>
    </w:p>
    <w:p w14:paraId="15F4AA97" w14:textId="77777777" w:rsidR="00B31C22" w:rsidRPr="00782F0C" w:rsidRDefault="00B31C22" w:rsidP="00B31C22">
      <w:pPr>
        <w:tabs>
          <w:tab w:val="left" w:pos="900"/>
          <w:tab w:val="left" w:pos="1440"/>
        </w:tabs>
        <w:ind w:left="900" w:right="-208"/>
        <w:rPr>
          <w:rFonts w:ascii="Arial" w:hAnsi="Arial" w:cs="Arial"/>
        </w:rPr>
      </w:pPr>
      <w:r>
        <w:rPr>
          <w:rFonts w:ascii="Arial" w:hAnsi="Arial" w:cs="Arial"/>
        </w:rPr>
        <w:t>Where</w:t>
      </w:r>
      <w:r w:rsidRPr="00782F0C">
        <w:rPr>
          <w:rFonts w:ascii="Arial" w:hAnsi="Arial" w:cs="Arial"/>
        </w:rPr>
        <w:t xml:space="preserve"> a Partner </w:t>
      </w:r>
      <w:r w:rsidR="00AA279F">
        <w:rPr>
          <w:rFonts w:ascii="Arial" w:hAnsi="Arial" w:cs="Arial"/>
        </w:rPr>
        <w:t xml:space="preserve">has </w:t>
      </w:r>
      <w:r>
        <w:rPr>
          <w:rFonts w:ascii="Arial" w:hAnsi="Arial" w:cs="Arial"/>
        </w:rPr>
        <w:t xml:space="preserve">sought approval to </w:t>
      </w:r>
      <w:r w:rsidRPr="00782F0C">
        <w:rPr>
          <w:rFonts w:ascii="Arial" w:hAnsi="Arial" w:cs="Arial"/>
        </w:rPr>
        <w:t>deliver an approved award at a new</w:t>
      </w:r>
      <w:r>
        <w:rPr>
          <w:rFonts w:ascii="Arial" w:hAnsi="Arial" w:cs="Arial"/>
        </w:rPr>
        <w:t xml:space="preserve"> or additional </w:t>
      </w:r>
      <w:r w:rsidRPr="00782F0C">
        <w:rPr>
          <w:rFonts w:ascii="Arial" w:hAnsi="Arial" w:cs="Arial"/>
        </w:rPr>
        <w:t xml:space="preserve">location </w:t>
      </w:r>
      <w:r w:rsidR="00AA279F">
        <w:rPr>
          <w:rFonts w:ascii="Arial" w:hAnsi="Arial" w:cs="Arial"/>
        </w:rPr>
        <w:t xml:space="preserve">following </w:t>
      </w:r>
      <w:r w:rsidRPr="00782F0C">
        <w:rPr>
          <w:rFonts w:ascii="Arial" w:hAnsi="Arial" w:cs="Arial"/>
        </w:rPr>
        <w:t>the original proposal</w:t>
      </w:r>
      <w:r>
        <w:rPr>
          <w:rFonts w:ascii="Arial" w:hAnsi="Arial" w:cs="Arial"/>
        </w:rPr>
        <w:t xml:space="preserve"> </w:t>
      </w:r>
      <w:r w:rsidR="0094293D">
        <w:rPr>
          <w:rFonts w:ascii="Arial" w:hAnsi="Arial" w:cs="Arial"/>
        </w:rPr>
        <w:t>it is essential that all relevant Institutional documentation such as E-Annex 4 is updated through the m</w:t>
      </w:r>
      <w:r>
        <w:rPr>
          <w:rFonts w:ascii="Arial" w:hAnsi="Arial" w:cs="Arial"/>
        </w:rPr>
        <w:t>id-cycle and/or Institutional Review</w:t>
      </w:r>
      <w:r w:rsidR="0094293D">
        <w:rPr>
          <w:rFonts w:ascii="Arial" w:hAnsi="Arial" w:cs="Arial"/>
        </w:rPr>
        <w:t>.</w:t>
      </w:r>
      <w:r>
        <w:rPr>
          <w:rFonts w:ascii="Arial" w:hAnsi="Arial" w:cs="Arial"/>
        </w:rPr>
        <w:t xml:space="preserve"> </w:t>
      </w:r>
    </w:p>
    <w:p w14:paraId="664121CB" w14:textId="77777777" w:rsidR="00B31C22" w:rsidRDefault="00B31C22" w:rsidP="004672F7">
      <w:pPr>
        <w:pStyle w:val="CLQEParagraph"/>
        <w:tabs>
          <w:tab w:val="left" w:pos="900"/>
          <w:tab w:val="left" w:pos="1440"/>
        </w:tabs>
        <w:ind w:left="900"/>
        <w:rPr>
          <w:rFonts w:ascii="Arial" w:hAnsi="Arial" w:cs="Arial"/>
          <w:sz w:val="24"/>
          <w:szCs w:val="24"/>
        </w:rPr>
      </w:pPr>
    </w:p>
    <w:p w14:paraId="6BBA58C3" w14:textId="77777777" w:rsidR="00B31C22" w:rsidRPr="00782F0C" w:rsidRDefault="00B31C22" w:rsidP="004672F7">
      <w:pPr>
        <w:pStyle w:val="CLQEParagraph"/>
        <w:tabs>
          <w:tab w:val="left" w:pos="900"/>
          <w:tab w:val="left" w:pos="1440"/>
        </w:tabs>
        <w:ind w:left="900"/>
        <w:rPr>
          <w:rFonts w:ascii="Arial" w:hAnsi="Arial" w:cs="Arial"/>
          <w:sz w:val="24"/>
          <w:szCs w:val="24"/>
        </w:rPr>
      </w:pPr>
    </w:p>
    <w:p w14:paraId="66EC1FE2" w14:textId="77777777" w:rsidR="00B8784E" w:rsidRPr="00782F0C" w:rsidRDefault="005D083E" w:rsidP="009839D6">
      <w:pPr>
        <w:pStyle w:val="Heading3"/>
        <w:tabs>
          <w:tab w:val="left" w:pos="1440"/>
        </w:tabs>
        <w:rPr>
          <w:rFonts w:cs="Arial"/>
        </w:rPr>
      </w:pPr>
      <w:bookmarkStart w:id="171" w:name="_Toc149030832"/>
      <w:r w:rsidRPr="00782F0C">
        <w:rPr>
          <w:rFonts w:cs="Arial"/>
        </w:rPr>
        <w:lastRenderedPageBreak/>
        <w:t>5</w:t>
      </w:r>
      <w:r w:rsidR="00103EE8" w:rsidRPr="00782F0C">
        <w:rPr>
          <w:rFonts w:cs="Arial"/>
        </w:rPr>
        <w:t>.2.1</w:t>
      </w:r>
      <w:r w:rsidR="00103EE8" w:rsidRPr="00782F0C">
        <w:rPr>
          <w:rFonts w:cs="Arial"/>
        </w:rPr>
        <w:tab/>
      </w:r>
      <w:r w:rsidR="00A5394A" w:rsidRPr="00782F0C">
        <w:rPr>
          <w:rFonts w:cs="Arial"/>
        </w:rPr>
        <w:t xml:space="preserve">Institutional Approval </w:t>
      </w:r>
      <w:r w:rsidR="001F3AA6" w:rsidRPr="00782F0C">
        <w:rPr>
          <w:rFonts w:cs="Arial"/>
          <w:lang w:val="en-GB"/>
        </w:rPr>
        <w:t>Mid-Point Review</w:t>
      </w:r>
      <w:bookmarkEnd w:id="171"/>
      <w:r w:rsidR="001F3AA6" w:rsidRPr="00782F0C">
        <w:rPr>
          <w:rFonts w:cs="Arial"/>
          <w:lang w:val="en-GB"/>
        </w:rPr>
        <w:t xml:space="preserve"> </w:t>
      </w:r>
    </w:p>
    <w:p w14:paraId="0B900270" w14:textId="77777777" w:rsidR="00921CB1" w:rsidRPr="00782F0C" w:rsidRDefault="00921CB1" w:rsidP="004672F7">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In addition, Partners approved through the </w:t>
      </w:r>
      <w:r w:rsidR="004672F7" w:rsidRPr="00782F0C">
        <w:rPr>
          <w:rFonts w:ascii="Arial" w:hAnsi="Arial" w:cs="Arial"/>
          <w:sz w:val="24"/>
          <w:szCs w:val="24"/>
        </w:rPr>
        <w:t>Institutional Approval</w:t>
      </w:r>
      <w:r w:rsidRPr="00782F0C">
        <w:rPr>
          <w:rFonts w:ascii="Arial" w:hAnsi="Arial" w:cs="Arial"/>
          <w:sz w:val="24"/>
          <w:szCs w:val="24"/>
        </w:rPr>
        <w:t xml:space="preserve"> process must </w:t>
      </w:r>
      <w:r w:rsidR="001F3AA6" w:rsidRPr="00782F0C">
        <w:rPr>
          <w:rFonts w:ascii="Arial" w:hAnsi="Arial" w:cs="Arial"/>
          <w:sz w:val="24"/>
          <w:szCs w:val="24"/>
        </w:rPr>
        <w:t xml:space="preserve">refresh </w:t>
      </w:r>
      <w:r w:rsidRPr="00782F0C">
        <w:rPr>
          <w:rFonts w:ascii="Arial" w:hAnsi="Arial" w:cs="Arial"/>
          <w:sz w:val="24"/>
          <w:szCs w:val="24"/>
        </w:rPr>
        <w:t>the</w:t>
      </w:r>
      <w:r w:rsidR="001F3AA6" w:rsidRPr="00782F0C">
        <w:rPr>
          <w:rFonts w:ascii="Arial" w:hAnsi="Arial" w:cs="Arial"/>
          <w:sz w:val="24"/>
          <w:szCs w:val="24"/>
        </w:rPr>
        <w:t>ir</w:t>
      </w:r>
      <w:r w:rsidRPr="00782F0C">
        <w:rPr>
          <w:rFonts w:ascii="Arial" w:hAnsi="Arial" w:cs="Arial"/>
          <w:sz w:val="24"/>
          <w:szCs w:val="24"/>
        </w:rPr>
        <w:t xml:space="preserve"> </w:t>
      </w:r>
      <w:r w:rsidRPr="00782F0C">
        <w:rPr>
          <w:rFonts w:ascii="Arial" w:hAnsi="Arial" w:cs="Arial"/>
          <w:b/>
          <w:sz w:val="24"/>
          <w:szCs w:val="24"/>
        </w:rPr>
        <w:t>Institutional Approval</w:t>
      </w:r>
      <w:r w:rsidR="00975300" w:rsidRPr="00782F0C">
        <w:rPr>
          <w:rFonts w:ascii="Arial" w:hAnsi="Arial" w:cs="Arial"/>
          <w:b/>
          <w:sz w:val="24"/>
          <w:szCs w:val="24"/>
        </w:rPr>
        <w:t>,</w:t>
      </w:r>
      <w:r w:rsidRPr="00782F0C">
        <w:rPr>
          <w:rFonts w:ascii="Arial" w:hAnsi="Arial" w:cs="Arial"/>
          <w:b/>
          <w:sz w:val="24"/>
          <w:szCs w:val="24"/>
        </w:rPr>
        <w:t xml:space="preserve"> Resources </w:t>
      </w:r>
      <w:r w:rsidR="001C174A">
        <w:rPr>
          <w:rFonts w:ascii="Arial" w:hAnsi="Arial" w:cs="Arial"/>
          <w:b/>
          <w:sz w:val="24"/>
          <w:szCs w:val="24"/>
        </w:rPr>
        <w:t>and</w:t>
      </w:r>
      <w:r w:rsidRPr="00782F0C">
        <w:rPr>
          <w:rFonts w:ascii="Arial" w:hAnsi="Arial" w:cs="Arial"/>
          <w:b/>
          <w:sz w:val="24"/>
          <w:szCs w:val="24"/>
        </w:rPr>
        <w:t xml:space="preserve"> Risk Assessment Statement for Partners</w:t>
      </w:r>
      <w:r w:rsidRPr="00782F0C">
        <w:rPr>
          <w:rFonts w:ascii="Arial" w:hAnsi="Arial" w:cs="Arial"/>
          <w:b/>
        </w:rPr>
        <w:t xml:space="preserve"> </w:t>
      </w:r>
      <w:r w:rsidRPr="00782F0C">
        <w:rPr>
          <w:rFonts w:ascii="Arial" w:hAnsi="Arial" w:cs="Arial"/>
          <w:sz w:val="24"/>
          <w:szCs w:val="24"/>
        </w:rPr>
        <w:t>(</w:t>
      </w:r>
      <w:r w:rsidRPr="00782F0C">
        <w:rPr>
          <w:rFonts w:ascii="Arial" w:hAnsi="Arial" w:cs="Arial"/>
          <w:b/>
          <w:color w:val="FF0000"/>
          <w:sz w:val="24"/>
          <w:szCs w:val="24"/>
        </w:rPr>
        <w:t>E-Annex 4</w:t>
      </w:r>
      <w:r w:rsidRPr="00782F0C">
        <w:rPr>
          <w:rFonts w:ascii="Arial" w:hAnsi="Arial" w:cs="Arial"/>
          <w:sz w:val="24"/>
          <w:szCs w:val="24"/>
        </w:rPr>
        <w:t>)</w:t>
      </w:r>
      <w:r w:rsidR="004672F7" w:rsidRPr="00782F0C">
        <w:rPr>
          <w:rFonts w:ascii="Arial" w:hAnsi="Arial" w:cs="Arial"/>
          <w:sz w:val="24"/>
          <w:szCs w:val="24"/>
        </w:rPr>
        <w:t xml:space="preserve"> to ensure that the risk level has not increased.  </w:t>
      </w:r>
    </w:p>
    <w:p w14:paraId="2EBA344B" w14:textId="77777777" w:rsidR="00921CB1" w:rsidRPr="00782F0C" w:rsidRDefault="00921CB1" w:rsidP="004672F7">
      <w:pPr>
        <w:pStyle w:val="CLQEParagraph"/>
        <w:tabs>
          <w:tab w:val="left" w:pos="900"/>
          <w:tab w:val="left" w:pos="1440"/>
        </w:tabs>
        <w:ind w:left="900"/>
        <w:rPr>
          <w:rFonts w:ascii="Arial" w:hAnsi="Arial" w:cs="Arial"/>
          <w:sz w:val="24"/>
          <w:szCs w:val="24"/>
        </w:rPr>
      </w:pPr>
    </w:p>
    <w:p w14:paraId="3874DE2A" w14:textId="77777777" w:rsidR="001F3AA6" w:rsidRPr="00782F0C" w:rsidRDefault="001F3AA6" w:rsidP="001F3AA6">
      <w:pPr>
        <w:pStyle w:val="Heading3"/>
        <w:tabs>
          <w:tab w:val="left" w:pos="1440"/>
        </w:tabs>
        <w:rPr>
          <w:rFonts w:cs="Arial"/>
        </w:rPr>
      </w:pPr>
      <w:bookmarkStart w:id="172" w:name="_Toc149030833"/>
      <w:r w:rsidRPr="00782F0C">
        <w:rPr>
          <w:rFonts w:cs="Arial"/>
        </w:rPr>
        <w:t>5.2.</w:t>
      </w:r>
      <w:r w:rsidRPr="00782F0C">
        <w:rPr>
          <w:rFonts w:cs="Arial"/>
          <w:lang w:val="en-GB"/>
        </w:rPr>
        <w:t>2</w:t>
      </w:r>
      <w:r w:rsidRPr="00782F0C">
        <w:rPr>
          <w:rFonts w:cs="Arial"/>
        </w:rPr>
        <w:tab/>
      </w:r>
      <w:r w:rsidRPr="00782F0C">
        <w:rPr>
          <w:rFonts w:cs="Arial"/>
          <w:lang w:val="en-GB"/>
        </w:rPr>
        <w:t xml:space="preserve">University </w:t>
      </w:r>
      <w:r w:rsidRPr="00782F0C">
        <w:rPr>
          <w:rFonts w:cs="Arial"/>
        </w:rPr>
        <w:t xml:space="preserve">Approval </w:t>
      </w:r>
      <w:r w:rsidRPr="00782F0C">
        <w:rPr>
          <w:rFonts w:cs="Arial"/>
          <w:lang w:val="en-GB"/>
        </w:rPr>
        <w:t>Mid-Point Review</w:t>
      </w:r>
      <w:bookmarkEnd w:id="172"/>
      <w:r w:rsidRPr="00782F0C">
        <w:rPr>
          <w:rFonts w:cs="Arial"/>
          <w:lang w:val="en-GB"/>
        </w:rPr>
        <w:t xml:space="preserve"> </w:t>
      </w:r>
    </w:p>
    <w:p w14:paraId="767BBE95" w14:textId="77777777" w:rsidR="001F3AA6" w:rsidRPr="00782F0C" w:rsidRDefault="001F3AA6" w:rsidP="001F3AA6">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In addition, Partners approved through </w:t>
      </w:r>
      <w:r w:rsidR="005532CE">
        <w:rPr>
          <w:rFonts w:ascii="Arial" w:hAnsi="Arial" w:cs="Arial"/>
          <w:sz w:val="24"/>
          <w:szCs w:val="24"/>
        </w:rPr>
        <w:t xml:space="preserve">the </w:t>
      </w:r>
      <w:r w:rsidRPr="00782F0C">
        <w:rPr>
          <w:rFonts w:ascii="Arial" w:hAnsi="Arial" w:cs="Arial"/>
          <w:sz w:val="24"/>
          <w:szCs w:val="24"/>
        </w:rPr>
        <w:t xml:space="preserve">University Approval process must refresh their </w:t>
      </w:r>
      <w:r w:rsidRPr="00782F0C">
        <w:rPr>
          <w:rFonts w:ascii="Arial" w:hAnsi="Arial" w:cs="Arial"/>
          <w:b/>
          <w:sz w:val="24"/>
          <w:szCs w:val="24"/>
        </w:rPr>
        <w:t>University Approval Statement</w:t>
      </w:r>
      <w:r w:rsidRPr="00782F0C">
        <w:rPr>
          <w:rFonts w:ascii="Arial" w:hAnsi="Arial" w:cs="Arial"/>
          <w:b/>
        </w:rPr>
        <w:t xml:space="preserve"> </w:t>
      </w:r>
      <w:r w:rsidRPr="00782F0C">
        <w:rPr>
          <w:rFonts w:ascii="Arial" w:hAnsi="Arial" w:cs="Arial"/>
          <w:sz w:val="24"/>
          <w:szCs w:val="24"/>
        </w:rPr>
        <w:t>(</w:t>
      </w:r>
      <w:r w:rsidRPr="00782F0C">
        <w:rPr>
          <w:rFonts w:ascii="Arial" w:hAnsi="Arial" w:cs="Arial"/>
          <w:b/>
          <w:color w:val="FF0000"/>
          <w:sz w:val="24"/>
          <w:szCs w:val="24"/>
        </w:rPr>
        <w:t>E-Annex 17</w:t>
      </w:r>
      <w:r w:rsidRPr="00782F0C">
        <w:rPr>
          <w:rFonts w:ascii="Arial" w:hAnsi="Arial" w:cs="Arial"/>
          <w:sz w:val="24"/>
          <w:szCs w:val="24"/>
        </w:rPr>
        <w:t xml:space="preserve">) to ensure that the risk level has not increased.  </w:t>
      </w:r>
      <w:bookmarkEnd w:id="169"/>
    </w:p>
    <w:p w14:paraId="044B455B" w14:textId="77777777" w:rsidR="001F3AA6" w:rsidRPr="00782F0C" w:rsidRDefault="001F3AA6" w:rsidP="004672F7">
      <w:pPr>
        <w:pStyle w:val="CLQEParagraph"/>
        <w:tabs>
          <w:tab w:val="left" w:pos="900"/>
          <w:tab w:val="left" w:pos="1440"/>
        </w:tabs>
        <w:ind w:left="900"/>
        <w:rPr>
          <w:rFonts w:ascii="Arial" w:hAnsi="Arial" w:cs="Arial"/>
          <w:sz w:val="24"/>
          <w:szCs w:val="24"/>
        </w:rPr>
      </w:pPr>
    </w:p>
    <w:p w14:paraId="56B064D6" w14:textId="77777777" w:rsidR="00B8784E" w:rsidRPr="005532CE" w:rsidRDefault="005D083E" w:rsidP="005532CE">
      <w:pPr>
        <w:pStyle w:val="Heading3"/>
        <w:tabs>
          <w:tab w:val="left" w:pos="1440"/>
        </w:tabs>
        <w:ind w:left="900" w:hanging="900"/>
        <w:rPr>
          <w:rFonts w:cs="Arial"/>
          <w:lang w:val="en-GB"/>
        </w:rPr>
      </w:pPr>
      <w:bookmarkStart w:id="173" w:name="_Toc149030834"/>
      <w:r w:rsidRPr="00782F0C">
        <w:rPr>
          <w:rFonts w:cs="Arial"/>
        </w:rPr>
        <w:t>5</w:t>
      </w:r>
      <w:r w:rsidR="00103EE8" w:rsidRPr="00782F0C">
        <w:rPr>
          <w:rFonts w:cs="Arial"/>
        </w:rPr>
        <w:t>.2.</w:t>
      </w:r>
      <w:r w:rsidR="001F3AA6" w:rsidRPr="00782F0C">
        <w:rPr>
          <w:rFonts w:cs="Arial"/>
          <w:lang w:val="en-GB"/>
        </w:rPr>
        <w:t>3</w:t>
      </w:r>
      <w:r w:rsidR="00103EE8" w:rsidRPr="00782F0C">
        <w:rPr>
          <w:rFonts w:cs="Arial"/>
        </w:rPr>
        <w:tab/>
      </w:r>
      <w:r w:rsidR="00AA3221" w:rsidRPr="00782F0C">
        <w:rPr>
          <w:rFonts w:cs="Arial"/>
        </w:rPr>
        <w:t>Partner Mid-Point Recommendation to SLEC</w:t>
      </w:r>
      <w:bookmarkEnd w:id="173"/>
    </w:p>
    <w:p w14:paraId="48194919" w14:textId="77777777" w:rsidR="00C5262B" w:rsidRPr="00782F0C" w:rsidRDefault="00AA3221" w:rsidP="004672F7">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Following completion of the Mid-</w:t>
      </w:r>
      <w:r w:rsidR="003D1570">
        <w:rPr>
          <w:rFonts w:ascii="Arial" w:hAnsi="Arial" w:cs="Arial"/>
          <w:sz w:val="24"/>
          <w:szCs w:val="24"/>
        </w:rPr>
        <w:t>P</w:t>
      </w:r>
      <w:r w:rsidRPr="00782F0C">
        <w:rPr>
          <w:rFonts w:ascii="Arial" w:hAnsi="Arial" w:cs="Arial"/>
          <w:sz w:val="24"/>
          <w:szCs w:val="24"/>
        </w:rPr>
        <w:t xml:space="preserve">oint Due Diligence review, </w:t>
      </w:r>
      <w:r w:rsidR="005256C0">
        <w:rPr>
          <w:rFonts w:ascii="Arial" w:hAnsi="Arial" w:cs="Arial"/>
          <w:sz w:val="24"/>
          <w:szCs w:val="24"/>
        </w:rPr>
        <w:t xml:space="preserve">Student Learning </w:t>
      </w:r>
      <w:r w:rsidR="00684C5A">
        <w:rPr>
          <w:rFonts w:ascii="Arial" w:hAnsi="Arial" w:cs="Arial"/>
          <w:sz w:val="24"/>
          <w:szCs w:val="24"/>
        </w:rPr>
        <w:t>&amp;</w:t>
      </w:r>
      <w:r w:rsidR="005256C0">
        <w:rPr>
          <w:rFonts w:ascii="Arial" w:hAnsi="Arial" w:cs="Arial"/>
          <w:sz w:val="24"/>
          <w:szCs w:val="24"/>
        </w:rPr>
        <w:t xml:space="preserve"> Academic Registry</w:t>
      </w:r>
      <w:r w:rsidRPr="00782F0C">
        <w:rPr>
          <w:rFonts w:ascii="Arial" w:hAnsi="Arial" w:cs="Arial"/>
          <w:sz w:val="24"/>
          <w:szCs w:val="24"/>
        </w:rPr>
        <w:t xml:space="preserve"> will </w:t>
      </w:r>
      <w:r w:rsidR="00B13079" w:rsidRPr="00782F0C">
        <w:rPr>
          <w:rFonts w:ascii="Arial" w:hAnsi="Arial" w:cs="Arial"/>
          <w:sz w:val="24"/>
          <w:szCs w:val="24"/>
        </w:rPr>
        <w:t>recommend</w:t>
      </w:r>
      <w:r w:rsidRPr="00782F0C">
        <w:rPr>
          <w:rFonts w:ascii="Arial" w:hAnsi="Arial" w:cs="Arial"/>
          <w:sz w:val="24"/>
          <w:szCs w:val="24"/>
        </w:rPr>
        <w:t xml:space="preserve"> an outcome which </w:t>
      </w:r>
      <w:r w:rsidR="00B13079" w:rsidRPr="00782F0C">
        <w:rPr>
          <w:rFonts w:ascii="Arial" w:hAnsi="Arial" w:cs="Arial"/>
          <w:sz w:val="24"/>
          <w:szCs w:val="24"/>
        </w:rPr>
        <w:t xml:space="preserve">will be </w:t>
      </w:r>
      <w:r w:rsidR="0096056E" w:rsidRPr="00782F0C">
        <w:rPr>
          <w:rFonts w:ascii="Arial" w:hAnsi="Arial" w:cs="Arial"/>
          <w:sz w:val="24"/>
          <w:szCs w:val="24"/>
        </w:rPr>
        <w:t>approved by</w:t>
      </w:r>
      <w:r w:rsidR="00B13079" w:rsidRPr="00782F0C">
        <w:rPr>
          <w:rFonts w:ascii="Arial" w:hAnsi="Arial" w:cs="Arial"/>
          <w:sz w:val="24"/>
          <w:szCs w:val="24"/>
        </w:rPr>
        <w:t xml:space="preserve"> SLEC.</w:t>
      </w:r>
    </w:p>
    <w:p w14:paraId="0D161861" w14:textId="77777777" w:rsidR="001F3AA6" w:rsidRPr="00782F0C" w:rsidRDefault="001F3AA6" w:rsidP="004672F7">
      <w:pPr>
        <w:pStyle w:val="CLQEParagraph"/>
        <w:tabs>
          <w:tab w:val="left" w:pos="900"/>
          <w:tab w:val="left" w:pos="1440"/>
        </w:tabs>
        <w:ind w:left="900"/>
        <w:rPr>
          <w:rFonts w:ascii="Arial" w:hAnsi="Arial" w:cs="Arial"/>
          <w:sz w:val="24"/>
          <w:szCs w:val="24"/>
        </w:rPr>
      </w:pPr>
    </w:p>
    <w:p w14:paraId="23B201FA" w14:textId="77777777" w:rsidR="004672F7" w:rsidRPr="00782F0C" w:rsidRDefault="005D083E" w:rsidP="004672F7">
      <w:pPr>
        <w:pStyle w:val="Heading2"/>
        <w:tabs>
          <w:tab w:val="clear" w:pos="907"/>
          <w:tab w:val="left" w:pos="900"/>
          <w:tab w:val="left" w:pos="1440"/>
        </w:tabs>
        <w:rPr>
          <w:rFonts w:cs="Arial"/>
          <w:lang w:val="en-GB"/>
        </w:rPr>
      </w:pPr>
      <w:bookmarkStart w:id="174" w:name="_Toc461706274"/>
      <w:bookmarkStart w:id="175" w:name="_Toc149030835"/>
      <w:r w:rsidRPr="00782F0C">
        <w:rPr>
          <w:rFonts w:cs="Arial"/>
          <w:lang w:val="en-GB"/>
        </w:rPr>
        <w:t>5</w:t>
      </w:r>
      <w:r w:rsidR="004672F7" w:rsidRPr="00782F0C">
        <w:rPr>
          <w:rFonts w:cs="Arial"/>
        </w:rPr>
        <w:t>.</w:t>
      </w:r>
      <w:r w:rsidR="004672F7" w:rsidRPr="00782F0C">
        <w:rPr>
          <w:rFonts w:cs="Arial"/>
          <w:lang w:val="en-GB"/>
        </w:rPr>
        <w:t>3</w:t>
      </w:r>
      <w:r w:rsidR="004672F7" w:rsidRPr="00782F0C">
        <w:rPr>
          <w:rFonts w:cs="Arial"/>
        </w:rPr>
        <w:tab/>
        <w:t>Change of Ownership</w:t>
      </w:r>
      <w:bookmarkEnd w:id="174"/>
      <w:r w:rsidR="004672F7" w:rsidRPr="00782F0C">
        <w:rPr>
          <w:rFonts w:cs="Arial"/>
          <w:lang w:val="en-GB"/>
        </w:rPr>
        <w:t>/Institutional Name</w:t>
      </w:r>
      <w:bookmarkEnd w:id="175"/>
    </w:p>
    <w:p w14:paraId="7F02AB42" w14:textId="77777777" w:rsidR="004672F7" w:rsidRPr="00782F0C" w:rsidRDefault="004672F7" w:rsidP="004672F7">
      <w:pPr>
        <w:pStyle w:val="CLQEParagraph"/>
        <w:tabs>
          <w:tab w:val="left" w:pos="900"/>
          <w:tab w:val="left" w:pos="1440"/>
        </w:tabs>
        <w:ind w:left="900"/>
        <w:rPr>
          <w:rFonts w:ascii="Arial" w:hAnsi="Arial" w:cs="Arial"/>
          <w:sz w:val="24"/>
          <w:szCs w:val="24"/>
        </w:rPr>
      </w:pPr>
    </w:p>
    <w:p w14:paraId="24710235" w14:textId="77777777" w:rsidR="00AA3221" w:rsidRPr="00782F0C" w:rsidRDefault="004672F7" w:rsidP="004672F7">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Partner must immediately notify </w:t>
      </w:r>
      <w:r w:rsidR="005256C0">
        <w:rPr>
          <w:rFonts w:ascii="Arial" w:hAnsi="Arial" w:cs="Arial"/>
          <w:sz w:val="24"/>
          <w:szCs w:val="24"/>
        </w:rPr>
        <w:t>SLAR</w:t>
      </w:r>
      <w:r w:rsidRPr="00782F0C">
        <w:rPr>
          <w:rFonts w:ascii="Arial" w:hAnsi="Arial" w:cs="Arial"/>
          <w:sz w:val="24"/>
          <w:szCs w:val="24"/>
        </w:rPr>
        <w:t xml:space="preserve"> (QAV) of any changes to ownership or Institutional name.  In consultation with </w:t>
      </w:r>
      <w:r w:rsidR="005256C0">
        <w:rPr>
          <w:rFonts w:ascii="Arial" w:hAnsi="Arial" w:cs="Arial"/>
          <w:sz w:val="24"/>
          <w:szCs w:val="24"/>
        </w:rPr>
        <w:t>SLAR</w:t>
      </w:r>
      <w:r w:rsidRPr="00782F0C">
        <w:rPr>
          <w:rFonts w:ascii="Arial" w:hAnsi="Arial" w:cs="Arial"/>
          <w:sz w:val="24"/>
          <w:szCs w:val="24"/>
        </w:rPr>
        <w:t xml:space="preserve"> (QAV), a revised Due Diligence assessment may be triggered, the outcome of which could initiate an Institutional</w:t>
      </w:r>
      <w:r w:rsidR="00AA3221" w:rsidRPr="00782F0C">
        <w:rPr>
          <w:rFonts w:ascii="Arial" w:hAnsi="Arial" w:cs="Arial"/>
          <w:sz w:val="24"/>
          <w:szCs w:val="24"/>
        </w:rPr>
        <w:t>/Organisational</w:t>
      </w:r>
      <w:r w:rsidRPr="00782F0C">
        <w:rPr>
          <w:rFonts w:ascii="Arial" w:hAnsi="Arial" w:cs="Arial"/>
          <w:sz w:val="24"/>
          <w:szCs w:val="24"/>
        </w:rPr>
        <w:t xml:space="preserve"> Review.  </w:t>
      </w:r>
    </w:p>
    <w:p w14:paraId="1E6E6F37" w14:textId="77777777" w:rsidR="00AA3221" w:rsidRPr="00782F0C" w:rsidRDefault="00AA3221" w:rsidP="004672F7">
      <w:pPr>
        <w:pStyle w:val="CLQEParagraph"/>
        <w:tabs>
          <w:tab w:val="left" w:pos="900"/>
          <w:tab w:val="left" w:pos="1440"/>
        </w:tabs>
        <w:ind w:left="900"/>
        <w:rPr>
          <w:rFonts w:ascii="Arial" w:hAnsi="Arial" w:cs="Arial"/>
          <w:sz w:val="24"/>
          <w:szCs w:val="24"/>
        </w:rPr>
      </w:pPr>
    </w:p>
    <w:p w14:paraId="0DAD6128" w14:textId="77777777" w:rsidR="004672F7" w:rsidRPr="00782F0C" w:rsidRDefault="004672F7" w:rsidP="004672F7">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In cases where an Institutional Review is not initiated, normally the agreed Institutional Review date of the Partner will be maintained.</w:t>
      </w:r>
    </w:p>
    <w:p w14:paraId="4F74FCA5" w14:textId="77777777" w:rsidR="00C5262B" w:rsidRPr="00782F0C" w:rsidRDefault="00C5262B" w:rsidP="00C5262B">
      <w:pPr>
        <w:pStyle w:val="CLQEi"/>
        <w:rPr>
          <w:rFonts w:ascii="Arial" w:hAnsi="Arial" w:cs="Arial"/>
          <w:sz w:val="24"/>
          <w:szCs w:val="24"/>
        </w:rPr>
      </w:pPr>
    </w:p>
    <w:p w14:paraId="560D19DC" w14:textId="77777777" w:rsidR="004672F7" w:rsidRPr="00782F0C" w:rsidRDefault="005D083E" w:rsidP="004672F7">
      <w:pPr>
        <w:pStyle w:val="Heading2"/>
        <w:tabs>
          <w:tab w:val="clear" w:pos="907"/>
          <w:tab w:val="left" w:pos="900"/>
          <w:tab w:val="left" w:pos="1440"/>
        </w:tabs>
        <w:rPr>
          <w:rFonts w:cs="Arial"/>
        </w:rPr>
      </w:pPr>
      <w:bookmarkStart w:id="176" w:name="_Toc461706275"/>
      <w:bookmarkStart w:id="177" w:name="_Toc149030836"/>
      <w:r w:rsidRPr="00782F0C">
        <w:rPr>
          <w:rFonts w:cs="Arial"/>
          <w:lang w:val="en-GB"/>
        </w:rPr>
        <w:t>5</w:t>
      </w:r>
      <w:r w:rsidR="004672F7" w:rsidRPr="00782F0C">
        <w:rPr>
          <w:rFonts w:cs="Arial"/>
        </w:rPr>
        <w:t>.</w:t>
      </w:r>
      <w:r w:rsidR="004672F7" w:rsidRPr="00782F0C">
        <w:rPr>
          <w:rFonts w:cs="Arial"/>
          <w:lang w:val="en-GB"/>
        </w:rPr>
        <w:t>4</w:t>
      </w:r>
      <w:r w:rsidR="004672F7" w:rsidRPr="00782F0C">
        <w:rPr>
          <w:rFonts w:cs="Arial"/>
        </w:rPr>
        <w:tab/>
        <w:t>Indicators for an Early Review</w:t>
      </w:r>
      <w:bookmarkEnd w:id="176"/>
      <w:bookmarkEnd w:id="177"/>
    </w:p>
    <w:p w14:paraId="4FA5F78B" w14:textId="77777777" w:rsidR="004672F7" w:rsidRPr="00782F0C" w:rsidRDefault="004672F7" w:rsidP="004672F7">
      <w:pPr>
        <w:pStyle w:val="CLQEParagraph"/>
        <w:tabs>
          <w:tab w:val="left" w:pos="900"/>
          <w:tab w:val="left" w:pos="1440"/>
        </w:tabs>
        <w:ind w:left="900"/>
        <w:rPr>
          <w:rFonts w:ascii="Arial" w:hAnsi="Arial" w:cs="Arial"/>
          <w:sz w:val="24"/>
          <w:szCs w:val="24"/>
        </w:rPr>
      </w:pPr>
    </w:p>
    <w:p w14:paraId="2D167B8B" w14:textId="77777777" w:rsidR="004672F7" w:rsidRPr="00782F0C" w:rsidRDefault="004672F7" w:rsidP="004672F7">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Within the CCP there are </w:t>
      </w:r>
      <w:proofErr w:type="gramStart"/>
      <w:r w:rsidRPr="00782F0C">
        <w:rPr>
          <w:rFonts w:ascii="Arial" w:hAnsi="Arial" w:cs="Arial"/>
          <w:sz w:val="24"/>
          <w:szCs w:val="24"/>
        </w:rPr>
        <w:t>a number of</w:t>
      </w:r>
      <w:proofErr w:type="gramEnd"/>
      <w:r w:rsidRPr="00782F0C">
        <w:rPr>
          <w:rFonts w:ascii="Arial" w:hAnsi="Arial" w:cs="Arial"/>
          <w:sz w:val="24"/>
          <w:szCs w:val="24"/>
        </w:rPr>
        <w:t xml:space="preserve"> Key Performance Indicators (KPI) specified for each Partner that will be monitored through the Continuous Monitoring and Enhancement processes and these can also prompt an earlier Institutional Review of the Partner.  These will focus on:</w:t>
      </w:r>
    </w:p>
    <w:p w14:paraId="528E5A7D" w14:textId="77777777" w:rsidR="004672F7" w:rsidRPr="00782F0C" w:rsidRDefault="004672F7" w:rsidP="004672F7">
      <w:pPr>
        <w:pStyle w:val="CLQEParagraph"/>
        <w:tabs>
          <w:tab w:val="left" w:pos="900"/>
          <w:tab w:val="left" w:pos="1440"/>
        </w:tabs>
        <w:ind w:left="900"/>
        <w:rPr>
          <w:rFonts w:ascii="Arial" w:hAnsi="Arial" w:cs="Arial"/>
          <w:sz w:val="24"/>
          <w:szCs w:val="24"/>
        </w:rPr>
      </w:pPr>
    </w:p>
    <w:p w14:paraId="3A3242D4" w14:textId="77777777" w:rsidR="004672F7" w:rsidRPr="00782F0C" w:rsidRDefault="004672F7" w:rsidP="00CF1FBD">
      <w:pPr>
        <w:pStyle w:val="CLQEParagraph"/>
        <w:numPr>
          <w:ilvl w:val="0"/>
          <w:numId w:val="23"/>
        </w:numPr>
        <w:tabs>
          <w:tab w:val="left" w:pos="900"/>
          <w:tab w:val="left" w:pos="1276"/>
        </w:tabs>
        <w:ind w:left="1260"/>
        <w:rPr>
          <w:rFonts w:ascii="Arial" w:hAnsi="Arial" w:cs="Arial"/>
          <w:sz w:val="24"/>
          <w:szCs w:val="24"/>
        </w:rPr>
      </w:pPr>
      <w:r w:rsidRPr="00782F0C">
        <w:rPr>
          <w:rFonts w:ascii="Arial" w:hAnsi="Arial" w:cs="Arial"/>
          <w:sz w:val="24"/>
          <w:szCs w:val="24"/>
        </w:rPr>
        <w:t>Student performance compared to UK students.</w:t>
      </w:r>
    </w:p>
    <w:p w14:paraId="353A9B8E" w14:textId="77777777" w:rsidR="004672F7" w:rsidRPr="00782F0C" w:rsidRDefault="004672F7" w:rsidP="00CF1FBD">
      <w:pPr>
        <w:pStyle w:val="CLQEParagraph"/>
        <w:numPr>
          <w:ilvl w:val="0"/>
          <w:numId w:val="23"/>
        </w:numPr>
        <w:tabs>
          <w:tab w:val="left" w:pos="900"/>
          <w:tab w:val="left" w:pos="1276"/>
        </w:tabs>
        <w:ind w:left="1260"/>
        <w:rPr>
          <w:rFonts w:ascii="Arial" w:hAnsi="Arial" w:cs="Arial"/>
          <w:sz w:val="24"/>
          <w:szCs w:val="24"/>
        </w:rPr>
      </w:pPr>
      <w:r w:rsidRPr="00782F0C">
        <w:rPr>
          <w:rFonts w:ascii="Arial" w:hAnsi="Arial" w:cs="Arial"/>
          <w:sz w:val="24"/>
          <w:szCs w:val="24"/>
        </w:rPr>
        <w:t>Punctual payments.</w:t>
      </w:r>
    </w:p>
    <w:p w14:paraId="246E5694" w14:textId="77777777" w:rsidR="004672F7" w:rsidRPr="00782F0C" w:rsidRDefault="004672F7" w:rsidP="00CF1FBD">
      <w:pPr>
        <w:pStyle w:val="CLQEParagraph"/>
        <w:numPr>
          <w:ilvl w:val="0"/>
          <w:numId w:val="23"/>
        </w:numPr>
        <w:ind w:left="1260"/>
        <w:rPr>
          <w:rFonts w:ascii="Arial" w:hAnsi="Arial" w:cs="Arial"/>
          <w:sz w:val="24"/>
          <w:szCs w:val="24"/>
        </w:rPr>
      </w:pPr>
      <w:r w:rsidRPr="00782F0C">
        <w:rPr>
          <w:rFonts w:ascii="Arial" w:hAnsi="Arial" w:cs="Arial"/>
          <w:sz w:val="24"/>
          <w:szCs w:val="24"/>
        </w:rPr>
        <w:t>Achievement of student number targets.</w:t>
      </w:r>
    </w:p>
    <w:p w14:paraId="37FC23E3" w14:textId="77777777" w:rsidR="004672F7" w:rsidRPr="00782F0C" w:rsidRDefault="004672F7" w:rsidP="00CF1FBD">
      <w:pPr>
        <w:pStyle w:val="CLQEParagraph"/>
        <w:numPr>
          <w:ilvl w:val="0"/>
          <w:numId w:val="23"/>
        </w:numPr>
        <w:ind w:left="1260"/>
        <w:rPr>
          <w:rFonts w:ascii="Arial" w:hAnsi="Arial" w:cs="Arial"/>
          <w:sz w:val="24"/>
          <w:szCs w:val="24"/>
        </w:rPr>
      </w:pPr>
      <w:r w:rsidRPr="00782F0C">
        <w:rPr>
          <w:rFonts w:ascii="Arial" w:hAnsi="Arial" w:cs="Arial"/>
          <w:sz w:val="24"/>
          <w:szCs w:val="24"/>
        </w:rPr>
        <w:t>Meeting expectations in relation to opportunities for student exchange and staff development.</w:t>
      </w:r>
    </w:p>
    <w:p w14:paraId="5EF9972D" w14:textId="77777777" w:rsidR="004672F7" w:rsidRPr="00782F0C" w:rsidRDefault="004672F7" w:rsidP="00CF1FBD">
      <w:pPr>
        <w:pStyle w:val="CLQEParagraph"/>
        <w:numPr>
          <w:ilvl w:val="0"/>
          <w:numId w:val="23"/>
        </w:numPr>
        <w:ind w:left="1260"/>
        <w:rPr>
          <w:rFonts w:ascii="Arial" w:hAnsi="Arial" w:cs="Arial"/>
          <w:sz w:val="24"/>
          <w:szCs w:val="24"/>
        </w:rPr>
      </w:pPr>
      <w:r w:rsidRPr="00782F0C">
        <w:rPr>
          <w:rFonts w:ascii="Arial" w:hAnsi="Arial" w:cs="Arial"/>
          <w:sz w:val="24"/>
          <w:szCs w:val="24"/>
        </w:rPr>
        <w:t>An unsuccessful outcome following a National Quality Audit.</w:t>
      </w:r>
    </w:p>
    <w:p w14:paraId="28297FC7" w14:textId="77777777" w:rsidR="004672F7" w:rsidRPr="00782F0C" w:rsidRDefault="004672F7" w:rsidP="001C174A">
      <w:pPr>
        <w:pStyle w:val="CLQEH2"/>
      </w:pPr>
    </w:p>
    <w:p w14:paraId="5B17B462" w14:textId="77777777" w:rsidR="00AA3221" w:rsidRPr="00782F0C" w:rsidRDefault="00860485" w:rsidP="00AA3221">
      <w:pPr>
        <w:tabs>
          <w:tab w:val="left" w:pos="900"/>
          <w:tab w:val="left" w:pos="1440"/>
        </w:tabs>
        <w:ind w:left="900"/>
        <w:rPr>
          <w:rFonts w:ascii="Arial" w:hAnsi="Arial" w:cs="Arial"/>
        </w:rPr>
      </w:pPr>
      <w:r w:rsidRPr="00782F0C">
        <w:rPr>
          <w:rFonts w:ascii="Arial" w:hAnsi="Arial" w:cs="Arial"/>
        </w:rPr>
        <w:t xml:space="preserve">Additionally, </w:t>
      </w:r>
      <w:r w:rsidR="00AA3221" w:rsidRPr="00782F0C">
        <w:rPr>
          <w:rFonts w:ascii="Arial" w:hAnsi="Arial" w:cs="Arial"/>
        </w:rPr>
        <w:t xml:space="preserve">where a Partner undergoes significant change between review dates, for example relocation, it may be necessary to conduct an earlier Partner Review to offer assurance about the effect of such a change.  </w:t>
      </w:r>
    </w:p>
    <w:p w14:paraId="376FEB32" w14:textId="77777777" w:rsidR="00AA3221" w:rsidRPr="00782F0C" w:rsidRDefault="00AA3221" w:rsidP="00AA3221">
      <w:pPr>
        <w:tabs>
          <w:tab w:val="left" w:pos="900"/>
          <w:tab w:val="left" w:pos="1440"/>
        </w:tabs>
        <w:ind w:left="900"/>
        <w:rPr>
          <w:rFonts w:ascii="Arial" w:hAnsi="Arial" w:cs="Arial"/>
        </w:rPr>
      </w:pPr>
    </w:p>
    <w:p w14:paraId="5B9E9D9A" w14:textId="77777777" w:rsidR="004672F7" w:rsidRPr="00782F0C" w:rsidRDefault="004672F7" w:rsidP="004672F7">
      <w:pPr>
        <w:tabs>
          <w:tab w:val="left" w:pos="900"/>
          <w:tab w:val="left" w:pos="1440"/>
        </w:tabs>
        <w:ind w:left="900"/>
        <w:rPr>
          <w:rFonts w:ascii="Arial" w:hAnsi="Arial" w:cs="Arial"/>
        </w:rPr>
      </w:pPr>
      <w:r w:rsidRPr="00782F0C">
        <w:rPr>
          <w:rFonts w:ascii="Arial" w:hAnsi="Arial" w:cs="Arial"/>
        </w:rPr>
        <w:t>In all cases, the process should be sufficient to address the specific circumstances and be no more resource intensive than necessary.</w:t>
      </w:r>
    </w:p>
    <w:p w14:paraId="6F10FEE0" w14:textId="77777777" w:rsidR="00C5262B" w:rsidRDefault="00C5262B" w:rsidP="001C174A">
      <w:pPr>
        <w:pStyle w:val="CLQEH2"/>
        <w:rPr>
          <w:rFonts w:ascii="Arial" w:hAnsi="Arial" w:cs="Arial"/>
        </w:rPr>
      </w:pPr>
    </w:p>
    <w:p w14:paraId="7A0EC0B9" w14:textId="77777777" w:rsidR="001C174A" w:rsidRDefault="001C174A" w:rsidP="001C174A">
      <w:pPr>
        <w:pStyle w:val="CLQEH2"/>
        <w:rPr>
          <w:rFonts w:ascii="Arial" w:hAnsi="Arial" w:cs="Arial"/>
        </w:rPr>
      </w:pPr>
    </w:p>
    <w:p w14:paraId="23046209" w14:textId="77777777" w:rsidR="001C174A" w:rsidRPr="002D21CD" w:rsidRDefault="001C174A" w:rsidP="001C174A">
      <w:pPr>
        <w:pStyle w:val="CLQEH2"/>
        <w:rPr>
          <w:rFonts w:ascii="Arial" w:hAnsi="Arial" w:cs="Arial"/>
        </w:rPr>
      </w:pPr>
    </w:p>
    <w:p w14:paraId="7A31AB3D" w14:textId="77777777" w:rsidR="00860485" w:rsidRPr="00782F0C" w:rsidRDefault="005D083E" w:rsidP="00860485">
      <w:pPr>
        <w:pStyle w:val="Heading2"/>
        <w:tabs>
          <w:tab w:val="left" w:pos="1440"/>
        </w:tabs>
        <w:rPr>
          <w:rFonts w:cs="Arial"/>
        </w:rPr>
      </w:pPr>
      <w:bookmarkStart w:id="178" w:name="_Toc149030837"/>
      <w:r w:rsidRPr="00782F0C">
        <w:rPr>
          <w:rFonts w:cs="Arial"/>
          <w:lang w:val="en-GB"/>
        </w:rPr>
        <w:lastRenderedPageBreak/>
        <w:t>5</w:t>
      </w:r>
      <w:r w:rsidR="00860485" w:rsidRPr="00782F0C">
        <w:rPr>
          <w:rFonts w:cs="Arial"/>
          <w:lang w:val="en-GB"/>
        </w:rPr>
        <w:t>.5</w:t>
      </w:r>
      <w:r w:rsidR="00860485" w:rsidRPr="00782F0C">
        <w:rPr>
          <w:rFonts w:cs="Arial"/>
          <w:lang w:val="en-GB"/>
        </w:rPr>
        <w:tab/>
      </w:r>
      <w:r w:rsidR="00860485" w:rsidRPr="00782F0C">
        <w:rPr>
          <w:rFonts w:cs="Arial"/>
        </w:rPr>
        <w:t>Extension of a Partnership Approval Period</w:t>
      </w:r>
      <w:bookmarkEnd w:id="178"/>
    </w:p>
    <w:p w14:paraId="5E83374C" w14:textId="77777777" w:rsidR="00860485" w:rsidRPr="00782F0C" w:rsidRDefault="00860485" w:rsidP="00860485">
      <w:pPr>
        <w:tabs>
          <w:tab w:val="left" w:pos="900"/>
          <w:tab w:val="left" w:pos="1440"/>
        </w:tabs>
        <w:ind w:left="907"/>
        <w:rPr>
          <w:rFonts w:ascii="Arial" w:hAnsi="Arial" w:cs="Arial"/>
        </w:rPr>
      </w:pPr>
    </w:p>
    <w:p w14:paraId="6AED4D6D" w14:textId="77777777" w:rsidR="00860485" w:rsidRPr="00782F0C" w:rsidRDefault="00860485" w:rsidP="00860485">
      <w:pPr>
        <w:tabs>
          <w:tab w:val="left" w:pos="900"/>
          <w:tab w:val="left" w:pos="1440"/>
        </w:tabs>
        <w:ind w:left="907"/>
        <w:rPr>
          <w:rFonts w:ascii="Arial" w:hAnsi="Arial" w:cs="Arial"/>
        </w:rPr>
      </w:pPr>
      <w:r w:rsidRPr="00782F0C">
        <w:rPr>
          <w:rFonts w:ascii="Arial" w:hAnsi="Arial" w:cs="Arial"/>
        </w:rPr>
        <w:t xml:space="preserve">In some instances, Partnerships may be extended for an additional period for example, to manage contractual intakes and teach-out arrangements. </w:t>
      </w:r>
    </w:p>
    <w:p w14:paraId="2CC0413D" w14:textId="77777777" w:rsidR="00860485" w:rsidRPr="00782F0C" w:rsidRDefault="00860485" w:rsidP="00860485">
      <w:pPr>
        <w:tabs>
          <w:tab w:val="left" w:pos="900"/>
          <w:tab w:val="left" w:pos="1440"/>
        </w:tabs>
        <w:ind w:left="907"/>
        <w:rPr>
          <w:rFonts w:ascii="Arial" w:hAnsi="Arial" w:cs="Arial"/>
        </w:rPr>
      </w:pPr>
    </w:p>
    <w:p w14:paraId="669397B3" w14:textId="77777777" w:rsidR="00860485" w:rsidRDefault="00860485" w:rsidP="00860485">
      <w:pPr>
        <w:tabs>
          <w:tab w:val="left" w:pos="900"/>
          <w:tab w:val="left" w:pos="1440"/>
        </w:tabs>
        <w:ind w:left="900"/>
        <w:rPr>
          <w:rFonts w:ascii="Arial" w:hAnsi="Arial" w:cs="Arial"/>
        </w:rPr>
      </w:pPr>
      <w:r w:rsidRPr="00782F0C">
        <w:rPr>
          <w:rFonts w:ascii="Arial" w:hAnsi="Arial" w:cs="Arial"/>
        </w:rPr>
        <w:t>The extension of a Partnership approval period is subject to additional approval by SLEC. (</w:t>
      </w:r>
      <w:r w:rsidRPr="00782F0C">
        <w:rPr>
          <w:rFonts w:ascii="Arial" w:hAnsi="Arial" w:cs="Arial"/>
          <w:b/>
          <w:color w:val="FF0000"/>
        </w:rPr>
        <w:t>E-Annex 8</w:t>
      </w:r>
      <w:r w:rsidR="001C174A">
        <w:rPr>
          <w:rFonts w:ascii="Arial" w:hAnsi="Arial" w:cs="Arial"/>
          <w:bCs/>
        </w:rPr>
        <w:t>)</w:t>
      </w:r>
      <w:r w:rsidRPr="00782F0C">
        <w:rPr>
          <w:rFonts w:ascii="Arial" w:hAnsi="Arial" w:cs="Arial"/>
        </w:rPr>
        <w:t>,</w:t>
      </w:r>
      <w:r w:rsidRPr="00782F0C">
        <w:rPr>
          <w:rFonts w:ascii="Arial" w:hAnsi="Arial" w:cs="Arial"/>
          <w:b/>
        </w:rPr>
        <w:t xml:space="preserve"> Request for an Extension of Approval Period for an Existing Partnership</w:t>
      </w:r>
      <w:r w:rsidRPr="00782F0C">
        <w:rPr>
          <w:rFonts w:ascii="Arial" w:hAnsi="Arial" w:cs="Arial"/>
        </w:rPr>
        <w:t xml:space="preserve">). </w:t>
      </w:r>
    </w:p>
    <w:p w14:paraId="472FA65D" w14:textId="77777777" w:rsidR="003D1570" w:rsidRPr="00782F0C" w:rsidRDefault="003D1570" w:rsidP="00860485">
      <w:pPr>
        <w:tabs>
          <w:tab w:val="left" w:pos="900"/>
          <w:tab w:val="left" w:pos="1440"/>
        </w:tabs>
        <w:ind w:left="900"/>
        <w:rPr>
          <w:rFonts w:ascii="Arial" w:hAnsi="Arial" w:cs="Arial"/>
        </w:rPr>
      </w:pPr>
    </w:p>
    <w:p w14:paraId="0A0E0CB0" w14:textId="77777777" w:rsidR="004672F7" w:rsidRPr="001C174A" w:rsidRDefault="005D083E" w:rsidP="004718EF">
      <w:pPr>
        <w:pStyle w:val="Heading2"/>
        <w:ind w:left="900" w:hanging="900"/>
        <w:rPr>
          <w:rFonts w:cs="Arial"/>
        </w:rPr>
      </w:pPr>
      <w:bookmarkStart w:id="179" w:name="_Toc149030838"/>
      <w:r w:rsidRPr="001C174A">
        <w:rPr>
          <w:rFonts w:cs="Arial"/>
        </w:rPr>
        <w:t>5</w:t>
      </w:r>
      <w:r w:rsidR="004672F7" w:rsidRPr="001C174A">
        <w:rPr>
          <w:rFonts w:cs="Arial"/>
        </w:rPr>
        <w:t>.</w:t>
      </w:r>
      <w:r w:rsidR="00860485" w:rsidRPr="001C174A">
        <w:rPr>
          <w:rFonts w:cs="Arial"/>
        </w:rPr>
        <w:t>6</w:t>
      </w:r>
      <w:r w:rsidR="004672F7" w:rsidRPr="001C174A">
        <w:rPr>
          <w:rFonts w:cs="Arial"/>
        </w:rPr>
        <w:tab/>
        <w:t>Approving Additional Typologies Associated with Partners</w:t>
      </w:r>
      <w:bookmarkEnd w:id="179"/>
    </w:p>
    <w:p w14:paraId="580979AD" w14:textId="77777777" w:rsidR="004672F7" w:rsidRPr="002D21CD" w:rsidRDefault="004672F7" w:rsidP="001C174A">
      <w:pPr>
        <w:pStyle w:val="CLQEH2"/>
        <w:rPr>
          <w:rFonts w:ascii="Arial" w:hAnsi="Arial" w:cs="Arial"/>
        </w:rPr>
      </w:pPr>
    </w:p>
    <w:p w14:paraId="7E8DD575" w14:textId="77777777" w:rsidR="0058111D" w:rsidRPr="002D21CD" w:rsidRDefault="0058111D" w:rsidP="001C174A">
      <w:pPr>
        <w:pStyle w:val="CLQEH2"/>
        <w:rPr>
          <w:rFonts w:ascii="Arial" w:hAnsi="Arial" w:cs="Arial"/>
        </w:rPr>
      </w:pPr>
      <w:r w:rsidRPr="002D21CD">
        <w:rPr>
          <w:rFonts w:ascii="Arial" w:hAnsi="Arial" w:cs="Arial"/>
        </w:rPr>
        <w:t xml:space="preserve">The </w:t>
      </w:r>
      <w:r w:rsidRPr="002D21CD">
        <w:rPr>
          <w:rFonts w:ascii="Arial" w:hAnsi="Arial" w:cs="Arial"/>
          <w:b/>
        </w:rPr>
        <w:t xml:space="preserve">Institutional Approval, Resources </w:t>
      </w:r>
      <w:r w:rsidR="001C174A" w:rsidRPr="002D21CD">
        <w:rPr>
          <w:rFonts w:ascii="Arial" w:hAnsi="Arial" w:cs="Arial"/>
          <w:b/>
        </w:rPr>
        <w:t>and</w:t>
      </w:r>
      <w:r w:rsidRPr="002D21CD">
        <w:rPr>
          <w:rFonts w:ascii="Arial" w:hAnsi="Arial" w:cs="Arial"/>
          <w:b/>
        </w:rPr>
        <w:t xml:space="preserve"> Risk Assessment Statement for Partners</w:t>
      </w:r>
      <w:r w:rsidRPr="002D21CD">
        <w:rPr>
          <w:rFonts w:ascii="Arial" w:hAnsi="Arial" w:cs="Arial"/>
        </w:rPr>
        <w:t xml:space="preserve"> (</w:t>
      </w:r>
      <w:r w:rsidRPr="002D21CD">
        <w:rPr>
          <w:rFonts w:ascii="Arial" w:hAnsi="Arial" w:cs="Arial"/>
          <w:b/>
          <w:bCs/>
          <w:color w:val="FF0000"/>
        </w:rPr>
        <w:t>E-Annex 4</w:t>
      </w:r>
      <w:r w:rsidRPr="002D21CD">
        <w:rPr>
          <w:rFonts w:ascii="Arial" w:hAnsi="Arial" w:cs="Arial"/>
        </w:rPr>
        <w:t xml:space="preserve">) or </w:t>
      </w:r>
      <w:r w:rsidRPr="002D21CD">
        <w:rPr>
          <w:rFonts w:ascii="Arial" w:hAnsi="Arial" w:cs="Arial"/>
          <w:b/>
        </w:rPr>
        <w:t>University Approval Statement</w:t>
      </w:r>
      <w:r w:rsidRPr="002D21CD">
        <w:rPr>
          <w:rFonts w:ascii="Arial" w:hAnsi="Arial" w:cs="Arial"/>
        </w:rPr>
        <w:t xml:space="preserve"> (</w:t>
      </w:r>
      <w:r w:rsidRPr="002D21CD">
        <w:rPr>
          <w:rFonts w:ascii="Arial" w:hAnsi="Arial" w:cs="Arial"/>
          <w:b/>
          <w:bCs/>
          <w:color w:val="FF0000"/>
        </w:rPr>
        <w:t>E-Annex 17</w:t>
      </w:r>
      <w:r w:rsidRPr="002D21CD">
        <w:rPr>
          <w:rFonts w:ascii="Arial" w:hAnsi="Arial" w:cs="Arial"/>
        </w:rPr>
        <w:t xml:space="preserve">) completed in preparation for Institutional/University </w:t>
      </w:r>
      <w:r w:rsidR="00703355" w:rsidRPr="002D21CD">
        <w:rPr>
          <w:rFonts w:ascii="Arial" w:hAnsi="Arial" w:cs="Arial"/>
        </w:rPr>
        <w:t>Approval and</w:t>
      </w:r>
      <w:r w:rsidRPr="002D21CD">
        <w:rPr>
          <w:rFonts w:ascii="Arial" w:hAnsi="Arial" w:cs="Arial"/>
        </w:rPr>
        <w:t xml:space="preserve"> considered during the formal Partnership Approval Event confirms the agreed typologies associated with individual Partner(s).  On occasions, after formal approval of the Partnership, circumstances may require the University to consider and approve an additional or change to typology associated with an individual Partner.</w:t>
      </w:r>
    </w:p>
    <w:p w14:paraId="2242F420" w14:textId="77777777" w:rsidR="0058111D" w:rsidRPr="002D21CD" w:rsidRDefault="0058111D" w:rsidP="001C174A">
      <w:pPr>
        <w:pStyle w:val="CLQEH2"/>
        <w:rPr>
          <w:rFonts w:ascii="Arial" w:hAnsi="Arial" w:cs="Arial"/>
        </w:rPr>
      </w:pPr>
    </w:p>
    <w:p w14:paraId="7D9C2499" w14:textId="77777777" w:rsidR="0058111D" w:rsidRPr="002D21CD" w:rsidRDefault="0058111D" w:rsidP="001C174A">
      <w:pPr>
        <w:pStyle w:val="CLQEH2"/>
        <w:rPr>
          <w:rFonts w:ascii="Arial" w:hAnsi="Arial" w:cs="Arial"/>
        </w:rPr>
      </w:pPr>
      <w:r w:rsidRPr="002D21CD">
        <w:rPr>
          <w:rFonts w:ascii="Arial" w:hAnsi="Arial" w:cs="Arial"/>
        </w:rPr>
        <w:t xml:space="preserve">Through negotiation with the relevant Academic School, consideration would be given to the appropriateness of the new or amended typology in line with the Course or Location Approval via completion of the </w:t>
      </w:r>
      <w:r w:rsidR="00C26FAB" w:rsidRPr="002D21CD">
        <w:rPr>
          <w:rFonts w:ascii="Arial" w:hAnsi="Arial" w:cs="Arial"/>
          <w:b/>
          <w:bCs/>
        </w:rPr>
        <w:t>Partner</w:t>
      </w:r>
      <w:r w:rsidRPr="002D21CD">
        <w:rPr>
          <w:rFonts w:ascii="Arial" w:hAnsi="Arial" w:cs="Arial"/>
          <w:b/>
          <w:bCs/>
        </w:rPr>
        <w:t xml:space="preserve"> Course(s) Location Visit Statement</w:t>
      </w:r>
      <w:r w:rsidRPr="002D21CD">
        <w:rPr>
          <w:rFonts w:ascii="Arial" w:hAnsi="Arial" w:cs="Arial"/>
        </w:rPr>
        <w:t xml:space="preserve"> (</w:t>
      </w:r>
      <w:r w:rsidRPr="002D21CD">
        <w:rPr>
          <w:rFonts w:ascii="Arial" w:hAnsi="Arial" w:cs="Arial"/>
          <w:b/>
          <w:color w:val="FF0000"/>
        </w:rPr>
        <w:t>E-Annex 14</w:t>
      </w:r>
      <w:r w:rsidRPr="002D21CD">
        <w:rPr>
          <w:rFonts w:ascii="Arial" w:hAnsi="Arial" w:cs="Arial"/>
        </w:rPr>
        <w:t xml:space="preserve">).  </w:t>
      </w:r>
    </w:p>
    <w:p w14:paraId="6A34EB87" w14:textId="77777777" w:rsidR="0058111D" w:rsidRPr="002D21CD" w:rsidRDefault="0058111D" w:rsidP="001C174A">
      <w:pPr>
        <w:pStyle w:val="CLQEH2"/>
        <w:rPr>
          <w:rFonts w:ascii="Arial" w:hAnsi="Arial" w:cs="Arial"/>
        </w:rPr>
      </w:pPr>
    </w:p>
    <w:p w14:paraId="0B3C9441" w14:textId="77777777" w:rsidR="0058111D" w:rsidRPr="002D21CD" w:rsidRDefault="0058111D" w:rsidP="001C174A">
      <w:pPr>
        <w:pStyle w:val="CLQEH2"/>
        <w:rPr>
          <w:rFonts w:ascii="Arial" w:hAnsi="Arial" w:cs="Arial"/>
        </w:rPr>
      </w:pPr>
      <w:r w:rsidRPr="002D21CD">
        <w:rPr>
          <w:rFonts w:ascii="Arial" w:hAnsi="Arial" w:cs="Arial"/>
        </w:rPr>
        <w:t>In some circumstances, following this consultation it may be appropriate to refresh the Due Diligence and Authorisation to Proceed documentation and update the CCP/contractual agreement in partnership with</w:t>
      </w:r>
      <w:r w:rsidR="00384A39" w:rsidRPr="002D21CD">
        <w:rPr>
          <w:rFonts w:ascii="Arial" w:hAnsi="Arial" w:cs="Arial"/>
        </w:rPr>
        <w:t xml:space="preserve"> L</w:t>
      </w:r>
      <w:r w:rsidRPr="002D21CD">
        <w:rPr>
          <w:rFonts w:ascii="Arial" w:hAnsi="Arial" w:cs="Arial"/>
        </w:rPr>
        <w:t>GS and F</w:t>
      </w:r>
      <w:r w:rsidR="005532CE" w:rsidRPr="002D21CD">
        <w:rPr>
          <w:rFonts w:ascii="Arial" w:hAnsi="Arial" w:cs="Arial"/>
        </w:rPr>
        <w:t>inance Department</w:t>
      </w:r>
      <w:r w:rsidRPr="002D21CD">
        <w:rPr>
          <w:rFonts w:ascii="Arial" w:hAnsi="Arial" w:cs="Arial"/>
        </w:rPr>
        <w:t>. (</w:t>
      </w:r>
      <w:proofErr w:type="gramStart"/>
      <w:r w:rsidR="00AB4F26">
        <w:rPr>
          <w:rFonts w:ascii="Arial" w:hAnsi="Arial" w:cs="Arial"/>
        </w:rPr>
        <w:t>s</w:t>
      </w:r>
      <w:r w:rsidRPr="002D21CD">
        <w:rPr>
          <w:rFonts w:ascii="Arial" w:hAnsi="Arial" w:cs="Arial"/>
        </w:rPr>
        <w:t>ee</w:t>
      </w:r>
      <w:proofErr w:type="gramEnd"/>
      <w:r w:rsidRPr="002D21CD">
        <w:rPr>
          <w:rFonts w:ascii="Arial" w:hAnsi="Arial" w:cs="Arial"/>
        </w:rPr>
        <w:t xml:space="preserve"> </w:t>
      </w:r>
      <w:r w:rsidRPr="002D21CD">
        <w:rPr>
          <w:rFonts w:ascii="Arial" w:hAnsi="Arial" w:cs="Arial"/>
          <w:b/>
          <w:color w:val="FF0000"/>
        </w:rPr>
        <w:t>Section 5.2</w:t>
      </w:r>
      <w:r w:rsidRPr="002D21CD">
        <w:rPr>
          <w:rFonts w:ascii="Arial" w:hAnsi="Arial" w:cs="Arial"/>
        </w:rPr>
        <w:t xml:space="preserve"> for processes relating to refreshing Due Diligence).</w:t>
      </w:r>
    </w:p>
    <w:p w14:paraId="2E103EE8" w14:textId="77777777" w:rsidR="0058111D" w:rsidRPr="002D21CD" w:rsidRDefault="0058111D" w:rsidP="001C174A">
      <w:pPr>
        <w:pStyle w:val="CLQEH2"/>
        <w:rPr>
          <w:rFonts w:ascii="Arial" w:hAnsi="Arial" w:cs="Arial"/>
        </w:rPr>
      </w:pPr>
    </w:p>
    <w:p w14:paraId="404A1416" w14:textId="77777777" w:rsidR="0058111D" w:rsidRPr="001C174A" w:rsidRDefault="0058111D" w:rsidP="0058111D">
      <w:pPr>
        <w:tabs>
          <w:tab w:val="left" w:pos="900"/>
          <w:tab w:val="left" w:pos="1440"/>
        </w:tabs>
        <w:ind w:left="900"/>
        <w:rPr>
          <w:rFonts w:ascii="Arial" w:hAnsi="Arial" w:cs="Arial"/>
        </w:rPr>
      </w:pPr>
      <w:r w:rsidRPr="001C174A">
        <w:rPr>
          <w:rFonts w:ascii="Arial" w:hAnsi="Arial" w:cs="Arial"/>
        </w:rPr>
        <w:t xml:space="preserve">The additional or change to typology is subject to approval by SLEC and will be managed in line with the approval of the new Course.  Subsequently, </w:t>
      </w:r>
      <w:r w:rsidR="005256C0" w:rsidRPr="001C174A">
        <w:rPr>
          <w:rFonts w:ascii="Arial" w:hAnsi="Arial" w:cs="Arial"/>
        </w:rPr>
        <w:t>SLAR</w:t>
      </w:r>
      <w:r w:rsidRPr="001C174A">
        <w:rPr>
          <w:rFonts w:ascii="Arial" w:hAnsi="Arial" w:cs="Arial"/>
        </w:rPr>
        <w:t xml:space="preserve"> (QAV) will update the CPR to ensure an accurate record is maintained.  </w:t>
      </w:r>
    </w:p>
    <w:p w14:paraId="74F1669B" w14:textId="77777777" w:rsidR="0058111D" w:rsidRPr="002D21CD" w:rsidRDefault="0058111D" w:rsidP="001C174A">
      <w:pPr>
        <w:pStyle w:val="CLQEH2"/>
        <w:rPr>
          <w:rFonts w:ascii="Arial" w:hAnsi="Arial" w:cs="Arial"/>
        </w:rPr>
      </w:pPr>
    </w:p>
    <w:p w14:paraId="6BFA479C" w14:textId="77777777" w:rsidR="004672F7" w:rsidRPr="0060764C" w:rsidRDefault="005D083E" w:rsidP="004672F7">
      <w:pPr>
        <w:pStyle w:val="Heading2"/>
        <w:tabs>
          <w:tab w:val="clear" w:pos="907"/>
          <w:tab w:val="left" w:pos="900"/>
          <w:tab w:val="left" w:pos="1440"/>
        </w:tabs>
        <w:rPr>
          <w:rStyle w:val="Emphasis"/>
          <w:rFonts w:cs="Arial"/>
          <w:i w:val="0"/>
          <w:iCs/>
          <w:lang w:val="en-GB"/>
        </w:rPr>
      </w:pPr>
      <w:bookmarkStart w:id="180" w:name="_Toc149030839"/>
      <w:r w:rsidRPr="00782F0C">
        <w:rPr>
          <w:rStyle w:val="Emphasis"/>
          <w:rFonts w:cs="Arial"/>
          <w:i w:val="0"/>
          <w:iCs/>
          <w:lang w:val="en-GB"/>
        </w:rPr>
        <w:t>5</w:t>
      </w:r>
      <w:r w:rsidR="004672F7" w:rsidRPr="00782F0C">
        <w:rPr>
          <w:rStyle w:val="Emphasis"/>
          <w:rFonts w:cs="Arial"/>
          <w:i w:val="0"/>
          <w:iCs/>
          <w:lang w:val="en-GB"/>
        </w:rPr>
        <w:t>.</w:t>
      </w:r>
      <w:r w:rsidR="008A1276">
        <w:rPr>
          <w:rStyle w:val="Emphasis"/>
          <w:rFonts w:cs="Arial"/>
          <w:i w:val="0"/>
          <w:iCs/>
          <w:lang w:val="en-GB"/>
        </w:rPr>
        <w:t>7</w:t>
      </w:r>
      <w:r w:rsidR="004672F7" w:rsidRPr="00782F0C">
        <w:rPr>
          <w:rStyle w:val="Emphasis"/>
          <w:rFonts w:cs="Arial"/>
          <w:i w:val="0"/>
          <w:iCs/>
        </w:rPr>
        <w:tab/>
      </w:r>
      <w:bookmarkStart w:id="181" w:name="_Hlk134604970"/>
      <w:r w:rsidR="004672F7" w:rsidRPr="00782F0C">
        <w:rPr>
          <w:rStyle w:val="Emphasis"/>
          <w:rFonts w:cs="Arial"/>
          <w:i w:val="0"/>
          <w:iCs/>
        </w:rPr>
        <w:t>Termination of Partnerships and Courses</w:t>
      </w:r>
      <w:bookmarkEnd w:id="181"/>
      <w:bookmarkEnd w:id="180"/>
    </w:p>
    <w:p w14:paraId="7B9A1CE3" w14:textId="77777777" w:rsidR="004672F7" w:rsidRPr="00782F0C" w:rsidRDefault="004672F7" w:rsidP="004672F7">
      <w:pPr>
        <w:pStyle w:val="CLQEParagraph"/>
        <w:tabs>
          <w:tab w:val="left" w:pos="900"/>
          <w:tab w:val="left" w:pos="1440"/>
        </w:tabs>
        <w:ind w:left="0" w:right="-514"/>
        <w:rPr>
          <w:rFonts w:ascii="Arial" w:hAnsi="Arial" w:cs="Arial"/>
          <w:sz w:val="24"/>
          <w:szCs w:val="24"/>
        </w:rPr>
      </w:pPr>
    </w:p>
    <w:p w14:paraId="62531BFC" w14:textId="77777777" w:rsidR="00690D87" w:rsidRPr="00782F0C" w:rsidRDefault="00690D87" w:rsidP="00690D87">
      <w:pPr>
        <w:tabs>
          <w:tab w:val="left" w:pos="900"/>
          <w:tab w:val="left" w:pos="1440"/>
        </w:tabs>
        <w:ind w:left="900"/>
        <w:rPr>
          <w:rFonts w:ascii="Arial" w:hAnsi="Arial" w:cs="Arial"/>
        </w:rPr>
      </w:pPr>
      <w:r w:rsidRPr="00782F0C">
        <w:rPr>
          <w:rFonts w:ascii="Arial" w:hAnsi="Arial" w:cs="Arial"/>
        </w:rPr>
        <w:t>The C</w:t>
      </w:r>
      <w:r>
        <w:rPr>
          <w:rFonts w:ascii="Arial" w:hAnsi="Arial" w:cs="Arial"/>
        </w:rPr>
        <w:t xml:space="preserve">ontract for Collaborative Provision (CCP) is the </w:t>
      </w:r>
      <w:r w:rsidRPr="00782F0C">
        <w:rPr>
          <w:rFonts w:ascii="Arial" w:hAnsi="Arial" w:cs="Arial"/>
        </w:rPr>
        <w:t xml:space="preserve">contractual agreement with the </w:t>
      </w:r>
      <w:r>
        <w:rPr>
          <w:rFonts w:ascii="Arial" w:hAnsi="Arial" w:cs="Arial"/>
        </w:rPr>
        <w:t xml:space="preserve">University and the </w:t>
      </w:r>
      <w:r w:rsidRPr="00782F0C">
        <w:rPr>
          <w:rFonts w:ascii="Arial" w:hAnsi="Arial" w:cs="Arial"/>
        </w:rPr>
        <w:t>Partner</w:t>
      </w:r>
      <w:r>
        <w:rPr>
          <w:rFonts w:ascii="Arial" w:hAnsi="Arial" w:cs="Arial"/>
        </w:rPr>
        <w:t>, which</w:t>
      </w:r>
      <w:r w:rsidRPr="00782F0C">
        <w:rPr>
          <w:rFonts w:ascii="Arial" w:hAnsi="Arial" w:cs="Arial"/>
        </w:rPr>
        <w:t xml:space="preserve"> includes clauses relating to termination and teach-out arrangements.  These include both planned</w:t>
      </w:r>
      <w:r>
        <w:rPr>
          <w:rFonts w:ascii="Arial" w:hAnsi="Arial" w:cs="Arial"/>
        </w:rPr>
        <w:t xml:space="preserve"> and </w:t>
      </w:r>
      <w:r w:rsidRPr="00782F0C">
        <w:rPr>
          <w:rFonts w:ascii="Arial" w:hAnsi="Arial" w:cs="Arial"/>
        </w:rPr>
        <w:t>agreed termination</w:t>
      </w:r>
      <w:r>
        <w:rPr>
          <w:rFonts w:ascii="Arial" w:hAnsi="Arial" w:cs="Arial"/>
        </w:rPr>
        <w:t>,</w:t>
      </w:r>
      <w:r w:rsidRPr="00782F0C">
        <w:rPr>
          <w:rFonts w:ascii="Arial" w:hAnsi="Arial" w:cs="Arial"/>
        </w:rPr>
        <w:t xml:space="preserve"> and cases where the agreement may be terminated with immediate effect.  The </w:t>
      </w:r>
      <w:r>
        <w:rPr>
          <w:rFonts w:ascii="Arial" w:hAnsi="Arial" w:cs="Arial"/>
        </w:rPr>
        <w:t>CCP</w:t>
      </w:r>
      <w:r w:rsidRPr="00782F0C">
        <w:rPr>
          <w:rFonts w:ascii="Arial" w:hAnsi="Arial" w:cs="Arial"/>
        </w:rPr>
        <w:t xml:space="preserve"> also sets out consequences of termination, which include cessation of recruitment and (where applicable) the requirement of the Partner to continue to provide courses to existing enrolled students.</w:t>
      </w:r>
    </w:p>
    <w:p w14:paraId="29658590" w14:textId="77777777" w:rsidR="00690D87" w:rsidRPr="00782F0C" w:rsidRDefault="00690D87" w:rsidP="00690D87">
      <w:pPr>
        <w:tabs>
          <w:tab w:val="left" w:pos="900"/>
          <w:tab w:val="left" w:pos="1440"/>
        </w:tabs>
        <w:ind w:left="900"/>
        <w:rPr>
          <w:rFonts w:ascii="Arial" w:hAnsi="Arial" w:cs="Arial"/>
        </w:rPr>
      </w:pPr>
    </w:p>
    <w:p w14:paraId="36C1B82F" w14:textId="77777777" w:rsidR="00690D87" w:rsidRPr="00782F0C" w:rsidRDefault="00690D87" w:rsidP="00690D87">
      <w:pPr>
        <w:tabs>
          <w:tab w:val="left" w:pos="900"/>
          <w:tab w:val="left" w:pos="1440"/>
        </w:tabs>
        <w:ind w:left="900"/>
        <w:contextualSpacing/>
        <w:rPr>
          <w:rFonts w:ascii="Arial" w:hAnsi="Arial" w:cs="Arial"/>
        </w:rPr>
      </w:pPr>
      <w:r w:rsidRPr="00782F0C">
        <w:rPr>
          <w:rFonts w:ascii="Arial" w:hAnsi="Arial" w:cs="Arial"/>
        </w:rPr>
        <w:t xml:space="preserve">Teesside University will </w:t>
      </w:r>
      <w:r w:rsidR="00B2460B">
        <w:rPr>
          <w:rFonts w:ascii="Arial" w:hAnsi="Arial" w:cs="Arial"/>
        </w:rPr>
        <w:t>normally</w:t>
      </w:r>
      <w:r w:rsidR="00B2460B" w:rsidRPr="00782F0C">
        <w:rPr>
          <w:rFonts w:ascii="Arial" w:hAnsi="Arial" w:cs="Arial"/>
        </w:rPr>
        <w:t xml:space="preserve"> </w:t>
      </w:r>
      <w:r w:rsidRPr="00782F0C">
        <w:rPr>
          <w:rFonts w:ascii="Arial" w:hAnsi="Arial" w:cs="Arial"/>
        </w:rPr>
        <w:t xml:space="preserve">seek to continue a Partnership until enrolled students have completed their courses.  Where this is not possible, </w:t>
      </w:r>
      <w:r w:rsidRPr="00782F0C">
        <w:rPr>
          <w:rFonts w:ascii="Arial" w:hAnsi="Arial" w:cs="Arial"/>
        </w:rPr>
        <w:lastRenderedPageBreak/>
        <w:t xml:space="preserve">the University will implement suitable mitigating actions </w:t>
      </w:r>
      <w:r>
        <w:rPr>
          <w:rFonts w:ascii="Arial" w:hAnsi="Arial" w:cs="Arial"/>
        </w:rPr>
        <w:t>contained within the S</w:t>
      </w:r>
      <w:r w:rsidRPr="00782F0C">
        <w:rPr>
          <w:rFonts w:ascii="Arial" w:hAnsi="Arial" w:cs="Arial"/>
        </w:rPr>
        <w:t xml:space="preserve">tudent </w:t>
      </w:r>
      <w:r>
        <w:rPr>
          <w:rFonts w:ascii="Arial" w:hAnsi="Arial" w:cs="Arial"/>
        </w:rPr>
        <w:t>P</w:t>
      </w:r>
      <w:r w:rsidRPr="00782F0C">
        <w:rPr>
          <w:rFonts w:ascii="Arial" w:hAnsi="Arial" w:cs="Arial"/>
        </w:rPr>
        <w:t xml:space="preserve">rotection </w:t>
      </w:r>
      <w:r>
        <w:rPr>
          <w:rFonts w:ascii="Arial" w:hAnsi="Arial" w:cs="Arial"/>
        </w:rPr>
        <w:t>P</w:t>
      </w:r>
      <w:r w:rsidRPr="00782F0C">
        <w:rPr>
          <w:rFonts w:ascii="Arial" w:hAnsi="Arial" w:cs="Arial"/>
        </w:rPr>
        <w:t>lan, if appropriate.</w:t>
      </w:r>
    </w:p>
    <w:p w14:paraId="40C3B8DE" w14:textId="77777777" w:rsidR="00690D87" w:rsidRPr="00782F0C" w:rsidRDefault="00690D87" w:rsidP="00690D87">
      <w:pPr>
        <w:tabs>
          <w:tab w:val="left" w:pos="900"/>
          <w:tab w:val="left" w:pos="1440"/>
        </w:tabs>
        <w:ind w:left="900"/>
        <w:contextualSpacing/>
        <w:rPr>
          <w:rFonts w:ascii="Arial" w:hAnsi="Arial" w:cs="Arial"/>
        </w:rPr>
      </w:pPr>
    </w:p>
    <w:p w14:paraId="2F97F5AA" w14:textId="77777777" w:rsidR="00577799" w:rsidRDefault="00690D87" w:rsidP="00690D87">
      <w:pPr>
        <w:tabs>
          <w:tab w:val="left" w:pos="900"/>
          <w:tab w:val="left" w:pos="1440"/>
        </w:tabs>
        <w:ind w:left="900"/>
        <w:rPr>
          <w:rFonts w:ascii="Arial" w:hAnsi="Arial" w:cs="Arial"/>
        </w:rPr>
      </w:pPr>
      <w:r w:rsidRPr="00782F0C">
        <w:rPr>
          <w:rFonts w:ascii="Arial" w:hAnsi="Arial" w:cs="Arial"/>
        </w:rPr>
        <w:t xml:space="preserve">At the point Teesside University formally writes to a Partner to end a Partnership, key activities and a timetable of meetings will be scheduled to ensure teach-out arrangements are in place. </w:t>
      </w:r>
    </w:p>
    <w:p w14:paraId="73B84C80" w14:textId="77777777" w:rsidR="00577799" w:rsidRDefault="00577799" w:rsidP="00690D87">
      <w:pPr>
        <w:tabs>
          <w:tab w:val="left" w:pos="900"/>
          <w:tab w:val="left" w:pos="1440"/>
        </w:tabs>
        <w:ind w:left="900"/>
        <w:rPr>
          <w:rFonts w:ascii="Arial" w:hAnsi="Arial" w:cs="Arial"/>
        </w:rPr>
      </w:pPr>
    </w:p>
    <w:p w14:paraId="005BD13A" w14:textId="77777777" w:rsidR="00690D87" w:rsidRPr="00782F0C" w:rsidRDefault="00690D87" w:rsidP="00690D87">
      <w:pPr>
        <w:pStyle w:val="Heading3"/>
        <w:tabs>
          <w:tab w:val="left" w:pos="1440"/>
        </w:tabs>
        <w:rPr>
          <w:rFonts w:cs="Arial"/>
        </w:rPr>
      </w:pPr>
      <w:bookmarkStart w:id="182" w:name="_Toc89860387"/>
      <w:bookmarkStart w:id="183" w:name="_Toc149030840"/>
      <w:r w:rsidRPr="00782F0C">
        <w:rPr>
          <w:rFonts w:cs="Arial"/>
        </w:rPr>
        <w:t>5.</w:t>
      </w:r>
      <w:r>
        <w:rPr>
          <w:rFonts w:cs="Arial"/>
          <w:lang w:val="en-GB"/>
        </w:rPr>
        <w:t>7</w:t>
      </w:r>
      <w:r w:rsidRPr="00782F0C">
        <w:rPr>
          <w:rFonts w:cs="Arial"/>
        </w:rPr>
        <w:t>.1</w:t>
      </w:r>
      <w:r w:rsidRPr="00782F0C">
        <w:rPr>
          <w:rFonts w:cs="Arial"/>
        </w:rPr>
        <w:tab/>
        <w:t>Teach–out Pr</w:t>
      </w:r>
      <w:r w:rsidR="00B2460B">
        <w:rPr>
          <w:rFonts w:cs="Arial"/>
          <w:lang w:val="en-GB"/>
        </w:rPr>
        <w:t>ocess</w:t>
      </w:r>
      <w:bookmarkEnd w:id="182"/>
      <w:bookmarkEnd w:id="183"/>
    </w:p>
    <w:p w14:paraId="5D7641F6" w14:textId="77777777" w:rsidR="00690D87" w:rsidRPr="00782F0C" w:rsidRDefault="00891BAD" w:rsidP="00690D87">
      <w:pPr>
        <w:tabs>
          <w:tab w:val="left" w:pos="900"/>
          <w:tab w:val="left" w:pos="1440"/>
        </w:tabs>
        <w:ind w:left="900"/>
        <w:rPr>
          <w:rFonts w:ascii="Arial" w:hAnsi="Arial" w:cs="Arial"/>
        </w:rPr>
      </w:pPr>
      <w:r>
        <w:rPr>
          <w:rFonts w:ascii="Arial" w:hAnsi="Arial" w:cs="Arial"/>
        </w:rPr>
        <w:t xml:space="preserve">Teesside University aligns to </w:t>
      </w:r>
      <w:r w:rsidR="00690D87" w:rsidRPr="00782F0C">
        <w:rPr>
          <w:rFonts w:ascii="Arial" w:hAnsi="Arial" w:cs="Arial"/>
        </w:rPr>
        <w:t xml:space="preserve">UK QAA Quality Code for Higher Education, </w:t>
      </w:r>
      <w:r w:rsidR="00CE4CCD">
        <w:rPr>
          <w:rFonts w:ascii="Arial" w:hAnsi="Arial" w:cs="Arial"/>
        </w:rPr>
        <w:t>Advice and Guidance for Partnerships</w:t>
      </w:r>
      <w:r>
        <w:rPr>
          <w:rFonts w:ascii="Arial" w:hAnsi="Arial" w:cs="Arial"/>
        </w:rPr>
        <w:t xml:space="preserve">, </w:t>
      </w:r>
      <w:r w:rsidR="006435D9">
        <w:rPr>
          <w:rFonts w:ascii="Arial" w:hAnsi="Arial" w:cs="Arial"/>
        </w:rPr>
        <w:t>to ensure that there is</w:t>
      </w:r>
      <w:r w:rsidR="006435D9" w:rsidRPr="006435D9">
        <w:rPr>
          <w:rFonts w:ascii="Arial" w:hAnsi="Arial" w:cs="Arial"/>
        </w:rPr>
        <w:t xml:space="preserve"> appropriate overs</w:t>
      </w:r>
      <w:r w:rsidR="004D413A">
        <w:rPr>
          <w:rFonts w:ascii="Arial" w:hAnsi="Arial" w:cs="Arial"/>
        </w:rPr>
        <w:t xml:space="preserve">ight and processes in place for the </w:t>
      </w:r>
      <w:r w:rsidR="006435D9" w:rsidRPr="006435D9">
        <w:rPr>
          <w:rFonts w:ascii="Arial" w:hAnsi="Arial" w:cs="Arial"/>
        </w:rPr>
        <w:t>closure of partnership arrangements.</w:t>
      </w:r>
    </w:p>
    <w:p w14:paraId="1CCD546F" w14:textId="77777777" w:rsidR="00891BAD" w:rsidRDefault="00891BAD" w:rsidP="00A21067">
      <w:pPr>
        <w:tabs>
          <w:tab w:val="left" w:pos="900"/>
          <w:tab w:val="left" w:pos="1440"/>
        </w:tabs>
        <w:ind w:left="900"/>
        <w:rPr>
          <w:rFonts w:ascii="Arial" w:hAnsi="Arial" w:cs="Arial"/>
        </w:rPr>
      </w:pPr>
    </w:p>
    <w:p w14:paraId="0C2CF4ED" w14:textId="77777777" w:rsidR="00A21067" w:rsidRDefault="00577799" w:rsidP="00A21067">
      <w:pPr>
        <w:tabs>
          <w:tab w:val="left" w:pos="900"/>
          <w:tab w:val="left" w:pos="1440"/>
        </w:tabs>
        <w:ind w:left="900"/>
        <w:rPr>
          <w:rFonts w:ascii="Arial" w:hAnsi="Arial" w:cs="Arial"/>
        </w:rPr>
      </w:pPr>
      <w:r>
        <w:rPr>
          <w:rFonts w:ascii="Arial" w:hAnsi="Arial" w:cs="Arial"/>
        </w:rPr>
        <w:t xml:space="preserve">The University has developed a </w:t>
      </w:r>
      <w:r w:rsidR="00B2460B">
        <w:rPr>
          <w:rFonts w:ascii="Arial" w:hAnsi="Arial" w:cs="Arial"/>
        </w:rPr>
        <w:t xml:space="preserve">rigorous </w:t>
      </w:r>
      <w:r w:rsidR="00690D87" w:rsidRPr="00782F0C">
        <w:rPr>
          <w:rFonts w:ascii="Arial" w:hAnsi="Arial" w:cs="Arial"/>
        </w:rPr>
        <w:t xml:space="preserve">student focused </w:t>
      </w:r>
      <w:r>
        <w:rPr>
          <w:rFonts w:ascii="Arial" w:hAnsi="Arial" w:cs="Arial"/>
        </w:rPr>
        <w:t>teach</w:t>
      </w:r>
      <w:r w:rsidR="00510C32">
        <w:rPr>
          <w:rFonts w:ascii="Arial" w:hAnsi="Arial" w:cs="Arial"/>
        </w:rPr>
        <w:t>-</w:t>
      </w:r>
      <w:r>
        <w:rPr>
          <w:rFonts w:ascii="Arial" w:hAnsi="Arial" w:cs="Arial"/>
        </w:rPr>
        <w:t xml:space="preserve">out </w:t>
      </w:r>
      <w:r w:rsidR="00A21067">
        <w:rPr>
          <w:rFonts w:ascii="Arial" w:hAnsi="Arial" w:cs="Arial"/>
        </w:rPr>
        <w:t>process</w:t>
      </w:r>
      <w:r>
        <w:rPr>
          <w:rFonts w:ascii="Arial" w:hAnsi="Arial" w:cs="Arial"/>
        </w:rPr>
        <w:t xml:space="preserve"> to </w:t>
      </w:r>
      <w:r w:rsidRPr="00577799">
        <w:rPr>
          <w:rFonts w:ascii="Arial" w:hAnsi="Arial" w:cs="Arial"/>
        </w:rPr>
        <w:t>ensure</w:t>
      </w:r>
      <w:r>
        <w:rPr>
          <w:rFonts w:ascii="Arial" w:hAnsi="Arial" w:cs="Arial"/>
        </w:rPr>
        <w:t xml:space="preserve"> that all</w:t>
      </w:r>
      <w:r w:rsidRPr="00577799">
        <w:rPr>
          <w:rFonts w:ascii="Arial" w:hAnsi="Arial" w:cs="Arial"/>
        </w:rPr>
        <w:t xml:space="preserve"> enrolled students can finish their studies and receive the necessary support and resources. </w:t>
      </w:r>
      <w:r w:rsidR="00B2460B">
        <w:rPr>
          <w:rFonts w:ascii="Arial" w:hAnsi="Arial" w:cs="Arial"/>
        </w:rPr>
        <w:t xml:space="preserve">The </w:t>
      </w:r>
      <w:r w:rsidR="00D436FC" w:rsidRPr="004D413A">
        <w:rPr>
          <w:rFonts w:ascii="Arial" w:hAnsi="Arial" w:cs="Arial"/>
          <w:b/>
          <w:bCs/>
          <w:color w:val="FF0000"/>
        </w:rPr>
        <w:t xml:space="preserve">OM Annex 9: </w:t>
      </w:r>
      <w:r w:rsidR="00D436FC" w:rsidRPr="002D21CD">
        <w:rPr>
          <w:rFonts w:ascii="Arial" w:hAnsi="Arial" w:cs="Arial"/>
          <w:b/>
          <w:bCs/>
        </w:rPr>
        <w:t>Teach-Out Process</w:t>
      </w:r>
      <w:r w:rsidR="00D436FC">
        <w:rPr>
          <w:rFonts w:ascii="Arial" w:hAnsi="Arial" w:cs="Arial"/>
        </w:rPr>
        <w:t>,</w:t>
      </w:r>
      <w:r w:rsidR="00B2460B">
        <w:rPr>
          <w:rFonts w:ascii="Arial" w:hAnsi="Arial" w:cs="Arial"/>
        </w:rPr>
        <w:t xml:space="preserve"> provides a step-by-step process which includes:</w:t>
      </w:r>
      <w:r w:rsidR="00D436FC">
        <w:rPr>
          <w:rFonts w:ascii="Arial" w:hAnsi="Arial" w:cs="Arial"/>
        </w:rPr>
        <w:t xml:space="preserve"> </w:t>
      </w:r>
    </w:p>
    <w:p w14:paraId="33BCF054" w14:textId="77777777" w:rsidR="00A21067" w:rsidRDefault="00A21067" w:rsidP="00A21067">
      <w:pPr>
        <w:tabs>
          <w:tab w:val="left" w:pos="900"/>
          <w:tab w:val="left" w:pos="1440"/>
        </w:tabs>
        <w:ind w:left="900"/>
        <w:rPr>
          <w:rFonts w:ascii="Arial" w:hAnsi="Arial" w:cs="Arial"/>
        </w:rPr>
      </w:pPr>
    </w:p>
    <w:p w14:paraId="725CA440" w14:textId="77777777" w:rsidR="00A21067" w:rsidRDefault="00B2460B" w:rsidP="002D21CD">
      <w:pPr>
        <w:numPr>
          <w:ilvl w:val="0"/>
          <w:numId w:val="75"/>
        </w:numPr>
        <w:tabs>
          <w:tab w:val="left" w:pos="900"/>
          <w:tab w:val="left" w:pos="1440"/>
        </w:tabs>
        <w:rPr>
          <w:rFonts w:ascii="Arial" w:hAnsi="Arial" w:cs="Arial"/>
        </w:rPr>
      </w:pPr>
      <w:r>
        <w:rPr>
          <w:rFonts w:ascii="Arial" w:hAnsi="Arial" w:cs="Arial"/>
        </w:rPr>
        <w:t xml:space="preserve">Instigation of the teach-out </w:t>
      </w:r>
      <w:proofErr w:type="gramStart"/>
      <w:r>
        <w:rPr>
          <w:rFonts w:ascii="Arial" w:hAnsi="Arial" w:cs="Arial"/>
        </w:rPr>
        <w:t>process</w:t>
      </w:r>
      <w:proofErr w:type="gramEnd"/>
    </w:p>
    <w:p w14:paraId="67160E01"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Notice of termination</w:t>
      </w:r>
    </w:p>
    <w:p w14:paraId="542425C9"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Announcements and communication</w:t>
      </w:r>
    </w:p>
    <w:p w14:paraId="09CA7FAB"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 xml:space="preserve">Establishment of a teach-out </w:t>
      </w:r>
      <w:proofErr w:type="gramStart"/>
      <w:r>
        <w:rPr>
          <w:rFonts w:ascii="Arial" w:hAnsi="Arial" w:cs="Arial"/>
        </w:rPr>
        <w:t>team</w:t>
      </w:r>
      <w:proofErr w:type="gramEnd"/>
    </w:p>
    <w:p w14:paraId="389068F6"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Student engagement and consultation</w:t>
      </w:r>
    </w:p>
    <w:p w14:paraId="171774CB"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Teach-Out Plan</w:t>
      </w:r>
    </w:p>
    <w:p w14:paraId="79E857E6"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Student Transfer Options</w:t>
      </w:r>
    </w:p>
    <w:p w14:paraId="61810FAF"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Quality Assurance and Validation</w:t>
      </w:r>
    </w:p>
    <w:p w14:paraId="2F43939A"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Monitoring and Evaluation</w:t>
      </w:r>
    </w:p>
    <w:p w14:paraId="4E824B6B" w14:textId="77777777" w:rsidR="00B2460B" w:rsidRDefault="00B2460B" w:rsidP="002D21CD">
      <w:pPr>
        <w:numPr>
          <w:ilvl w:val="0"/>
          <w:numId w:val="75"/>
        </w:numPr>
        <w:tabs>
          <w:tab w:val="left" w:pos="900"/>
          <w:tab w:val="left" w:pos="1440"/>
        </w:tabs>
        <w:rPr>
          <w:rFonts w:ascii="Arial" w:hAnsi="Arial" w:cs="Arial"/>
        </w:rPr>
      </w:pPr>
      <w:r>
        <w:rPr>
          <w:rFonts w:ascii="Arial" w:hAnsi="Arial" w:cs="Arial"/>
        </w:rPr>
        <w:t>Certification and Graduation</w:t>
      </w:r>
    </w:p>
    <w:p w14:paraId="779424DB" w14:textId="77777777" w:rsidR="00B2460B" w:rsidRPr="00782F0C" w:rsidRDefault="00B2460B" w:rsidP="002D21CD">
      <w:pPr>
        <w:numPr>
          <w:ilvl w:val="0"/>
          <w:numId w:val="75"/>
        </w:numPr>
        <w:tabs>
          <w:tab w:val="left" w:pos="900"/>
          <w:tab w:val="left" w:pos="1440"/>
        </w:tabs>
        <w:rPr>
          <w:rFonts w:ascii="Arial" w:hAnsi="Arial" w:cs="Arial"/>
        </w:rPr>
      </w:pPr>
      <w:r>
        <w:rPr>
          <w:rFonts w:ascii="Arial" w:hAnsi="Arial" w:cs="Arial"/>
        </w:rPr>
        <w:t>Formal Partnership</w:t>
      </w:r>
      <w:r w:rsidR="00510C32">
        <w:rPr>
          <w:rFonts w:ascii="Arial" w:hAnsi="Arial" w:cs="Arial"/>
        </w:rPr>
        <w:t xml:space="preserve"> and Course</w:t>
      </w:r>
      <w:r>
        <w:rPr>
          <w:rFonts w:ascii="Arial" w:hAnsi="Arial" w:cs="Arial"/>
        </w:rPr>
        <w:t xml:space="preserve"> Closure Processes</w:t>
      </w:r>
    </w:p>
    <w:p w14:paraId="0956CF5C" w14:textId="77777777" w:rsidR="00690D87" w:rsidRPr="00782F0C" w:rsidRDefault="00690D87" w:rsidP="00510C32">
      <w:pPr>
        <w:tabs>
          <w:tab w:val="left" w:pos="900"/>
          <w:tab w:val="left" w:pos="1440"/>
        </w:tabs>
        <w:ind w:left="900"/>
        <w:rPr>
          <w:rFonts w:ascii="Arial" w:hAnsi="Arial" w:cs="Arial"/>
        </w:rPr>
      </w:pPr>
    </w:p>
    <w:p w14:paraId="625DC22E" w14:textId="77777777" w:rsidR="00B2460B" w:rsidRPr="00782F0C" w:rsidRDefault="00B2460B" w:rsidP="00B2460B">
      <w:pPr>
        <w:tabs>
          <w:tab w:val="left" w:pos="900"/>
          <w:tab w:val="left" w:pos="1440"/>
        </w:tabs>
        <w:ind w:left="900"/>
        <w:contextualSpacing/>
        <w:rPr>
          <w:rFonts w:ascii="Arial" w:hAnsi="Arial" w:cs="Arial"/>
          <w:i/>
        </w:rPr>
      </w:pPr>
      <w:r w:rsidRPr="00782F0C">
        <w:rPr>
          <w:rFonts w:ascii="Arial" w:hAnsi="Arial" w:cs="Arial"/>
        </w:rPr>
        <w:t xml:space="preserve">The process for closing the associated award titles is detailed in </w:t>
      </w:r>
      <w:hyperlink r:id="rId19" w:history="1">
        <w:r w:rsidRPr="00782F0C">
          <w:rPr>
            <w:rStyle w:val="Hyperlink"/>
            <w:rFonts w:ascii="Arial" w:hAnsi="Arial" w:cs="Arial"/>
            <w:b/>
            <w:color w:val="0070C0"/>
            <w:u w:val="none"/>
          </w:rPr>
          <w:t>Chapter B: Portfolio Development</w:t>
        </w:r>
      </w:hyperlink>
      <w:r w:rsidRPr="00782F0C">
        <w:rPr>
          <w:rFonts w:ascii="Arial" w:hAnsi="Arial" w:cs="Arial"/>
        </w:rPr>
        <w:t xml:space="preserve"> of the Quality Framework</w:t>
      </w:r>
      <w:r w:rsidRPr="00782F0C">
        <w:rPr>
          <w:rFonts w:ascii="Arial" w:hAnsi="Arial" w:cs="Arial"/>
          <w:i/>
        </w:rPr>
        <w:t>.</w:t>
      </w:r>
    </w:p>
    <w:p w14:paraId="41EF3CAC" w14:textId="77777777" w:rsidR="00D116EE" w:rsidRPr="00782F0C" w:rsidRDefault="00D116EE" w:rsidP="00656A5E">
      <w:pPr>
        <w:pStyle w:val="CLQEi"/>
        <w:ind w:firstLine="851"/>
        <w:rPr>
          <w:rFonts w:ascii="Arial" w:hAnsi="Arial" w:cs="Arial"/>
          <w:sz w:val="24"/>
          <w:szCs w:val="24"/>
        </w:rPr>
        <w:sectPr w:rsidR="00D116EE" w:rsidRPr="00782F0C" w:rsidSect="003150F4">
          <w:pgSz w:w="11906" w:h="16838" w:code="9"/>
          <w:pgMar w:top="1440" w:right="1440" w:bottom="1440" w:left="1440" w:header="706" w:footer="706" w:gutter="0"/>
          <w:cols w:space="708"/>
          <w:docGrid w:linePitch="360"/>
        </w:sectPr>
      </w:pPr>
    </w:p>
    <w:p w14:paraId="11F763C9" w14:textId="77777777" w:rsidR="00480BC0" w:rsidRPr="00782F0C" w:rsidRDefault="002C4118" w:rsidP="00656A5E">
      <w:pPr>
        <w:pStyle w:val="Heading1"/>
        <w:tabs>
          <w:tab w:val="clear" w:pos="907"/>
          <w:tab w:val="left" w:pos="900"/>
          <w:tab w:val="left" w:pos="1440"/>
        </w:tabs>
        <w:ind w:left="900" w:hanging="900"/>
        <w:rPr>
          <w:rFonts w:ascii="Arial" w:hAnsi="Arial" w:cs="Arial"/>
        </w:rPr>
      </w:pPr>
      <w:bookmarkStart w:id="184" w:name="_Toc424226356"/>
      <w:bookmarkStart w:id="185" w:name="_Toc459879134"/>
      <w:bookmarkStart w:id="186" w:name="_Toc459879336"/>
      <w:bookmarkStart w:id="187" w:name="_Toc459879558"/>
      <w:bookmarkStart w:id="188" w:name="_Toc459879656"/>
      <w:bookmarkStart w:id="189" w:name="_Toc461706281"/>
      <w:bookmarkStart w:id="190" w:name="_Toc149030841"/>
      <w:r w:rsidRPr="00782F0C">
        <w:rPr>
          <w:rFonts w:ascii="Arial" w:hAnsi="Arial" w:cs="Arial"/>
          <w:lang w:val="en-GB"/>
        </w:rPr>
        <w:lastRenderedPageBreak/>
        <w:t>6</w:t>
      </w:r>
      <w:r w:rsidR="00361FB2" w:rsidRPr="00782F0C">
        <w:rPr>
          <w:rFonts w:ascii="Arial" w:hAnsi="Arial" w:cs="Arial"/>
        </w:rPr>
        <w:t>.</w:t>
      </w:r>
      <w:r w:rsidR="00387CF9" w:rsidRPr="00782F0C">
        <w:rPr>
          <w:rFonts w:ascii="Arial" w:hAnsi="Arial" w:cs="Arial"/>
        </w:rPr>
        <w:tab/>
      </w:r>
      <w:r w:rsidR="00480BC0" w:rsidRPr="00782F0C">
        <w:rPr>
          <w:rFonts w:ascii="Arial" w:hAnsi="Arial" w:cs="Arial"/>
        </w:rPr>
        <w:t xml:space="preserve">Typology 1A </w:t>
      </w:r>
      <w:r w:rsidR="00A47F1B" w:rsidRPr="00782F0C">
        <w:rPr>
          <w:rFonts w:ascii="Arial" w:hAnsi="Arial" w:cs="Arial"/>
          <w:lang w:val="en-GB"/>
        </w:rPr>
        <w:t xml:space="preserve">&amp; </w:t>
      </w:r>
      <w:r w:rsidR="00480BC0" w:rsidRPr="00782F0C">
        <w:rPr>
          <w:rFonts w:ascii="Arial" w:hAnsi="Arial" w:cs="Arial"/>
        </w:rPr>
        <w:t>1</w:t>
      </w:r>
      <w:r w:rsidR="00A47F1B" w:rsidRPr="00782F0C">
        <w:rPr>
          <w:rFonts w:ascii="Arial" w:hAnsi="Arial" w:cs="Arial"/>
          <w:lang w:val="en-GB"/>
        </w:rPr>
        <w:t>B</w:t>
      </w:r>
      <w:r w:rsidR="00480BC0" w:rsidRPr="00782F0C">
        <w:rPr>
          <w:rFonts w:ascii="Arial" w:hAnsi="Arial" w:cs="Arial"/>
        </w:rPr>
        <w:t>: PROCESS OF APPROVAL, FORMAL RECOGNITION AND MONITORING OF THIRD</w:t>
      </w:r>
      <w:r w:rsidR="008A6738" w:rsidRPr="00782F0C">
        <w:rPr>
          <w:rFonts w:ascii="Arial" w:hAnsi="Arial" w:cs="Arial"/>
          <w:lang w:val="en-GB"/>
        </w:rPr>
        <w:t>-</w:t>
      </w:r>
      <w:r w:rsidR="00480BC0" w:rsidRPr="00782F0C">
        <w:rPr>
          <w:rFonts w:ascii="Arial" w:hAnsi="Arial" w:cs="Arial"/>
        </w:rPr>
        <w:t>PARTY COURSES FOR DIRECT ADMISSION OR ADMISSION WITH ADVANCED STANDING TO TEESSIDE UNIVERSITY</w:t>
      </w:r>
      <w:bookmarkEnd w:id="190"/>
      <w:r w:rsidR="00480BC0" w:rsidRPr="00782F0C">
        <w:rPr>
          <w:rFonts w:ascii="Arial" w:hAnsi="Arial" w:cs="Arial"/>
        </w:rPr>
        <w:t xml:space="preserve"> </w:t>
      </w:r>
    </w:p>
    <w:p w14:paraId="5ABBCC91" w14:textId="77777777" w:rsidR="00480BC0" w:rsidRPr="00782F0C" w:rsidRDefault="00480BC0" w:rsidP="00656A5E">
      <w:pPr>
        <w:tabs>
          <w:tab w:val="num" w:pos="720"/>
          <w:tab w:val="left" w:pos="900"/>
          <w:tab w:val="left" w:pos="1080"/>
          <w:tab w:val="left" w:pos="1440"/>
        </w:tabs>
        <w:rPr>
          <w:rFonts w:ascii="Arial" w:hAnsi="Arial" w:cs="Arial"/>
        </w:rPr>
      </w:pPr>
    </w:p>
    <w:p w14:paraId="71A3B981" w14:textId="77777777" w:rsidR="00480BC0" w:rsidRPr="00782F0C" w:rsidRDefault="002C4118" w:rsidP="00656A5E">
      <w:pPr>
        <w:pStyle w:val="Heading2"/>
        <w:tabs>
          <w:tab w:val="clear" w:pos="907"/>
          <w:tab w:val="left" w:pos="900"/>
          <w:tab w:val="left" w:pos="1440"/>
        </w:tabs>
        <w:rPr>
          <w:rFonts w:cs="Arial"/>
        </w:rPr>
      </w:pPr>
      <w:bookmarkStart w:id="191" w:name="_Toc149030842"/>
      <w:r w:rsidRPr="00782F0C">
        <w:rPr>
          <w:rFonts w:cs="Arial"/>
          <w:lang w:val="en-GB"/>
        </w:rPr>
        <w:t>6</w:t>
      </w:r>
      <w:r w:rsidR="00480BC0" w:rsidRPr="00782F0C">
        <w:rPr>
          <w:rFonts w:cs="Arial"/>
        </w:rPr>
        <w:t>.1</w:t>
      </w:r>
      <w:r w:rsidR="00480BC0" w:rsidRPr="00782F0C">
        <w:rPr>
          <w:rFonts w:cs="Arial"/>
        </w:rPr>
        <w:tab/>
        <w:t>Introduction</w:t>
      </w:r>
      <w:bookmarkEnd w:id="191"/>
    </w:p>
    <w:p w14:paraId="31107A1B" w14:textId="77777777" w:rsidR="00AD0FFE" w:rsidRPr="00782F0C" w:rsidRDefault="00AD0FFE" w:rsidP="00656A5E">
      <w:pPr>
        <w:tabs>
          <w:tab w:val="num" w:pos="720"/>
          <w:tab w:val="left" w:pos="1080"/>
        </w:tabs>
        <w:rPr>
          <w:rFonts w:ascii="Arial" w:hAnsi="Arial" w:cs="Arial"/>
        </w:rPr>
      </w:pPr>
    </w:p>
    <w:p w14:paraId="60293B8B" w14:textId="77777777" w:rsidR="00AD0FFE" w:rsidRPr="00782F0C" w:rsidRDefault="00AD0FFE" w:rsidP="00656A5E">
      <w:pPr>
        <w:ind w:left="900" w:right="-46" w:hanging="180"/>
        <w:rPr>
          <w:rFonts w:ascii="Arial" w:hAnsi="Arial" w:cs="Arial"/>
        </w:rPr>
      </w:pPr>
      <w:r w:rsidRPr="00782F0C">
        <w:rPr>
          <w:rFonts w:ascii="Arial" w:hAnsi="Arial" w:cs="Arial"/>
        </w:rPr>
        <w:tab/>
        <w:t xml:space="preserve">This </w:t>
      </w:r>
      <w:r w:rsidR="006C24AF" w:rsidRPr="00782F0C">
        <w:rPr>
          <w:rFonts w:ascii="Arial" w:hAnsi="Arial" w:cs="Arial"/>
        </w:rPr>
        <w:t>Chapter</w:t>
      </w:r>
      <w:r w:rsidRPr="00782F0C">
        <w:rPr>
          <w:rFonts w:ascii="Arial" w:hAnsi="Arial" w:cs="Arial"/>
        </w:rPr>
        <w:t xml:space="preserve"> describes the process for the approval of third</w:t>
      </w:r>
      <w:r w:rsidR="008A6738" w:rsidRPr="00782F0C">
        <w:rPr>
          <w:rFonts w:ascii="Arial" w:hAnsi="Arial" w:cs="Arial"/>
        </w:rPr>
        <w:t>-</w:t>
      </w:r>
      <w:r w:rsidRPr="00782F0C">
        <w:rPr>
          <w:rFonts w:ascii="Arial" w:hAnsi="Arial" w:cs="Arial"/>
        </w:rPr>
        <w:t xml:space="preserve">party courses for admission (with or without Advanced Standing) to Teesside University awards and provides associated guidance including any relevant standard templates which are included as annexes.  These courses may be from a </w:t>
      </w:r>
      <w:r w:rsidR="00F220E7" w:rsidRPr="00782F0C">
        <w:rPr>
          <w:rFonts w:ascii="Arial" w:hAnsi="Arial" w:cs="Arial"/>
        </w:rPr>
        <w:t>Partner</w:t>
      </w:r>
      <w:r w:rsidRPr="00782F0C">
        <w:rPr>
          <w:rFonts w:ascii="Arial" w:hAnsi="Arial" w:cs="Arial"/>
        </w:rPr>
        <w:t xml:space="preserve"> College (for example), or from an examination provider, e.g.</w:t>
      </w:r>
      <w:r w:rsidR="001A10AA">
        <w:rPr>
          <w:rFonts w:ascii="Arial" w:hAnsi="Arial" w:cs="Arial"/>
        </w:rPr>
        <w:t>,</w:t>
      </w:r>
      <w:r w:rsidRPr="00782F0C">
        <w:rPr>
          <w:rFonts w:ascii="Arial" w:hAnsi="Arial" w:cs="Arial"/>
        </w:rPr>
        <w:t xml:space="preserve"> Edexcel, Scottish Qualifications Authority (SQA).  This requires the mapping of an external course against one or more Teesside </w:t>
      </w:r>
      <w:r w:rsidR="007522BA" w:rsidRPr="00782F0C">
        <w:rPr>
          <w:rFonts w:ascii="Arial" w:hAnsi="Arial" w:cs="Arial"/>
        </w:rPr>
        <w:t xml:space="preserve">University </w:t>
      </w:r>
      <w:r w:rsidRPr="00782F0C">
        <w:rPr>
          <w:rFonts w:ascii="Arial" w:hAnsi="Arial" w:cs="Arial"/>
        </w:rPr>
        <w:t>award(s)</w:t>
      </w:r>
      <w:r w:rsidR="007522BA" w:rsidRPr="00782F0C">
        <w:rPr>
          <w:rFonts w:ascii="Arial" w:hAnsi="Arial" w:cs="Arial"/>
        </w:rPr>
        <w:t>,</w:t>
      </w:r>
      <w:r w:rsidRPr="00782F0C">
        <w:rPr>
          <w:rFonts w:ascii="Arial" w:hAnsi="Arial" w:cs="Arial"/>
        </w:rPr>
        <w:t xml:space="preserve"> to determine the extent to which the learning outcomes and level of the incoming award prepare the student to study, and succeed, at an appropriate level of a Teesside </w:t>
      </w:r>
      <w:r w:rsidR="007522BA" w:rsidRPr="00782F0C">
        <w:rPr>
          <w:rFonts w:ascii="Arial" w:hAnsi="Arial" w:cs="Arial"/>
        </w:rPr>
        <w:t xml:space="preserve">University </w:t>
      </w:r>
      <w:r w:rsidRPr="00782F0C">
        <w:rPr>
          <w:rFonts w:ascii="Arial" w:hAnsi="Arial" w:cs="Arial"/>
        </w:rPr>
        <w:t>award.</w:t>
      </w:r>
    </w:p>
    <w:p w14:paraId="28DE2641" w14:textId="77777777" w:rsidR="00AD0FFE" w:rsidRPr="00782F0C" w:rsidRDefault="00AD0FFE" w:rsidP="00656A5E">
      <w:pPr>
        <w:ind w:left="851" w:hanging="851"/>
        <w:rPr>
          <w:rFonts w:ascii="Arial" w:hAnsi="Arial" w:cs="Arial"/>
        </w:rPr>
      </w:pPr>
    </w:p>
    <w:p w14:paraId="6D6E4E86" w14:textId="77777777" w:rsidR="00AD0FFE" w:rsidRPr="00782F0C" w:rsidRDefault="00AD0FFE" w:rsidP="00656A5E">
      <w:pPr>
        <w:ind w:left="900" w:hanging="900"/>
        <w:rPr>
          <w:rFonts w:ascii="Arial" w:hAnsi="Arial" w:cs="Arial"/>
        </w:rPr>
      </w:pPr>
      <w:r w:rsidRPr="00782F0C">
        <w:rPr>
          <w:rFonts w:ascii="Arial" w:hAnsi="Arial" w:cs="Arial"/>
        </w:rPr>
        <w:tab/>
        <w:t>The process applies to the following circumstances:</w:t>
      </w:r>
    </w:p>
    <w:p w14:paraId="3BC74C63" w14:textId="77777777" w:rsidR="00AD0FFE" w:rsidRPr="00782F0C" w:rsidRDefault="00AD0FFE" w:rsidP="00656A5E">
      <w:pPr>
        <w:tabs>
          <w:tab w:val="num" w:pos="720"/>
          <w:tab w:val="left" w:pos="1080"/>
        </w:tabs>
        <w:rPr>
          <w:rFonts w:ascii="Arial" w:hAnsi="Arial" w:cs="Arial"/>
        </w:rPr>
      </w:pPr>
    </w:p>
    <w:p w14:paraId="67CA4668" w14:textId="77777777" w:rsidR="00AD0FFE" w:rsidRPr="00782F0C" w:rsidRDefault="00AD0FFE" w:rsidP="00696311">
      <w:pPr>
        <w:numPr>
          <w:ilvl w:val="0"/>
          <w:numId w:val="17"/>
        </w:numPr>
        <w:ind w:left="1276" w:hanging="376"/>
        <w:rPr>
          <w:rFonts w:ascii="Arial" w:hAnsi="Arial" w:cs="Arial"/>
        </w:rPr>
      </w:pPr>
      <w:r w:rsidRPr="00782F0C">
        <w:rPr>
          <w:rFonts w:ascii="Arial" w:hAnsi="Arial" w:cs="Arial"/>
        </w:rPr>
        <w:t>Where the University wishes to establish a formal Institutional link.</w:t>
      </w:r>
    </w:p>
    <w:p w14:paraId="55FBF8D1" w14:textId="77777777" w:rsidR="004B5DF9" w:rsidRPr="00782F0C" w:rsidRDefault="00AD0FFE" w:rsidP="00696311">
      <w:pPr>
        <w:numPr>
          <w:ilvl w:val="0"/>
          <w:numId w:val="17"/>
        </w:numPr>
        <w:ind w:left="1276" w:hanging="376"/>
        <w:rPr>
          <w:rFonts w:ascii="Arial" w:hAnsi="Arial" w:cs="Arial"/>
        </w:rPr>
      </w:pPr>
      <w:r w:rsidRPr="00782F0C">
        <w:rPr>
          <w:rFonts w:ascii="Arial" w:hAnsi="Arial" w:cs="Arial"/>
        </w:rPr>
        <w:t>Where the University wishes to recognise an incoming award for Direct Admission or Admission with Advanced Standin</w:t>
      </w:r>
      <w:r w:rsidR="00E4443B" w:rsidRPr="00782F0C">
        <w:rPr>
          <w:rFonts w:ascii="Arial" w:hAnsi="Arial" w:cs="Arial"/>
        </w:rPr>
        <w:t>g.</w:t>
      </w:r>
    </w:p>
    <w:p w14:paraId="3E855F7D" w14:textId="77777777" w:rsidR="00AD0FFE" w:rsidRPr="00782F0C" w:rsidRDefault="00AD0FFE" w:rsidP="00696311">
      <w:pPr>
        <w:numPr>
          <w:ilvl w:val="0"/>
          <w:numId w:val="17"/>
        </w:numPr>
        <w:ind w:left="1276" w:hanging="376"/>
        <w:rPr>
          <w:rFonts w:ascii="Arial" w:hAnsi="Arial" w:cs="Arial"/>
        </w:rPr>
      </w:pPr>
      <w:r w:rsidRPr="00782F0C">
        <w:rPr>
          <w:rFonts w:ascii="Arial" w:hAnsi="Arial" w:cs="Arial"/>
        </w:rPr>
        <w:t xml:space="preserve">Where the University can identify specific </w:t>
      </w:r>
      <w:r w:rsidR="0028670D" w:rsidRPr="00782F0C">
        <w:rPr>
          <w:rFonts w:ascii="Arial" w:hAnsi="Arial" w:cs="Arial"/>
        </w:rPr>
        <w:t xml:space="preserve">courses </w:t>
      </w:r>
      <w:r w:rsidRPr="00782F0C">
        <w:rPr>
          <w:rFonts w:ascii="Arial" w:hAnsi="Arial" w:cs="Arial"/>
        </w:rPr>
        <w:t>appropriate for admission.</w:t>
      </w:r>
    </w:p>
    <w:p w14:paraId="1DAD1807" w14:textId="77777777" w:rsidR="00480BC0" w:rsidRPr="00782F0C" w:rsidRDefault="00480BC0" w:rsidP="00656A5E">
      <w:pPr>
        <w:tabs>
          <w:tab w:val="left" w:pos="900"/>
          <w:tab w:val="left" w:pos="1440"/>
        </w:tabs>
        <w:rPr>
          <w:rFonts w:ascii="Arial" w:hAnsi="Arial" w:cs="Arial"/>
        </w:rPr>
      </w:pPr>
    </w:p>
    <w:p w14:paraId="147F8150" w14:textId="77777777" w:rsidR="00480BC0" w:rsidRPr="00782F0C" w:rsidRDefault="002C4118" w:rsidP="00656A5E">
      <w:pPr>
        <w:pStyle w:val="Heading2"/>
        <w:tabs>
          <w:tab w:val="clear" w:pos="907"/>
          <w:tab w:val="left" w:pos="900"/>
          <w:tab w:val="left" w:pos="1440"/>
        </w:tabs>
        <w:rPr>
          <w:rFonts w:cs="Arial"/>
        </w:rPr>
      </w:pPr>
      <w:bookmarkStart w:id="192" w:name="_Toc149030843"/>
      <w:r w:rsidRPr="00782F0C">
        <w:rPr>
          <w:rFonts w:cs="Arial"/>
          <w:lang w:val="en-GB"/>
        </w:rPr>
        <w:t>6</w:t>
      </w:r>
      <w:r w:rsidR="00480BC0" w:rsidRPr="00782F0C">
        <w:rPr>
          <w:rFonts w:cs="Arial"/>
        </w:rPr>
        <w:t>.2</w:t>
      </w:r>
      <w:r w:rsidR="00480BC0" w:rsidRPr="00782F0C">
        <w:rPr>
          <w:rFonts w:cs="Arial"/>
        </w:rPr>
        <w:tab/>
        <w:t>Definitions and Overview of Principles</w:t>
      </w:r>
      <w:bookmarkEnd w:id="192"/>
    </w:p>
    <w:p w14:paraId="7A909973" w14:textId="77777777" w:rsidR="00480BC0" w:rsidRPr="00782F0C" w:rsidRDefault="00480BC0" w:rsidP="00656A5E">
      <w:pPr>
        <w:tabs>
          <w:tab w:val="left" w:pos="540"/>
          <w:tab w:val="num" w:pos="720"/>
          <w:tab w:val="left" w:pos="900"/>
          <w:tab w:val="left" w:pos="1080"/>
          <w:tab w:val="left" w:pos="1440"/>
        </w:tabs>
        <w:ind w:left="900"/>
        <w:rPr>
          <w:rFonts w:ascii="Arial" w:hAnsi="Arial" w:cs="Arial"/>
        </w:rPr>
      </w:pPr>
    </w:p>
    <w:p w14:paraId="185BC43F" w14:textId="77777777" w:rsidR="00480BC0" w:rsidRPr="00782F0C" w:rsidRDefault="00480BC0" w:rsidP="00656A5E">
      <w:pPr>
        <w:tabs>
          <w:tab w:val="left" w:pos="540"/>
          <w:tab w:val="num" w:pos="720"/>
          <w:tab w:val="left" w:pos="900"/>
          <w:tab w:val="left" w:pos="1080"/>
          <w:tab w:val="left" w:pos="1440"/>
        </w:tabs>
        <w:ind w:left="900"/>
        <w:rPr>
          <w:rFonts w:ascii="Arial" w:hAnsi="Arial" w:cs="Arial"/>
        </w:rPr>
      </w:pPr>
      <w:r w:rsidRPr="00782F0C">
        <w:rPr>
          <w:rFonts w:ascii="Arial" w:hAnsi="Arial" w:cs="Arial"/>
        </w:rPr>
        <w:t>The University defines these arrangements as Recognition.</w:t>
      </w:r>
    </w:p>
    <w:p w14:paraId="138454EB" w14:textId="77777777" w:rsidR="00480BC0" w:rsidRPr="00782F0C" w:rsidRDefault="00480BC0" w:rsidP="00656A5E">
      <w:pPr>
        <w:tabs>
          <w:tab w:val="left" w:pos="540"/>
          <w:tab w:val="num" w:pos="720"/>
          <w:tab w:val="left" w:pos="900"/>
          <w:tab w:val="left" w:pos="1080"/>
          <w:tab w:val="left" w:pos="1440"/>
        </w:tabs>
        <w:ind w:left="900"/>
        <w:rPr>
          <w:rFonts w:ascii="Arial" w:hAnsi="Arial" w:cs="Arial"/>
        </w:rPr>
      </w:pPr>
    </w:p>
    <w:p w14:paraId="56BA7F68" w14:textId="77777777" w:rsidR="00AD0FFE" w:rsidRPr="00782F0C" w:rsidRDefault="00AD0FFE" w:rsidP="00656A5E">
      <w:pPr>
        <w:ind w:left="900"/>
        <w:rPr>
          <w:rFonts w:ascii="Arial" w:hAnsi="Arial" w:cs="Arial"/>
        </w:rPr>
      </w:pPr>
      <w:r w:rsidRPr="00782F0C">
        <w:rPr>
          <w:rFonts w:ascii="Arial" w:hAnsi="Arial" w:cs="Arial"/>
        </w:rPr>
        <w:t xml:space="preserve">There are </w:t>
      </w:r>
      <w:r w:rsidR="004B5DF9" w:rsidRPr="00782F0C">
        <w:rPr>
          <w:rFonts w:ascii="Arial" w:hAnsi="Arial" w:cs="Arial"/>
          <w:u w:val="single"/>
        </w:rPr>
        <w:t>two</w:t>
      </w:r>
      <w:r w:rsidRPr="00782F0C">
        <w:rPr>
          <w:rFonts w:ascii="Arial" w:hAnsi="Arial" w:cs="Arial"/>
          <w:u w:val="single"/>
        </w:rPr>
        <w:t xml:space="preserve"> types</w:t>
      </w:r>
      <w:r w:rsidRPr="00782F0C">
        <w:rPr>
          <w:rFonts w:ascii="Arial" w:hAnsi="Arial" w:cs="Arial"/>
        </w:rPr>
        <w:t xml:space="preserve"> of </w:t>
      </w:r>
      <w:r w:rsidRPr="00EF3171">
        <w:rPr>
          <w:rFonts w:ascii="Arial" w:hAnsi="Arial" w:cs="Arial"/>
        </w:rPr>
        <w:t xml:space="preserve">Recognition as defined in the University typologies for Collaborative Provision (see </w:t>
      </w:r>
      <w:r w:rsidR="007E61D7" w:rsidRPr="00EF3171">
        <w:rPr>
          <w:rFonts w:ascii="Arial" w:hAnsi="Arial" w:cs="Arial"/>
          <w:b/>
          <w:color w:val="FF0000"/>
        </w:rPr>
        <w:t>Section</w:t>
      </w:r>
      <w:r w:rsidRPr="00EF3171">
        <w:rPr>
          <w:rFonts w:ascii="Arial" w:hAnsi="Arial" w:cs="Arial"/>
          <w:b/>
          <w:color w:val="FF0000"/>
        </w:rPr>
        <w:t xml:space="preserve"> </w:t>
      </w:r>
      <w:r w:rsidR="00F72F3A" w:rsidRPr="00EF3171">
        <w:rPr>
          <w:rFonts w:ascii="Arial" w:hAnsi="Arial" w:cs="Arial"/>
          <w:b/>
          <w:color w:val="FF0000"/>
        </w:rPr>
        <w:t>1.8</w:t>
      </w:r>
      <w:r w:rsidRPr="00EF3171">
        <w:rPr>
          <w:rFonts w:ascii="Arial" w:hAnsi="Arial" w:cs="Arial"/>
        </w:rPr>
        <w:t>):</w:t>
      </w:r>
    </w:p>
    <w:p w14:paraId="4BB68FEC" w14:textId="77777777" w:rsidR="00AD0FFE" w:rsidRPr="00782F0C" w:rsidRDefault="00AD0FFE" w:rsidP="00656A5E">
      <w:pPr>
        <w:tabs>
          <w:tab w:val="left" w:pos="540"/>
          <w:tab w:val="num" w:pos="720"/>
          <w:tab w:val="left" w:pos="1080"/>
        </w:tabs>
        <w:ind w:left="900"/>
        <w:rPr>
          <w:rFonts w:ascii="Arial" w:hAnsi="Arial" w:cs="Arial"/>
        </w:rPr>
      </w:pPr>
    </w:p>
    <w:p w14:paraId="35BC3417" w14:textId="77777777" w:rsidR="00AD0FFE" w:rsidRPr="00782F0C" w:rsidRDefault="00AD0FFE" w:rsidP="00CF1FBD">
      <w:pPr>
        <w:numPr>
          <w:ilvl w:val="0"/>
          <w:numId w:val="33"/>
        </w:numPr>
        <w:rPr>
          <w:rFonts w:ascii="Arial" w:hAnsi="Arial" w:cs="Arial"/>
        </w:rPr>
      </w:pPr>
      <w:r w:rsidRPr="00782F0C">
        <w:rPr>
          <w:rFonts w:ascii="Arial" w:hAnsi="Arial" w:cs="Arial"/>
          <w:b/>
        </w:rPr>
        <w:t>Recognition – Advanced Standing (1a)</w:t>
      </w:r>
      <w:r w:rsidRPr="00782F0C">
        <w:rPr>
          <w:rFonts w:ascii="Arial" w:hAnsi="Arial" w:cs="Arial"/>
        </w:rPr>
        <w:t xml:space="preserve">.  This is where the University gives entry, with Advanced Standing, to one or more of its courses from a specified incoming award. </w:t>
      </w:r>
      <w:r w:rsidR="003E196F" w:rsidRPr="00782F0C">
        <w:rPr>
          <w:rFonts w:ascii="Arial" w:hAnsi="Arial" w:cs="Arial"/>
        </w:rPr>
        <w:t xml:space="preserve"> </w:t>
      </w:r>
      <w:r w:rsidRPr="00782F0C">
        <w:rPr>
          <w:rFonts w:ascii="Arial" w:hAnsi="Arial" w:cs="Arial"/>
        </w:rPr>
        <w:t>The University awards credit on its courses from the incoming award</w:t>
      </w:r>
      <w:r w:rsidR="00E4443B" w:rsidRPr="00782F0C">
        <w:rPr>
          <w:rFonts w:ascii="Arial" w:hAnsi="Arial" w:cs="Arial"/>
        </w:rPr>
        <w:t xml:space="preserve"> </w:t>
      </w:r>
      <w:r w:rsidRPr="00782F0C">
        <w:rPr>
          <w:rFonts w:ascii="Arial" w:hAnsi="Arial" w:cs="Arial"/>
        </w:rPr>
        <w:t>(</w:t>
      </w:r>
      <w:r w:rsidR="006632FB" w:rsidRPr="00782F0C">
        <w:rPr>
          <w:rFonts w:ascii="Arial" w:hAnsi="Arial" w:cs="Arial"/>
          <w:b/>
          <w:color w:val="FF0000"/>
        </w:rPr>
        <w:t>E-</w:t>
      </w:r>
      <w:r w:rsidRPr="00782F0C">
        <w:rPr>
          <w:rFonts w:ascii="Arial" w:hAnsi="Arial" w:cs="Arial"/>
          <w:b/>
          <w:color w:val="FF0000"/>
        </w:rPr>
        <w:t>Annex 10</w:t>
      </w:r>
      <w:r w:rsidR="004B5DF9" w:rsidRPr="00782F0C">
        <w:rPr>
          <w:rFonts w:ascii="Arial" w:hAnsi="Arial" w:cs="Arial"/>
          <w:b/>
          <w:color w:val="FF0000"/>
        </w:rPr>
        <w:t xml:space="preserve"> </w:t>
      </w:r>
      <w:r w:rsidR="004B5DF9" w:rsidRPr="00782F0C">
        <w:rPr>
          <w:rFonts w:ascii="Arial" w:hAnsi="Arial" w:cs="Arial"/>
        </w:rPr>
        <w:t>and</w:t>
      </w:r>
      <w:r w:rsidR="004B5DF9" w:rsidRPr="00782F0C">
        <w:rPr>
          <w:rFonts w:ascii="Arial" w:hAnsi="Arial" w:cs="Arial"/>
          <w:b/>
          <w:color w:val="FF0000"/>
        </w:rPr>
        <w:t xml:space="preserve"> E-Annex 11</w:t>
      </w:r>
      <w:r w:rsidRPr="00782F0C">
        <w:rPr>
          <w:rFonts w:ascii="Arial" w:hAnsi="Arial" w:cs="Arial"/>
        </w:rPr>
        <w:t>)</w:t>
      </w:r>
      <w:r w:rsidR="000E3782" w:rsidRPr="00782F0C">
        <w:rPr>
          <w:rFonts w:ascii="Arial" w:hAnsi="Arial" w:cs="Arial"/>
        </w:rPr>
        <w:t>.</w:t>
      </w:r>
    </w:p>
    <w:p w14:paraId="10272AA7" w14:textId="77777777" w:rsidR="00AD0FFE" w:rsidRPr="00782F0C" w:rsidRDefault="00AD0FFE" w:rsidP="00656A5E">
      <w:pPr>
        <w:ind w:left="900"/>
        <w:rPr>
          <w:rFonts w:ascii="Arial" w:hAnsi="Arial" w:cs="Arial"/>
        </w:rPr>
      </w:pPr>
    </w:p>
    <w:p w14:paraId="499C0968" w14:textId="77777777" w:rsidR="00AD0FFE" w:rsidRPr="00782F0C" w:rsidRDefault="00AD0FFE" w:rsidP="00CF1FBD">
      <w:pPr>
        <w:numPr>
          <w:ilvl w:val="0"/>
          <w:numId w:val="33"/>
        </w:numPr>
        <w:rPr>
          <w:rFonts w:ascii="Arial" w:hAnsi="Arial" w:cs="Arial"/>
        </w:rPr>
      </w:pPr>
      <w:r w:rsidRPr="00782F0C">
        <w:rPr>
          <w:rFonts w:ascii="Arial" w:hAnsi="Arial" w:cs="Arial"/>
          <w:b/>
        </w:rPr>
        <w:t>Recognition – Admissions (1b)</w:t>
      </w:r>
      <w:r w:rsidRPr="00782F0C">
        <w:rPr>
          <w:rFonts w:ascii="Arial" w:hAnsi="Arial" w:cs="Arial"/>
        </w:rPr>
        <w:t xml:space="preserve">.  This is where the University gives entry, without Advanced Standing, to the start of one or more of its courses from an incoming award. </w:t>
      </w:r>
      <w:r w:rsidR="003E196F" w:rsidRPr="00782F0C">
        <w:rPr>
          <w:rFonts w:ascii="Arial" w:hAnsi="Arial" w:cs="Arial"/>
        </w:rPr>
        <w:t xml:space="preserve"> </w:t>
      </w:r>
      <w:r w:rsidRPr="00782F0C">
        <w:rPr>
          <w:rFonts w:ascii="Arial" w:hAnsi="Arial" w:cs="Arial"/>
        </w:rPr>
        <w:t>The University does not award credits on its courses from the incoming award</w:t>
      </w:r>
      <w:r w:rsidR="00E4443B" w:rsidRPr="00782F0C">
        <w:rPr>
          <w:rFonts w:ascii="Arial" w:hAnsi="Arial" w:cs="Arial"/>
        </w:rPr>
        <w:t xml:space="preserve"> </w:t>
      </w:r>
      <w:r w:rsidRPr="00782F0C">
        <w:rPr>
          <w:rFonts w:ascii="Arial" w:hAnsi="Arial" w:cs="Arial"/>
        </w:rPr>
        <w:t>(</w:t>
      </w:r>
      <w:r w:rsidR="006632FB" w:rsidRPr="00782F0C">
        <w:rPr>
          <w:rFonts w:ascii="Arial" w:hAnsi="Arial" w:cs="Arial"/>
          <w:b/>
          <w:color w:val="FF0000"/>
        </w:rPr>
        <w:t>E-</w:t>
      </w:r>
      <w:r w:rsidRPr="00782F0C">
        <w:rPr>
          <w:rFonts w:ascii="Arial" w:hAnsi="Arial" w:cs="Arial"/>
          <w:b/>
          <w:color w:val="FF0000"/>
        </w:rPr>
        <w:t>Annex 10</w:t>
      </w:r>
      <w:r w:rsidR="004B5DF9" w:rsidRPr="00782F0C">
        <w:rPr>
          <w:rFonts w:ascii="Arial" w:hAnsi="Arial" w:cs="Arial"/>
          <w:b/>
          <w:color w:val="FF0000"/>
        </w:rPr>
        <w:t xml:space="preserve"> </w:t>
      </w:r>
      <w:r w:rsidR="004B5DF9" w:rsidRPr="00782F0C">
        <w:rPr>
          <w:rFonts w:ascii="Arial" w:hAnsi="Arial" w:cs="Arial"/>
        </w:rPr>
        <w:t>and</w:t>
      </w:r>
      <w:r w:rsidR="004B5DF9" w:rsidRPr="00782F0C">
        <w:rPr>
          <w:rFonts w:ascii="Arial" w:hAnsi="Arial" w:cs="Arial"/>
          <w:b/>
          <w:color w:val="FF0000"/>
        </w:rPr>
        <w:t xml:space="preserve"> E-Annex 11</w:t>
      </w:r>
      <w:r w:rsidRPr="00782F0C">
        <w:rPr>
          <w:rFonts w:ascii="Arial" w:hAnsi="Arial" w:cs="Arial"/>
        </w:rPr>
        <w:t>)</w:t>
      </w:r>
      <w:r w:rsidR="000E3782" w:rsidRPr="00782F0C">
        <w:rPr>
          <w:rFonts w:ascii="Arial" w:hAnsi="Arial" w:cs="Arial"/>
        </w:rPr>
        <w:t>.</w:t>
      </w:r>
    </w:p>
    <w:p w14:paraId="0221B23A" w14:textId="77777777" w:rsidR="00AD0FFE" w:rsidRPr="00782F0C" w:rsidRDefault="00AD0FFE" w:rsidP="00656A5E">
      <w:pPr>
        <w:tabs>
          <w:tab w:val="left" w:pos="540"/>
          <w:tab w:val="num" w:pos="720"/>
          <w:tab w:val="left" w:pos="1080"/>
        </w:tabs>
        <w:ind w:left="900"/>
        <w:rPr>
          <w:rFonts w:ascii="Arial" w:hAnsi="Arial" w:cs="Arial"/>
        </w:rPr>
      </w:pPr>
    </w:p>
    <w:p w14:paraId="61BF0D92" w14:textId="77777777" w:rsidR="00AD0FFE" w:rsidRPr="00782F0C" w:rsidRDefault="004B5DF9" w:rsidP="000E3782">
      <w:pPr>
        <w:ind w:left="900"/>
        <w:rPr>
          <w:rFonts w:ascii="Arial" w:hAnsi="Arial" w:cs="Arial"/>
        </w:rPr>
      </w:pPr>
      <w:r w:rsidRPr="00782F0C">
        <w:rPr>
          <w:rFonts w:ascii="Arial" w:hAnsi="Arial" w:cs="Arial"/>
        </w:rPr>
        <w:t>These agreements</w:t>
      </w:r>
      <w:r w:rsidR="00AD0FFE" w:rsidRPr="00782F0C">
        <w:rPr>
          <w:rFonts w:ascii="Arial" w:hAnsi="Arial" w:cs="Arial"/>
        </w:rPr>
        <w:t xml:space="preserve"> enable</w:t>
      </w:r>
      <w:r w:rsidRPr="00782F0C">
        <w:rPr>
          <w:rFonts w:ascii="Arial" w:hAnsi="Arial" w:cs="Arial"/>
        </w:rPr>
        <w:t xml:space="preserve"> the Partner</w:t>
      </w:r>
      <w:r w:rsidR="00AD0FFE" w:rsidRPr="00782F0C">
        <w:rPr>
          <w:rFonts w:ascii="Arial" w:hAnsi="Arial" w:cs="Arial"/>
        </w:rPr>
        <w:t xml:space="preserve"> to advertise the arrangement with the University and, in some circumstances, provide a guaranteed route for their students.  </w:t>
      </w:r>
    </w:p>
    <w:p w14:paraId="79788436" w14:textId="77777777" w:rsidR="00AD0FFE" w:rsidRPr="00782F0C" w:rsidRDefault="00AD0FFE" w:rsidP="00656A5E">
      <w:pPr>
        <w:tabs>
          <w:tab w:val="num" w:pos="720"/>
          <w:tab w:val="left" w:pos="1080"/>
        </w:tabs>
        <w:rPr>
          <w:rFonts w:ascii="Arial" w:hAnsi="Arial" w:cs="Arial"/>
        </w:rPr>
      </w:pPr>
    </w:p>
    <w:p w14:paraId="1F750B39" w14:textId="77777777" w:rsidR="00AD0FFE" w:rsidRPr="00782F0C" w:rsidRDefault="00AD0FFE" w:rsidP="000E3782">
      <w:pPr>
        <w:ind w:left="900"/>
        <w:rPr>
          <w:rFonts w:ascii="Arial" w:hAnsi="Arial" w:cs="Arial"/>
        </w:rPr>
      </w:pPr>
      <w:r w:rsidRPr="00782F0C">
        <w:rPr>
          <w:rFonts w:ascii="Arial" w:hAnsi="Arial" w:cs="Arial"/>
        </w:rPr>
        <w:t>Partner Recognition enables individual applicants to be processed under this arrangement</w:t>
      </w:r>
      <w:r w:rsidR="004A7E38" w:rsidRPr="00782F0C">
        <w:rPr>
          <w:rFonts w:ascii="Arial" w:hAnsi="Arial" w:cs="Arial"/>
        </w:rPr>
        <w:t>,</w:t>
      </w:r>
      <w:r w:rsidRPr="00782F0C">
        <w:rPr>
          <w:rFonts w:ascii="Arial" w:hAnsi="Arial" w:cs="Arial"/>
        </w:rPr>
        <w:t xml:space="preserve"> rather than be dealt with individually via </w:t>
      </w:r>
      <w:hyperlink r:id="rId20" w:history="1">
        <w:r w:rsidRPr="00782F0C">
          <w:rPr>
            <w:rFonts w:ascii="Arial" w:hAnsi="Arial" w:cs="Arial"/>
            <w:b/>
            <w:color w:val="0070C0"/>
          </w:rPr>
          <w:t>Recognition of Prior Learning</w:t>
        </w:r>
      </w:hyperlink>
      <w:r w:rsidRPr="00782F0C">
        <w:rPr>
          <w:rFonts w:ascii="Arial" w:hAnsi="Arial" w:cs="Arial"/>
        </w:rPr>
        <w:t xml:space="preserve"> (RPL) process.  The University is responsible for accounting </w:t>
      </w:r>
      <w:r w:rsidRPr="00782F0C">
        <w:rPr>
          <w:rFonts w:ascii="Arial" w:hAnsi="Arial" w:cs="Arial"/>
        </w:rPr>
        <w:lastRenderedPageBreak/>
        <w:t>and documenting all the credits for an award.  The number of credits available via these Agreements will not exceed those permitted under the University RPL policy.</w:t>
      </w:r>
    </w:p>
    <w:p w14:paraId="683C4A11" w14:textId="77777777" w:rsidR="00480BC0" w:rsidRPr="00782F0C" w:rsidRDefault="00480BC0" w:rsidP="00656A5E">
      <w:pPr>
        <w:tabs>
          <w:tab w:val="left" w:pos="720"/>
          <w:tab w:val="left" w:pos="900"/>
          <w:tab w:val="left" w:pos="1440"/>
        </w:tabs>
        <w:ind w:left="720" w:hanging="720"/>
        <w:rPr>
          <w:rFonts w:ascii="Arial" w:hAnsi="Arial" w:cs="Arial"/>
        </w:rPr>
      </w:pPr>
    </w:p>
    <w:p w14:paraId="6BF26F80" w14:textId="77777777" w:rsidR="00480BC0" w:rsidRPr="00782F0C" w:rsidRDefault="00480BC0" w:rsidP="009479E8">
      <w:pPr>
        <w:tabs>
          <w:tab w:val="left" w:pos="900"/>
          <w:tab w:val="left" w:pos="1440"/>
        </w:tabs>
        <w:ind w:left="900" w:hanging="900"/>
        <w:rPr>
          <w:rFonts w:ascii="Arial" w:hAnsi="Arial" w:cs="Arial"/>
        </w:rPr>
      </w:pPr>
      <w:r w:rsidRPr="00782F0C">
        <w:rPr>
          <w:rFonts w:ascii="Arial" w:hAnsi="Arial" w:cs="Arial"/>
        </w:rPr>
        <w:tab/>
        <w:t>The process is intended to be:</w:t>
      </w:r>
    </w:p>
    <w:p w14:paraId="4EAC6EF8" w14:textId="77777777" w:rsidR="00480BC0" w:rsidRPr="00782F0C" w:rsidRDefault="00480BC0" w:rsidP="00656A5E">
      <w:pPr>
        <w:tabs>
          <w:tab w:val="num" w:pos="720"/>
          <w:tab w:val="left" w:pos="900"/>
          <w:tab w:val="left" w:pos="1080"/>
          <w:tab w:val="left" w:pos="1440"/>
        </w:tabs>
        <w:rPr>
          <w:rFonts w:ascii="Arial" w:hAnsi="Arial" w:cs="Arial"/>
        </w:rPr>
      </w:pPr>
    </w:p>
    <w:p w14:paraId="482A0878" w14:textId="77777777" w:rsidR="00AD0FFE" w:rsidRPr="00782F0C" w:rsidRDefault="00AD0FFE" w:rsidP="00696311">
      <w:pPr>
        <w:numPr>
          <w:ilvl w:val="0"/>
          <w:numId w:val="17"/>
        </w:numPr>
        <w:rPr>
          <w:rFonts w:ascii="Arial" w:hAnsi="Arial" w:cs="Arial"/>
        </w:rPr>
      </w:pPr>
      <w:r w:rsidRPr="00782F0C">
        <w:rPr>
          <w:rFonts w:ascii="Arial" w:hAnsi="Arial" w:cs="Arial"/>
        </w:rPr>
        <w:t>Flexibly appropriate to allow for different circumstances to be considered.</w:t>
      </w:r>
    </w:p>
    <w:p w14:paraId="0F93BE69" w14:textId="77777777" w:rsidR="00AD0FFE" w:rsidRPr="00782F0C" w:rsidRDefault="00AD0FFE" w:rsidP="00696311">
      <w:pPr>
        <w:numPr>
          <w:ilvl w:val="0"/>
          <w:numId w:val="17"/>
        </w:numPr>
        <w:rPr>
          <w:rFonts w:ascii="Arial" w:hAnsi="Arial" w:cs="Arial"/>
        </w:rPr>
      </w:pPr>
      <w:r w:rsidRPr="00782F0C">
        <w:rPr>
          <w:rFonts w:ascii="Arial" w:hAnsi="Arial" w:cs="Arial"/>
        </w:rPr>
        <w:t>Allow for committee decision making.</w:t>
      </w:r>
    </w:p>
    <w:p w14:paraId="31FC7B51" w14:textId="77777777" w:rsidR="00AD0FFE" w:rsidRPr="00782F0C" w:rsidRDefault="00AD0FFE" w:rsidP="00696311">
      <w:pPr>
        <w:numPr>
          <w:ilvl w:val="0"/>
          <w:numId w:val="17"/>
        </w:numPr>
        <w:rPr>
          <w:rFonts w:ascii="Arial" w:hAnsi="Arial" w:cs="Arial"/>
        </w:rPr>
      </w:pPr>
      <w:r w:rsidRPr="00782F0C">
        <w:rPr>
          <w:rFonts w:ascii="Arial" w:hAnsi="Arial" w:cs="Arial"/>
        </w:rPr>
        <w:t xml:space="preserve">Sufficiently rigorous but timely operated at School level, (as the proper location for the exercise of academic judgement) with the Partner Institution being informed of the outcomes. </w:t>
      </w:r>
    </w:p>
    <w:p w14:paraId="3E139C9B" w14:textId="77777777" w:rsidR="00480BC0" w:rsidRPr="00782F0C" w:rsidRDefault="00480BC0" w:rsidP="00656A5E">
      <w:pPr>
        <w:tabs>
          <w:tab w:val="num" w:pos="720"/>
          <w:tab w:val="left" w:pos="900"/>
          <w:tab w:val="left" w:pos="1080"/>
          <w:tab w:val="left" w:pos="1440"/>
        </w:tabs>
        <w:rPr>
          <w:rFonts w:ascii="Arial" w:hAnsi="Arial" w:cs="Arial"/>
        </w:rPr>
      </w:pPr>
    </w:p>
    <w:p w14:paraId="116BB968" w14:textId="77777777" w:rsidR="00AD0FFE" w:rsidRPr="00782F0C" w:rsidRDefault="00480BC0" w:rsidP="00656A5E">
      <w:pPr>
        <w:ind w:left="900" w:right="-694" w:hanging="900"/>
        <w:rPr>
          <w:rFonts w:ascii="Arial" w:hAnsi="Arial" w:cs="Arial"/>
        </w:rPr>
      </w:pPr>
      <w:r w:rsidRPr="00782F0C">
        <w:rPr>
          <w:rFonts w:ascii="Arial" w:hAnsi="Arial" w:cs="Arial"/>
        </w:rPr>
        <w:tab/>
      </w:r>
      <w:r w:rsidR="00AD0FFE" w:rsidRPr="00782F0C">
        <w:rPr>
          <w:rFonts w:ascii="Arial" w:hAnsi="Arial" w:cs="Arial"/>
        </w:rPr>
        <w:t xml:space="preserve">If at any point during this process, the decision is taken not to proceed with the agreement, Schools will, on behalf of </w:t>
      </w:r>
      <w:r w:rsidR="00AD388D" w:rsidRPr="00782F0C">
        <w:rPr>
          <w:rFonts w:ascii="Arial" w:hAnsi="Arial" w:cs="Arial"/>
        </w:rPr>
        <w:t xml:space="preserve">the </w:t>
      </w:r>
      <w:r w:rsidR="00AD0FFE" w:rsidRPr="00782F0C">
        <w:rPr>
          <w:rFonts w:ascii="Arial" w:hAnsi="Arial" w:cs="Arial"/>
        </w:rPr>
        <w:t xml:space="preserve">University, notify the Partner, </w:t>
      </w:r>
      <w:r w:rsidR="008A5E55" w:rsidRPr="00782F0C">
        <w:rPr>
          <w:rFonts w:ascii="Arial" w:hAnsi="Arial" w:cs="Arial"/>
        </w:rPr>
        <w:t>Department of International Development</w:t>
      </w:r>
      <w:r w:rsidR="00122329" w:rsidRPr="00782F0C">
        <w:rPr>
          <w:rFonts w:ascii="Arial" w:hAnsi="Arial" w:cs="Arial"/>
        </w:rPr>
        <w:t xml:space="preserve"> (DID)</w:t>
      </w:r>
      <w:r w:rsidR="004B5DF9" w:rsidRPr="00782F0C">
        <w:rPr>
          <w:rFonts w:ascii="Arial" w:hAnsi="Arial" w:cs="Arial"/>
        </w:rPr>
        <w:t>, and</w:t>
      </w:r>
      <w:r w:rsidR="00E759BF" w:rsidRPr="00782F0C">
        <w:rPr>
          <w:rFonts w:ascii="Arial" w:hAnsi="Arial" w:cs="Arial"/>
        </w:rPr>
        <w:t xml:space="preserve"> L</w:t>
      </w:r>
      <w:r w:rsidR="000E47F1" w:rsidRPr="00782F0C">
        <w:rPr>
          <w:rFonts w:ascii="Arial" w:hAnsi="Arial" w:cs="Arial"/>
        </w:rPr>
        <w:t>GS</w:t>
      </w:r>
      <w:r w:rsidR="00AD0FFE" w:rsidRPr="00782F0C">
        <w:rPr>
          <w:rFonts w:ascii="Arial" w:hAnsi="Arial" w:cs="Arial"/>
        </w:rPr>
        <w:t>.</w:t>
      </w:r>
    </w:p>
    <w:p w14:paraId="6CB48F1D" w14:textId="77777777" w:rsidR="00480BC0" w:rsidRPr="00782F0C" w:rsidRDefault="00480BC0" w:rsidP="00656A5E">
      <w:pPr>
        <w:tabs>
          <w:tab w:val="left" w:pos="900"/>
          <w:tab w:val="left" w:pos="1440"/>
        </w:tabs>
        <w:ind w:left="851" w:right="-694" w:hanging="851"/>
        <w:rPr>
          <w:rFonts w:ascii="Arial" w:hAnsi="Arial" w:cs="Arial"/>
        </w:rPr>
      </w:pPr>
    </w:p>
    <w:p w14:paraId="65E33E8C" w14:textId="77777777" w:rsidR="00480BC0" w:rsidRPr="00782F0C" w:rsidRDefault="00480BC0" w:rsidP="00656A5E">
      <w:pPr>
        <w:tabs>
          <w:tab w:val="left" w:pos="900"/>
          <w:tab w:val="left" w:pos="1440"/>
        </w:tabs>
        <w:ind w:left="900"/>
        <w:rPr>
          <w:rFonts w:ascii="Arial" w:hAnsi="Arial" w:cs="Arial"/>
        </w:rPr>
      </w:pPr>
      <w:r w:rsidRPr="00782F0C">
        <w:rPr>
          <w:rFonts w:ascii="Arial" w:hAnsi="Arial" w:cs="Arial"/>
        </w:rPr>
        <w:t>For an overview of the process see the</w:t>
      </w:r>
      <w:r w:rsidR="006B521A" w:rsidRPr="00782F0C">
        <w:rPr>
          <w:rFonts w:ascii="Arial" w:hAnsi="Arial" w:cs="Arial"/>
        </w:rPr>
        <w:t xml:space="preserve"> </w:t>
      </w:r>
      <w:r w:rsidRPr="00782F0C">
        <w:rPr>
          <w:rFonts w:ascii="Arial" w:hAnsi="Arial" w:cs="Arial"/>
          <w:b/>
        </w:rPr>
        <w:t>Flowchart for the Approval of a Recognition Arrangement</w:t>
      </w:r>
      <w:r w:rsidR="00516DEC" w:rsidRPr="00782F0C">
        <w:rPr>
          <w:rFonts w:ascii="Arial" w:hAnsi="Arial" w:cs="Arial"/>
          <w:b/>
        </w:rPr>
        <w:t>s</w:t>
      </w:r>
      <w:r w:rsidR="009E5231" w:rsidRPr="00782F0C">
        <w:rPr>
          <w:rFonts w:ascii="Arial" w:hAnsi="Arial" w:cs="Arial"/>
          <w:b/>
        </w:rPr>
        <w:t xml:space="preserve"> </w:t>
      </w:r>
      <w:r w:rsidR="009E5231" w:rsidRPr="00782F0C">
        <w:rPr>
          <w:rFonts w:ascii="Arial" w:hAnsi="Arial" w:cs="Arial"/>
        </w:rPr>
        <w:t xml:space="preserve">incorporated </w:t>
      </w:r>
      <w:r w:rsidR="00D867FC" w:rsidRPr="00782F0C">
        <w:rPr>
          <w:rFonts w:ascii="Arial" w:hAnsi="Arial" w:cs="Arial"/>
        </w:rPr>
        <w:t>with</w:t>
      </w:r>
      <w:r w:rsidR="009E5231" w:rsidRPr="00782F0C">
        <w:rPr>
          <w:rFonts w:ascii="Arial" w:hAnsi="Arial" w:cs="Arial"/>
        </w:rPr>
        <w:t xml:space="preserve">in </w:t>
      </w:r>
      <w:r w:rsidR="00D867FC" w:rsidRPr="00782F0C">
        <w:rPr>
          <w:rFonts w:ascii="Arial" w:hAnsi="Arial" w:cs="Arial"/>
          <w:b/>
          <w:color w:val="FF0000"/>
        </w:rPr>
        <w:t>E-</w:t>
      </w:r>
      <w:r w:rsidR="009E5231" w:rsidRPr="00782F0C">
        <w:rPr>
          <w:rFonts w:ascii="Arial" w:hAnsi="Arial" w:cs="Arial"/>
          <w:b/>
          <w:color w:val="FF0000"/>
        </w:rPr>
        <w:t xml:space="preserve">Annex </w:t>
      </w:r>
      <w:r w:rsidR="00D867FC" w:rsidRPr="00782F0C">
        <w:rPr>
          <w:rFonts w:ascii="Arial" w:hAnsi="Arial" w:cs="Arial"/>
          <w:b/>
          <w:color w:val="FF0000"/>
        </w:rPr>
        <w:t>1</w:t>
      </w:r>
      <w:r w:rsidR="00E773B6" w:rsidRPr="00782F0C">
        <w:rPr>
          <w:rFonts w:ascii="Arial" w:hAnsi="Arial" w:cs="Arial"/>
          <w:b/>
          <w:color w:val="FF0000"/>
        </w:rPr>
        <w:t>2</w:t>
      </w:r>
      <w:r w:rsidRPr="00782F0C">
        <w:rPr>
          <w:rFonts w:ascii="Arial" w:hAnsi="Arial" w:cs="Arial"/>
        </w:rPr>
        <w:t>.</w:t>
      </w:r>
      <w:r w:rsidR="002F3690" w:rsidRPr="00782F0C">
        <w:rPr>
          <w:rFonts w:ascii="Arial" w:hAnsi="Arial" w:cs="Arial"/>
        </w:rPr>
        <w:t xml:space="preserve">  </w:t>
      </w:r>
    </w:p>
    <w:p w14:paraId="59E37A2B" w14:textId="77777777" w:rsidR="00D35C16" w:rsidRPr="00782F0C" w:rsidRDefault="00D35C16" w:rsidP="00656A5E">
      <w:pPr>
        <w:tabs>
          <w:tab w:val="left" w:pos="900"/>
          <w:tab w:val="left" w:pos="1440"/>
        </w:tabs>
        <w:ind w:left="900"/>
        <w:rPr>
          <w:rFonts w:ascii="Arial" w:hAnsi="Arial" w:cs="Arial"/>
        </w:rPr>
      </w:pPr>
    </w:p>
    <w:p w14:paraId="06D2A063" w14:textId="77777777" w:rsidR="00480BC0" w:rsidRPr="00782F0C" w:rsidRDefault="002C4118" w:rsidP="00656A5E">
      <w:pPr>
        <w:pStyle w:val="Heading2"/>
        <w:tabs>
          <w:tab w:val="clear" w:pos="907"/>
          <w:tab w:val="left" w:pos="900"/>
          <w:tab w:val="left" w:pos="1440"/>
        </w:tabs>
        <w:rPr>
          <w:rFonts w:cs="Arial"/>
        </w:rPr>
      </w:pPr>
      <w:bookmarkStart w:id="193" w:name="_Toc149030844"/>
      <w:r w:rsidRPr="00782F0C">
        <w:rPr>
          <w:rFonts w:cs="Arial"/>
          <w:lang w:val="en-GB"/>
        </w:rPr>
        <w:t>6</w:t>
      </w:r>
      <w:r w:rsidR="00480BC0" w:rsidRPr="00782F0C">
        <w:rPr>
          <w:rFonts w:cs="Arial"/>
        </w:rPr>
        <w:t>.3</w:t>
      </w:r>
      <w:r w:rsidR="00480BC0" w:rsidRPr="00782F0C">
        <w:rPr>
          <w:rFonts w:cs="Arial"/>
        </w:rPr>
        <w:tab/>
        <w:t>New Partner</w:t>
      </w:r>
      <w:bookmarkEnd w:id="193"/>
    </w:p>
    <w:p w14:paraId="595FA47E" w14:textId="77777777" w:rsidR="00480BC0" w:rsidRPr="00782F0C" w:rsidRDefault="00480BC0" w:rsidP="00656A5E">
      <w:pPr>
        <w:tabs>
          <w:tab w:val="num" w:pos="720"/>
          <w:tab w:val="left" w:pos="900"/>
          <w:tab w:val="left" w:pos="1080"/>
          <w:tab w:val="left" w:pos="1440"/>
        </w:tabs>
        <w:rPr>
          <w:rFonts w:ascii="Arial" w:hAnsi="Arial" w:cs="Arial"/>
        </w:rPr>
      </w:pPr>
    </w:p>
    <w:p w14:paraId="45366E42" w14:textId="77777777" w:rsidR="00480BC0" w:rsidRPr="00782F0C" w:rsidRDefault="002C4118" w:rsidP="00656A5E">
      <w:pPr>
        <w:pStyle w:val="Heading3"/>
        <w:tabs>
          <w:tab w:val="clear" w:pos="907"/>
          <w:tab w:val="left" w:pos="900"/>
          <w:tab w:val="left" w:pos="1440"/>
        </w:tabs>
        <w:rPr>
          <w:rFonts w:cs="Arial"/>
        </w:rPr>
      </w:pPr>
      <w:bookmarkStart w:id="194" w:name="_Toc149030845"/>
      <w:r w:rsidRPr="00782F0C">
        <w:rPr>
          <w:rFonts w:cs="Arial"/>
          <w:lang w:val="en-GB"/>
        </w:rPr>
        <w:t>6</w:t>
      </w:r>
      <w:r w:rsidR="00480BC0" w:rsidRPr="00782F0C">
        <w:rPr>
          <w:rFonts w:cs="Arial"/>
        </w:rPr>
        <w:t>.3.1</w:t>
      </w:r>
      <w:r w:rsidR="009526AD" w:rsidRPr="00782F0C">
        <w:rPr>
          <w:rFonts w:cs="Arial"/>
          <w:b w:val="0"/>
        </w:rPr>
        <w:tab/>
      </w:r>
      <w:r w:rsidR="00480BC0" w:rsidRPr="00782F0C">
        <w:rPr>
          <w:rFonts w:cs="Arial"/>
        </w:rPr>
        <w:t>First Contact</w:t>
      </w:r>
      <w:bookmarkEnd w:id="194"/>
    </w:p>
    <w:p w14:paraId="5430B6D0" w14:textId="77777777" w:rsidR="00062A00" w:rsidRPr="00782F0C" w:rsidRDefault="00062A00" w:rsidP="00656A5E">
      <w:pPr>
        <w:ind w:left="900"/>
        <w:rPr>
          <w:rFonts w:ascii="Arial" w:hAnsi="Arial" w:cs="Arial"/>
        </w:rPr>
      </w:pPr>
      <w:r w:rsidRPr="00782F0C">
        <w:rPr>
          <w:rFonts w:ascii="Arial" w:hAnsi="Arial" w:cs="Arial"/>
        </w:rPr>
        <w:t>The School Associate Dean (International) would normally be the first point of contact</w:t>
      </w:r>
      <w:r w:rsidR="004B5DF9" w:rsidRPr="00782F0C">
        <w:rPr>
          <w:rFonts w:ascii="Arial" w:hAnsi="Arial" w:cs="Arial"/>
        </w:rPr>
        <w:t xml:space="preserve"> with the International Partner.  Contact </w:t>
      </w:r>
      <w:r w:rsidRPr="00782F0C">
        <w:rPr>
          <w:rFonts w:ascii="Arial" w:hAnsi="Arial" w:cs="Arial"/>
        </w:rPr>
        <w:t xml:space="preserve">should </w:t>
      </w:r>
      <w:r w:rsidR="004B5DF9" w:rsidRPr="00782F0C">
        <w:rPr>
          <w:rFonts w:ascii="Arial" w:hAnsi="Arial" w:cs="Arial"/>
        </w:rPr>
        <w:t xml:space="preserve">be </w:t>
      </w:r>
      <w:r w:rsidRPr="00782F0C">
        <w:rPr>
          <w:rFonts w:ascii="Arial" w:hAnsi="Arial" w:cs="Arial"/>
        </w:rPr>
        <w:t>report</w:t>
      </w:r>
      <w:r w:rsidR="004B5DF9" w:rsidRPr="00782F0C">
        <w:rPr>
          <w:rFonts w:ascii="Arial" w:hAnsi="Arial" w:cs="Arial"/>
        </w:rPr>
        <w:t>ed</w:t>
      </w:r>
      <w:r w:rsidRPr="00782F0C">
        <w:rPr>
          <w:rFonts w:ascii="Arial" w:hAnsi="Arial" w:cs="Arial"/>
        </w:rPr>
        <w:t xml:space="preserve"> as early as possible to the </w:t>
      </w:r>
      <w:r w:rsidR="00AE5CBB" w:rsidRPr="00782F0C">
        <w:rPr>
          <w:rFonts w:ascii="Arial" w:hAnsi="Arial" w:cs="Arial"/>
        </w:rPr>
        <w:t xml:space="preserve">DID </w:t>
      </w:r>
      <w:r w:rsidRPr="00782F0C">
        <w:rPr>
          <w:rFonts w:ascii="Arial" w:hAnsi="Arial" w:cs="Arial"/>
        </w:rPr>
        <w:t>to discuss any issues arising,</w:t>
      </w:r>
      <w:r w:rsidR="004B5DF9" w:rsidRPr="00782F0C">
        <w:rPr>
          <w:rFonts w:ascii="Arial" w:hAnsi="Arial" w:cs="Arial"/>
        </w:rPr>
        <w:t xml:space="preserve"> and</w:t>
      </w:r>
      <w:r w:rsidRPr="00782F0C">
        <w:rPr>
          <w:rFonts w:ascii="Arial" w:hAnsi="Arial" w:cs="Arial"/>
        </w:rPr>
        <w:t xml:space="preserve"> to allow for identification of wider University interest in the potential Partner and/or a new agreement may arise from this contact.  Similarly, if the enquiry comes through </w:t>
      </w:r>
      <w:r w:rsidR="008A5E55" w:rsidRPr="00782F0C">
        <w:rPr>
          <w:rFonts w:ascii="Arial" w:hAnsi="Arial" w:cs="Arial"/>
        </w:rPr>
        <w:t>D</w:t>
      </w:r>
      <w:r w:rsidR="004A7E38" w:rsidRPr="00782F0C">
        <w:rPr>
          <w:rFonts w:ascii="Arial" w:hAnsi="Arial" w:cs="Arial"/>
        </w:rPr>
        <w:t>ID</w:t>
      </w:r>
      <w:r w:rsidRPr="00782F0C">
        <w:rPr>
          <w:rFonts w:ascii="Arial" w:hAnsi="Arial" w:cs="Arial"/>
        </w:rPr>
        <w:t xml:space="preserve">, the contact will be referred to the </w:t>
      </w:r>
      <w:proofErr w:type="gramStart"/>
      <w:r w:rsidRPr="00782F0C">
        <w:rPr>
          <w:rFonts w:ascii="Arial" w:hAnsi="Arial" w:cs="Arial"/>
        </w:rPr>
        <w:t>School</w:t>
      </w:r>
      <w:proofErr w:type="gramEnd"/>
      <w:r w:rsidRPr="00782F0C">
        <w:rPr>
          <w:rFonts w:ascii="Arial" w:hAnsi="Arial" w:cs="Arial"/>
        </w:rPr>
        <w:t>(s) Associate Dean (International) for consideration.</w:t>
      </w:r>
    </w:p>
    <w:p w14:paraId="6BE2256C" w14:textId="77777777" w:rsidR="00480BC0" w:rsidRPr="00782F0C" w:rsidRDefault="00480BC0" w:rsidP="00656A5E">
      <w:pPr>
        <w:tabs>
          <w:tab w:val="num" w:pos="720"/>
          <w:tab w:val="left" w:pos="900"/>
          <w:tab w:val="left" w:pos="1080"/>
          <w:tab w:val="left" w:pos="1440"/>
        </w:tabs>
        <w:ind w:left="851"/>
        <w:rPr>
          <w:rFonts w:ascii="Arial" w:hAnsi="Arial" w:cs="Arial"/>
        </w:rPr>
      </w:pPr>
    </w:p>
    <w:p w14:paraId="5DC29499" w14:textId="77777777" w:rsidR="00480BC0" w:rsidRPr="00782F0C" w:rsidRDefault="002C4118" w:rsidP="00656A5E">
      <w:pPr>
        <w:pStyle w:val="Heading3"/>
        <w:tabs>
          <w:tab w:val="clear" w:pos="907"/>
          <w:tab w:val="left" w:pos="900"/>
          <w:tab w:val="left" w:pos="1440"/>
        </w:tabs>
        <w:rPr>
          <w:rFonts w:cs="Arial"/>
        </w:rPr>
      </w:pPr>
      <w:bookmarkStart w:id="195" w:name="_Toc149030846"/>
      <w:r w:rsidRPr="00782F0C">
        <w:rPr>
          <w:rFonts w:cs="Arial"/>
          <w:lang w:val="en-GB"/>
        </w:rPr>
        <w:t>6</w:t>
      </w:r>
      <w:r w:rsidR="00480BC0" w:rsidRPr="00782F0C">
        <w:rPr>
          <w:rFonts w:cs="Arial"/>
        </w:rPr>
        <w:t>.3.2</w:t>
      </w:r>
      <w:r w:rsidR="009526AD" w:rsidRPr="00782F0C">
        <w:rPr>
          <w:rFonts w:cs="Arial"/>
        </w:rPr>
        <w:tab/>
      </w:r>
      <w:r w:rsidR="00480BC0" w:rsidRPr="00782F0C">
        <w:rPr>
          <w:rFonts w:cs="Arial"/>
        </w:rPr>
        <w:t>Exploration and Preparation</w:t>
      </w:r>
      <w:bookmarkEnd w:id="195"/>
    </w:p>
    <w:p w14:paraId="0CCB8EDF" w14:textId="77777777" w:rsidR="00480BC0" w:rsidRPr="00782F0C" w:rsidRDefault="00062A00" w:rsidP="00656A5E">
      <w:pPr>
        <w:ind w:left="900"/>
        <w:rPr>
          <w:rFonts w:ascii="Arial" w:hAnsi="Arial" w:cs="Arial"/>
        </w:rPr>
      </w:pPr>
      <w:r w:rsidRPr="00782F0C">
        <w:rPr>
          <w:rFonts w:ascii="Arial" w:hAnsi="Arial" w:cs="Arial"/>
        </w:rPr>
        <w:t xml:space="preserve">The </w:t>
      </w:r>
      <w:proofErr w:type="gramStart"/>
      <w:r w:rsidRPr="00782F0C">
        <w:rPr>
          <w:rFonts w:ascii="Arial" w:hAnsi="Arial" w:cs="Arial"/>
        </w:rPr>
        <w:t>School</w:t>
      </w:r>
      <w:proofErr w:type="gramEnd"/>
      <w:r w:rsidRPr="00782F0C">
        <w:rPr>
          <w:rFonts w:ascii="Arial" w:hAnsi="Arial" w:cs="Arial"/>
        </w:rPr>
        <w:t xml:space="preserve"> will receive course information from the Partner.  There will normally be a suggestion as to which level the students leaving the Partner’s course would enter Teesside University’s course.  The School Associate Dean (International), in conjunction with input from the </w:t>
      </w:r>
      <w:r w:rsidR="008A5E55" w:rsidRPr="00782F0C">
        <w:rPr>
          <w:rFonts w:ascii="Arial" w:hAnsi="Arial" w:cs="Arial"/>
        </w:rPr>
        <w:t>D</w:t>
      </w:r>
      <w:r w:rsidR="00122329" w:rsidRPr="00782F0C">
        <w:rPr>
          <w:rFonts w:ascii="Arial" w:hAnsi="Arial" w:cs="Arial"/>
        </w:rPr>
        <w:t>ID</w:t>
      </w:r>
      <w:r w:rsidRPr="00782F0C">
        <w:rPr>
          <w:rFonts w:ascii="Arial" w:hAnsi="Arial" w:cs="Arial"/>
        </w:rPr>
        <w:t>, will analyse the information from the Partner with a view to deciding:</w:t>
      </w:r>
    </w:p>
    <w:p w14:paraId="7834B9F4" w14:textId="77777777" w:rsidR="00062A00" w:rsidRPr="00782F0C" w:rsidRDefault="00062A00" w:rsidP="00656A5E">
      <w:pPr>
        <w:tabs>
          <w:tab w:val="num" w:pos="720"/>
          <w:tab w:val="left" w:pos="900"/>
          <w:tab w:val="left" w:pos="1080"/>
          <w:tab w:val="left" w:pos="1440"/>
        </w:tabs>
        <w:ind w:left="851"/>
        <w:rPr>
          <w:rFonts w:ascii="Arial" w:hAnsi="Arial" w:cs="Arial"/>
        </w:rPr>
      </w:pPr>
    </w:p>
    <w:p w14:paraId="19CEC7A5" w14:textId="77777777" w:rsidR="00480BC0" w:rsidRPr="00782F0C" w:rsidRDefault="00480BC0" w:rsidP="00CF1FBD">
      <w:pPr>
        <w:numPr>
          <w:ilvl w:val="0"/>
          <w:numId w:val="26"/>
        </w:numPr>
        <w:rPr>
          <w:rFonts w:ascii="Arial" w:hAnsi="Arial" w:cs="Arial"/>
        </w:rPr>
      </w:pPr>
      <w:r w:rsidRPr="00782F0C">
        <w:rPr>
          <w:rFonts w:ascii="Arial" w:hAnsi="Arial" w:cs="Arial"/>
        </w:rPr>
        <w:t>The level of the incoming award.</w:t>
      </w:r>
    </w:p>
    <w:p w14:paraId="2CCDBE1D" w14:textId="77777777" w:rsidR="00480BC0" w:rsidRPr="00782F0C" w:rsidRDefault="00480BC0" w:rsidP="00CF1FBD">
      <w:pPr>
        <w:numPr>
          <w:ilvl w:val="0"/>
          <w:numId w:val="26"/>
        </w:numPr>
        <w:rPr>
          <w:rFonts w:ascii="Arial" w:hAnsi="Arial" w:cs="Arial"/>
        </w:rPr>
      </w:pPr>
      <w:r w:rsidRPr="00782F0C">
        <w:rPr>
          <w:rFonts w:ascii="Arial" w:hAnsi="Arial" w:cs="Arial"/>
        </w:rPr>
        <w:t>Content and approximate volume of the incoming award.</w:t>
      </w:r>
    </w:p>
    <w:p w14:paraId="6C0328B6" w14:textId="77777777" w:rsidR="00480BC0" w:rsidRPr="00782F0C" w:rsidRDefault="00480BC0" w:rsidP="00CF1FBD">
      <w:pPr>
        <w:numPr>
          <w:ilvl w:val="0"/>
          <w:numId w:val="26"/>
        </w:numPr>
        <w:rPr>
          <w:rFonts w:ascii="Arial" w:hAnsi="Arial" w:cs="Arial"/>
        </w:rPr>
      </w:pPr>
      <w:r w:rsidRPr="00782F0C">
        <w:rPr>
          <w:rFonts w:ascii="Arial" w:hAnsi="Arial" w:cs="Arial"/>
        </w:rPr>
        <w:t>Proposed progression pathway for this award.</w:t>
      </w:r>
    </w:p>
    <w:p w14:paraId="503DC793" w14:textId="77777777" w:rsidR="00480BC0" w:rsidRPr="00782F0C" w:rsidRDefault="00480BC0" w:rsidP="00656A5E">
      <w:pPr>
        <w:tabs>
          <w:tab w:val="left" w:pos="900"/>
          <w:tab w:val="left" w:pos="1440"/>
        </w:tabs>
        <w:ind w:left="851" w:right="-46" w:hanging="851"/>
        <w:rPr>
          <w:rFonts w:ascii="Arial" w:hAnsi="Arial" w:cs="Arial"/>
        </w:rPr>
      </w:pPr>
    </w:p>
    <w:p w14:paraId="6D1E3D2C" w14:textId="77777777" w:rsidR="00062A00" w:rsidRDefault="00062A00" w:rsidP="00656A5E">
      <w:pPr>
        <w:ind w:left="900" w:right="-46"/>
        <w:rPr>
          <w:rFonts w:ascii="Arial" w:hAnsi="Arial" w:cs="Arial"/>
        </w:rPr>
      </w:pPr>
      <w:r w:rsidRPr="00782F0C">
        <w:rPr>
          <w:rFonts w:ascii="Arial" w:hAnsi="Arial" w:cs="Arial"/>
        </w:rPr>
        <w:t>If the incoming award falls within the Framework for Higher Education Qualifications in England, Wales &amp; Northern Ireland (FHEQ)</w:t>
      </w:r>
      <w:r w:rsidR="004A3A89" w:rsidRPr="00782F0C">
        <w:rPr>
          <w:rFonts w:ascii="Arial" w:hAnsi="Arial" w:cs="Arial"/>
        </w:rPr>
        <w:t>,</w:t>
      </w:r>
      <w:r w:rsidRPr="00782F0C">
        <w:rPr>
          <w:rFonts w:ascii="Arial" w:hAnsi="Arial" w:cs="Arial"/>
        </w:rPr>
        <w:t xml:space="preserve"> the external award needs to be at the same FHEQ level as the entry point with Advanced Standing and there should be evidence of achievement at previous levels (e.g.</w:t>
      </w:r>
      <w:r w:rsidR="00697E7C">
        <w:rPr>
          <w:rFonts w:ascii="Arial" w:hAnsi="Arial" w:cs="Arial"/>
        </w:rPr>
        <w:t>,</w:t>
      </w:r>
      <w:r w:rsidRPr="00782F0C">
        <w:rPr>
          <w:rFonts w:ascii="Arial" w:hAnsi="Arial" w:cs="Arial"/>
        </w:rPr>
        <w:t xml:space="preserve"> Level 4 and 5 if seeking Advanced Standing to Level 6)</w:t>
      </w:r>
      <w:r w:rsidR="004A3A89" w:rsidRPr="00782F0C">
        <w:rPr>
          <w:rFonts w:ascii="Arial" w:hAnsi="Arial" w:cs="Arial"/>
        </w:rPr>
        <w:t>,</w:t>
      </w:r>
      <w:r w:rsidRPr="00782F0C">
        <w:rPr>
          <w:rFonts w:ascii="Arial" w:hAnsi="Arial" w:cs="Arial"/>
        </w:rPr>
        <w:t xml:space="preserve"> through equivalence of learning outcomes at the relevant level. </w:t>
      </w:r>
      <w:r w:rsidR="000362DD" w:rsidRPr="00782F0C">
        <w:rPr>
          <w:rFonts w:ascii="Arial" w:hAnsi="Arial" w:cs="Arial"/>
        </w:rPr>
        <w:t xml:space="preserve"> </w:t>
      </w:r>
      <w:r w:rsidRPr="00782F0C">
        <w:rPr>
          <w:rFonts w:ascii="Arial" w:hAnsi="Arial" w:cs="Arial"/>
        </w:rPr>
        <w:t xml:space="preserve">Schools will also need to assess whether there is an adequate fit of subject and learning outcomes with the equivalent prior knowledge levels and/or exempted modules from the incoming award.  </w:t>
      </w:r>
    </w:p>
    <w:p w14:paraId="3C1DBAF8" w14:textId="77777777" w:rsidR="00480BC0" w:rsidRPr="00782F0C" w:rsidRDefault="00480BC0" w:rsidP="00656A5E">
      <w:pPr>
        <w:tabs>
          <w:tab w:val="left" w:pos="900"/>
          <w:tab w:val="left" w:pos="1440"/>
        </w:tabs>
        <w:ind w:left="900" w:right="-46" w:hanging="900"/>
        <w:rPr>
          <w:rFonts w:ascii="Arial" w:hAnsi="Arial" w:cs="Arial"/>
        </w:rPr>
      </w:pPr>
      <w:r w:rsidRPr="00782F0C">
        <w:rPr>
          <w:rFonts w:ascii="Arial" w:hAnsi="Arial" w:cs="Arial"/>
          <w:b/>
        </w:rPr>
        <w:lastRenderedPageBreak/>
        <w:tab/>
      </w:r>
      <w:r w:rsidR="00062A00" w:rsidRPr="00782F0C">
        <w:rPr>
          <w:rFonts w:ascii="Arial" w:hAnsi="Arial" w:cs="Arial"/>
        </w:rPr>
        <w:t>The arrangement and process leading to approval should be fully documented and approved by the relevant</w:t>
      </w:r>
      <w:r w:rsidR="004A3A89" w:rsidRPr="00782F0C">
        <w:rPr>
          <w:rFonts w:ascii="Arial" w:hAnsi="Arial" w:cs="Arial"/>
        </w:rPr>
        <w:t xml:space="preserve"> School Student Learning &amp; Experience Sub-Committee (</w:t>
      </w:r>
      <w:r w:rsidR="00062A00" w:rsidRPr="00782F0C">
        <w:rPr>
          <w:rFonts w:ascii="Arial" w:hAnsi="Arial" w:cs="Arial"/>
        </w:rPr>
        <w:t>SSLESC</w:t>
      </w:r>
      <w:r w:rsidR="004A3A89" w:rsidRPr="00782F0C">
        <w:rPr>
          <w:rFonts w:ascii="Arial" w:hAnsi="Arial" w:cs="Arial"/>
        </w:rPr>
        <w:t>)</w:t>
      </w:r>
      <w:r w:rsidR="00062A00" w:rsidRPr="00782F0C">
        <w:rPr>
          <w:rFonts w:ascii="Arial" w:hAnsi="Arial" w:cs="Arial"/>
        </w:rPr>
        <w:t xml:space="preserve"> </w:t>
      </w:r>
      <w:r w:rsidR="008C089C">
        <w:rPr>
          <w:rFonts w:ascii="Arial" w:hAnsi="Arial" w:cs="Arial"/>
        </w:rPr>
        <w:t xml:space="preserve">or School International Committee (SIC) </w:t>
      </w:r>
      <w:r w:rsidR="00062A00" w:rsidRPr="00782F0C">
        <w:rPr>
          <w:rFonts w:ascii="Arial" w:hAnsi="Arial" w:cs="Arial"/>
        </w:rPr>
        <w:t xml:space="preserve">as set out below and utilising the further guidance notes and relevant forms as detailed in the </w:t>
      </w:r>
      <w:r w:rsidR="00062A00" w:rsidRPr="00782F0C">
        <w:rPr>
          <w:rFonts w:ascii="Arial" w:hAnsi="Arial" w:cs="Arial"/>
          <w:b/>
        </w:rPr>
        <w:t xml:space="preserve">Guidance </w:t>
      </w:r>
      <w:r w:rsidR="009279B3" w:rsidRPr="00782F0C">
        <w:rPr>
          <w:rFonts w:ascii="Arial" w:hAnsi="Arial" w:cs="Arial"/>
          <w:b/>
        </w:rPr>
        <w:t>P</w:t>
      </w:r>
      <w:r w:rsidR="00062A00" w:rsidRPr="00782F0C">
        <w:rPr>
          <w:rFonts w:ascii="Arial" w:hAnsi="Arial" w:cs="Arial"/>
          <w:b/>
        </w:rPr>
        <w:t xml:space="preserve">rocess </w:t>
      </w:r>
      <w:r w:rsidR="009279B3" w:rsidRPr="00782F0C">
        <w:rPr>
          <w:rFonts w:ascii="Arial" w:hAnsi="Arial" w:cs="Arial"/>
          <w:b/>
        </w:rPr>
        <w:t>for the A</w:t>
      </w:r>
      <w:r w:rsidR="00062A00" w:rsidRPr="00782F0C">
        <w:rPr>
          <w:rFonts w:ascii="Arial" w:hAnsi="Arial" w:cs="Arial"/>
          <w:b/>
        </w:rPr>
        <w:t xml:space="preserve">pproval of Recognition and </w:t>
      </w:r>
      <w:r w:rsidR="009279B3" w:rsidRPr="00782F0C">
        <w:rPr>
          <w:rFonts w:ascii="Arial" w:hAnsi="Arial" w:cs="Arial"/>
          <w:b/>
        </w:rPr>
        <w:t>M</w:t>
      </w:r>
      <w:r w:rsidR="00062A00" w:rsidRPr="00782F0C">
        <w:rPr>
          <w:rFonts w:ascii="Arial" w:hAnsi="Arial" w:cs="Arial"/>
          <w:b/>
        </w:rPr>
        <w:t xml:space="preserve">onitoring of Partner </w:t>
      </w:r>
      <w:r w:rsidR="009279B3" w:rsidRPr="00782F0C">
        <w:rPr>
          <w:rFonts w:ascii="Arial" w:hAnsi="Arial" w:cs="Arial"/>
          <w:b/>
        </w:rPr>
        <w:t>C</w:t>
      </w:r>
      <w:r w:rsidR="00062A00" w:rsidRPr="00782F0C">
        <w:rPr>
          <w:rFonts w:ascii="Arial" w:hAnsi="Arial" w:cs="Arial"/>
          <w:b/>
        </w:rPr>
        <w:t xml:space="preserve">ourses </w:t>
      </w:r>
      <w:r w:rsidR="00062A00" w:rsidRPr="00782F0C">
        <w:rPr>
          <w:rFonts w:ascii="Arial" w:hAnsi="Arial" w:cs="Arial"/>
        </w:rPr>
        <w:t>(see</w:t>
      </w:r>
      <w:r w:rsidR="00062A00" w:rsidRPr="00782F0C">
        <w:rPr>
          <w:rFonts w:ascii="Arial" w:hAnsi="Arial" w:cs="Arial"/>
          <w:b/>
        </w:rPr>
        <w:t xml:space="preserve"> </w:t>
      </w:r>
      <w:r w:rsidR="009279B3" w:rsidRPr="00782F0C">
        <w:rPr>
          <w:rFonts w:ascii="Arial" w:hAnsi="Arial" w:cs="Arial"/>
          <w:b/>
          <w:color w:val="FF0000"/>
        </w:rPr>
        <w:t>E-</w:t>
      </w:r>
      <w:r w:rsidR="00062A00" w:rsidRPr="00782F0C">
        <w:rPr>
          <w:rFonts w:ascii="Arial" w:hAnsi="Arial" w:cs="Arial"/>
          <w:b/>
          <w:color w:val="FF0000"/>
        </w:rPr>
        <w:t>Annex 1</w:t>
      </w:r>
      <w:r w:rsidR="00E773B6" w:rsidRPr="00782F0C">
        <w:rPr>
          <w:rFonts w:ascii="Arial" w:hAnsi="Arial" w:cs="Arial"/>
          <w:b/>
          <w:color w:val="FF0000"/>
        </w:rPr>
        <w:t>2</w:t>
      </w:r>
      <w:r w:rsidR="00062A00" w:rsidRPr="00782F0C">
        <w:rPr>
          <w:rFonts w:ascii="Arial" w:hAnsi="Arial" w:cs="Arial"/>
        </w:rPr>
        <w:t>).</w:t>
      </w:r>
    </w:p>
    <w:p w14:paraId="5B9A8AD8" w14:textId="77777777" w:rsidR="00480BC0" w:rsidRPr="00782F0C" w:rsidRDefault="00480BC0" w:rsidP="00656A5E">
      <w:pPr>
        <w:tabs>
          <w:tab w:val="left" w:pos="900"/>
          <w:tab w:val="left" w:pos="1440"/>
        </w:tabs>
        <w:ind w:left="851" w:right="-46" w:hanging="851"/>
        <w:rPr>
          <w:rFonts w:ascii="Arial" w:hAnsi="Arial" w:cs="Arial"/>
        </w:rPr>
      </w:pPr>
    </w:p>
    <w:p w14:paraId="52CD56A3" w14:textId="77777777" w:rsidR="00480BC0" w:rsidRPr="00782F0C" w:rsidRDefault="00480BC0" w:rsidP="00656A5E">
      <w:pPr>
        <w:tabs>
          <w:tab w:val="left" w:pos="900"/>
          <w:tab w:val="left" w:pos="1440"/>
        </w:tabs>
        <w:ind w:left="900" w:right="-46" w:hanging="851"/>
        <w:rPr>
          <w:rFonts w:ascii="Arial" w:hAnsi="Arial" w:cs="Arial"/>
        </w:rPr>
      </w:pPr>
      <w:r w:rsidRPr="00782F0C">
        <w:rPr>
          <w:rFonts w:ascii="Arial" w:hAnsi="Arial" w:cs="Arial"/>
        </w:rPr>
        <w:tab/>
      </w:r>
      <w:r w:rsidR="00062A00" w:rsidRPr="00782F0C">
        <w:rPr>
          <w:rFonts w:ascii="Arial" w:hAnsi="Arial" w:cs="Arial"/>
        </w:rPr>
        <w:t>If the proposal does not fall within the FHEQ (e.g.</w:t>
      </w:r>
      <w:r w:rsidR="00BE1BCC">
        <w:rPr>
          <w:rFonts w:ascii="Arial" w:hAnsi="Arial" w:cs="Arial"/>
        </w:rPr>
        <w:t>,</w:t>
      </w:r>
      <w:r w:rsidR="00062A00" w:rsidRPr="00782F0C">
        <w:rPr>
          <w:rFonts w:ascii="Arial" w:hAnsi="Arial" w:cs="Arial"/>
        </w:rPr>
        <w:t xml:space="preserve"> the awarding body is not UK based)</w:t>
      </w:r>
      <w:r w:rsidR="004A3A89" w:rsidRPr="00782F0C">
        <w:rPr>
          <w:rFonts w:ascii="Arial" w:hAnsi="Arial" w:cs="Arial"/>
        </w:rPr>
        <w:t>,</w:t>
      </w:r>
      <w:r w:rsidR="00062A00" w:rsidRPr="00782F0C">
        <w:rPr>
          <w:rFonts w:ascii="Arial" w:hAnsi="Arial" w:cs="Arial"/>
        </w:rPr>
        <w:t xml:space="preserve"> the full level mapping process must be adopted.  In cases where further advice and guidance is required, a representative from the </w:t>
      </w:r>
      <w:r w:rsidR="008A5E55" w:rsidRPr="00782F0C">
        <w:rPr>
          <w:rFonts w:ascii="Arial" w:hAnsi="Arial" w:cs="Arial"/>
        </w:rPr>
        <w:t>D</w:t>
      </w:r>
      <w:r w:rsidR="00122329" w:rsidRPr="00782F0C">
        <w:rPr>
          <w:rFonts w:ascii="Arial" w:hAnsi="Arial" w:cs="Arial"/>
        </w:rPr>
        <w:t>ID</w:t>
      </w:r>
      <w:r w:rsidR="00062A00" w:rsidRPr="00782F0C">
        <w:rPr>
          <w:rFonts w:ascii="Arial" w:hAnsi="Arial" w:cs="Arial"/>
        </w:rPr>
        <w:t xml:space="preserve"> or the Associate Dean (International) may take part in these discussions.</w:t>
      </w:r>
    </w:p>
    <w:p w14:paraId="2A8180B6" w14:textId="77777777" w:rsidR="00480BC0" w:rsidRPr="00782F0C" w:rsidRDefault="00480BC0" w:rsidP="00656A5E">
      <w:pPr>
        <w:tabs>
          <w:tab w:val="left" w:pos="900"/>
          <w:tab w:val="left" w:pos="1440"/>
        </w:tabs>
        <w:ind w:left="851" w:right="-46" w:hanging="851"/>
        <w:rPr>
          <w:rFonts w:ascii="Arial" w:hAnsi="Arial" w:cs="Arial"/>
        </w:rPr>
      </w:pPr>
    </w:p>
    <w:p w14:paraId="45338342" w14:textId="77777777" w:rsidR="00480BC0" w:rsidRPr="00782F0C" w:rsidRDefault="00B228CC" w:rsidP="00656A5E">
      <w:pPr>
        <w:tabs>
          <w:tab w:val="left" w:pos="900"/>
          <w:tab w:val="left" w:pos="1440"/>
        </w:tabs>
        <w:ind w:left="900" w:hanging="851"/>
        <w:rPr>
          <w:rFonts w:ascii="Arial" w:hAnsi="Arial" w:cs="Arial"/>
        </w:rPr>
      </w:pPr>
      <w:r w:rsidRPr="00782F0C">
        <w:rPr>
          <w:rFonts w:ascii="Arial" w:hAnsi="Arial" w:cs="Arial"/>
        </w:rPr>
        <w:tab/>
      </w:r>
      <w:r w:rsidR="00062A00" w:rsidRPr="00782F0C">
        <w:rPr>
          <w:rFonts w:ascii="Arial" w:hAnsi="Arial" w:cs="Arial"/>
        </w:rPr>
        <w:t xml:space="preserve">To test the outcome of the resulting arrangement, the </w:t>
      </w:r>
      <w:proofErr w:type="gramStart"/>
      <w:r w:rsidR="00062A00" w:rsidRPr="00782F0C">
        <w:rPr>
          <w:rFonts w:ascii="Arial" w:hAnsi="Arial" w:cs="Arial"/>
        </w:rPr>
        <w:t>School</w:t>
      </w:r>
      <w:proofErr w:type="gramEnd"/>
      <w:r w:rsidR="00062A00" w:rsidRPr="00782F0C">
        <w:rPr>
          <w:rFonts w:ascii="Arial" w:hAnsi="Arial" w:cs="Arial"/>
        </w:rPr>
        <w:t xml:space="preserve"> will monitor the achievements of students entering the University</w:t>
      </w:r>
      <w:r w:rsidR="004A3A89" w:rsidRPr="00782F0C">
        <w:rPr>
          <w:rFonts w:ascii="Arial" w:hAnsi="Arial" w:cs="Arial"/>
        </w:rPr>
        <w:t>,</w:t>
      </w:r>
      <w:r w:rsidR="00062A00" w:rsidRPr="00782F0C">
        <w:rPr>
          <w:rFonts w:ascii="Arial" w:hAnsi="Arial" w:cs="Arial"/>
        </w:rPr>
        <w:t xml:space="preserve"> as a result of the arrangement, against the results of the rest of the cohort as part of the Continuous Monitoring and Enhancement process.  It may be necessary to </w:t>
      </w:r>
      <w:proofErr w:type="gramStart"/>
      <w:r w:rsidR="00062A00" w:rsidRPr="00782F0C">
        <w:rPr>
          <w:rFonts w:ascii="Arial" w:hAnsi="Arial" w:cs="Arial"/>
        </w:rPr>
        <w:t>make adjustments to</w:t>
      </w:r>
      <w:proofErr w:type="gramEnd"/>
      <w:r w:rsidR="00062A00" w:rsidRPr="00782F0C">
        <w:rPr>
          <w:rFonts w:ascii="Arial" w:hAnsi="Arial" w:cs="Arial"/>
        </w:rPr>
        <w:t xml:space="preserve"> the arrangement over time on the basis of this analysis.</w:t>
      </w:r>
    </w:p>
    <w:p w14:paraId="643F5D35" w14:textId="77777777" w:rsidR="00480BC0" w:rsidRPr="00782F0C" w:rsidRDefault="00480BC0" w:rsidP="00656A5E">
      <w:pPr>
        <w:tabs>
          <w:tab w:val="left" w:pos="900"/>
          <w:tab w:val="left" w:pos="1080"/>
          <w:tab w:val="left" w:pos="1440"/>
        </w:tabs>
        <w:ind w:left="851" w:hanging="851"/>
        <w:rPr>
          <w:rFonts w:ascii="Arial" w:hAnsi="Arial" w:cs="Arial"/>
        </w:rPr>
      </w:pPr>
    </w:p>
    <w:p w14:paraId="6DE7991C" w14:textId="77777777" w:rsidR="00480BC0" w:rsidRPr="00782F0C" w:rsidRDefault="002C4118" w:rsidP="00656A5E">
      <w:pPr>
        <w:pStyle w:val="Heading2"/>
        <w:tabs>
          <w:tab w:val="left" w:pos="1440"/>
        </w:tabs>
        <w:ind w:left="900" w:hanging="900"/>
        <w:rPr>
          <w:rFonts w:cs="Arial"/>
        </w:rPr>
      </w:pPr>
      <w:bookmarkStart w:id="196" w:name="_Toc149030847"/>
      <w:r w:rsidRPr="00782F0C">
        <w:rPr>
          <w:rFonts w:cs="Arial"/>
          <w:lang w:val="en-GB"/>
        </w:rPr>
        <w:t>6</w:t>
      </w:r>
      <w:r w:rsidR="00480BC0" w:rsidRPr="00782F0C">
        <w:rPr>
          <w:rFonts w:cs="Arial"/>
        </w:rPr>
        <w:t>.4</w:t>
      </w:r>
      <w:r w:rsidR="00480BC0" w:rsidRPr="00782F0C">
        <w:rPr>
          <w:rFonts w:cs="Arial"/>
        </w:rPr>
        <w:tab/>
      </w:r>
      <w:r w:rsidR="00F220E7" w:rsidRPr="00782F0C">
        <w:rPr>
          <w:rFonts w:cs="Arial"/>
        </w:rPr>
        <w:t>Partner</w:t>
      </w:r>
      <w:r w:rsidR="00480BC0" w:rsidRPr="00782F0C">
        <w:rPr>
          <w:rFonts w:cs="Arial"/>
        </w:rPr>
        <w:t xml:space="preserve"> Operating within Established Quality Systems</w:t>
      </w:r>
      <w:bookmarkEnd w:id="196"/>
    </w:p>
    <w:p w14:paraId="68E9C5B9" w14:textId="77777777" w:rsidR="00480BC0" w:rsidRPr="00782F0C" w:rsidRDefault="00480BC0" w:rsidP="00656A5E">
      <w:pPr>
        <w:tabs>
          <w:tab w:val="num" w:pos="720"/>
          <w:tab w:val="left" w:pos="900"/>
          <w:tab w:val="left" w:pos="1080"/>
          <w:tab w:val="left" w:pos="1440"/>
        </w:tabs>
        <w:ind w:left="851"/>
        <w:rPr>
          <w:rFonts w:ascii="Arial" w:hAnsi="Arial" w:cs="Arial"/>
        </w:rPr>
      </w:pPr>
    </w:p>
    <w:p w14:paraId="6B534277" w14:textId="77777777" w:rsidR="00062A00" w:rsidRPr="00782F0C" w:rsidRDefault="00062A00" w:rsidP="00A02229">
      <w:pPr>
        <w:ind w:left="900"/>
        <w:rPr>
          <w:rFonts w:ascii="Arial" w:hAnsi="Arial" w:cs="Arial"/>
        </w:rPr>
      </w:pPr>
      <w:r w:rsidRPr="00782F0C">
        <w:rPr>
          <w:rFonts w:ascii="Arial" w:hAnsi="Arial" w:cs="Arial"/>
        </w:rPr>
        <w:t xml:space="preserve">Many Institutions/providers operate within an established </w:t>
      </w:r>
      <w:r w:rsidR="004E1733" w:rsidRPr="00782F0C">
        <w:rPr>
          <w:rFonts w:ascii="Arial" w:hAnsi="Arial" w:cs="Arial"/>
        </w:rPr>
        <w:t xml:space="preserve">quality assurance </w:t>
      </w:r>
      <w:r w:rsidRPr="00782F0C">
        <w:rPr>
          <w:rFonts w:ascii="Arial" w:hAnsi="Arial" w:cs="Arial"/>
        </w:rPr>
        <w:t>regime</w:t>
      </w:r>
      <w:r w:rsidR="0001365E">
        <w:rPr>
          <w:rFonts w:ascii="Arial" w:hAnsi="Arial" w:cs="Arial"/>
        </w:rPr>
        <w:t>,</w:t>
      </w:r>
      <w:r w:rsidRPr="00782F0C">
        <w:rPr>
          <w:rFonts w:ascii="Arial" w:hAnsi="Arial" w:cs="Arial"/>
        </w:rPr>
        <w:t xml:space="preserve"> and it would be inappropriate for the University to require any further imposition into their processes.  Examples of this would include:</w:t>
      </w:r>
    </w:p>
    <w:p w14:paraId="7429BD86" w14:textId="77777777" w:rsidR="00062A00" w:rsidRPr="00782F0C" w:rsidRDefault="00062A00" w:rsidP="00656A5E">
      <w:pPr>
        <w:tabs>
          <w:tab w:val="num" w:pos="720"/>
          <w:tab w:val="left" w:pos="1080"/>
        </w:tabs>
        <w:ind w:left="851"/>
        <w:rPr>
          <w:rFonts w:ascii="Arial" w:hAnsi="Arial" w:cs="Arial"/>
        </w:rPr>
      </w:pPr>
    </w:p>
    <w:p w14:paraId="0058A5E9" w14:textId="77777777" w:rsidR="00062A00" w:rsidRPr="00782F0C" w:rsidRDefault="00062A00" w:rsidP="00696311">
      <w:pPr>
        <w:numPr>
          <w:ilvl w:val="0"/>
          <w:numId w:val="18"/>
        </w:numPr>
        <w:tabs>
          <w:tab w:val="clear" w:pos="8550"/>
        </w:tabs>
        <w:ind w:left="1260"/>
        <w:rPr>
          <w:rFonts w:ascii="Arial" w:hAnsi="Arial" w:cs="Arial"/>
        </w:rPr>
      </w:pPr>
      <w:r w:rsidRPr="00782F0C">
        <w:rPr>
          <w:rFonts w:ascii="Arial" w:hAnsi="Arial" w:cs="Arial"/>
        </w:rPr>
        <w:t xml:space="preserve">Public or Private Sector Institutions operating within a national </w:t>
      </w:r>
      <w:r w:rsidR="004E1733" w:rsidRPr="00782F0C">
        <w:rPr>
          <w:rFonts w:ascii="Arial" w:hAnsi="Arial" w:cs="Arial"/>
        </w:rPr>
        <w:t xml:space="preserve">quality assurance </w:t>
      </w:r>
      <w:r w:rsidRPr="00782F0C">
        <w:rPr>
          <w:rFonts w:ascii="Arial" w:hAnsi="Arial" w:cs="Arial"/>
        </w:rPr>
        <w:t>system.</w:t>
      </w:r>
    </w:p>
    <w:p w14:paraId="63E1823B" w14:textId="77777777" w:rsidR="00062A00" w:rsidRPr="00782F0C" w:rsidRDefault="00062A00" w:rsidP="00696311">
      <w:pPr>
        <w:numPr>
          <w:ilvl w:val="0"/>
          <w:numId w:val="18"/>
        </w:numPr>
        <w:tabs>
          <w:tab w:val="clear" w:pos="8550"/>
        </w:tabs>
        <w:ind w:left="1260"/>
        <w:rPr>
          <w:rFonts w:ascii="Arial" w:hAnsi="Arial" w:cs="Arial"/>
        </w:rPr>
      </w:pPr>
      <w:r w:rsidRPr="00782F0C">
        <w:rPr>
          <w:rFonts w:ascii="Arial" w:hAnsi="Arial" w:cs="Arial"/>
        </w:rPr>
        <w:t>Private Sector Institutions subject to external accreditation.</w:t>
      </w:r>
    </w:p>
    <w:p w14:paraId="5D4E002D" w14:textId="77777777" w:rsidR="00062A00" w:rsidRPr="00782F0C" w:rsidRDefault="00062A00" w:rsidP="00696311">
      <w:pPr>
        <w:numPr>
          <w:ilvl w:val="0"/>
          <w:numId w:val="18"/>
        </w:numPr>
        <w:tabs>
          <w:tab w:val="clear" w:pos="8550"/>
        </w:tabs>
        <w:ind w:left="1260"/>
        <w:rPr>
          <w:rFonts w:ascii="Arial" w:hAnsi="Arial" w:cs="Arial"/>
        </w:rPr>
      </w:pPr>
      <w:r w:rsidRPr="00782F0C">
        <w:rPr>
          <w:rFonts w:ascii="Arial" w:hAnsi="Arial" w:cs="Arial"/>
        </w:rPr>
        <w:t>Externally moderated awards (e.g.</w:t>
      </w:r>
      <w:r w:rsidR="00BE1BCC">
        <w:rPr>
          <w:rFonts w:ascii="Arial" w:hAnsi="Arial" w:cs="Arial"/>
        </w:rPr>
        <w:t>,</w:t>
      </w:r>
      <w:r w:rsidRPr="00782F0C">
        <w:rPr>
          <w:rFonts w:ascii="Arial" w:hAnsi="Arial" w:cs="Arial"/>
        </w:rPr>
        <w:t xml:space="preserve"> Pearson, SQA, Association of Business Executives (ABE), Association of Chartered Certified Accountants (ACCA), etc.).</w:t>
      </w:r>
    </w:p>
    <w:p w14:paraId="1469B869" w14:textId="77777777" w:rsidR="00062A00" w:rsidRPr="00782F0C" w:rsidRDefault="00062A00" w:rsidP="00696311">
      <w:pPr>
        <w:numPr>
          <w:ilvl w:val="0"/>
          <w:numId w:val="18"/>
        </w:numPr>
        <w:tabs>
          <w:tab w:val="clear" w:pos="8550"/>
        </w:tabs>
        <w:ind w:left="1260"/>
        <w:rPr>
          <w:rFonts w:ascii="Arial" w:hAnsi="Arial" w:cs="Arial"/>
        </w:rPr>
      </w:pPr>
      <w:r w:rsidRPr="00782F0C">
        <w:rPr>
          <w:rFonts w:ascii="Arial" w:hAnsi="Arial" w:cs="Arial"/>
        </w:rPr>
        <w:t xml:space="preserve">Institutions which have a strong and documented internally operated </w:t>
      </w:r>
      <w:r w:rsidR="004E1733" w:rsidRPr="00782F0C">
        <w:rPr>
          <w:rFonts w:ascii="Arial" w:hAnsi="Arial" w:cs="Arial"/>
        </w:rPr>
        <w:t xml:space="preserve">quality assurance </w:t>
      </w:r>
      <w:r w:rsidRPr="00782F0C">
        <w:rPr>
          <w:rFonts w:ascii="Arial" w:hAnsi="Arial" w:cs="Arial"/>
        </w:rPr>
        <w:t>system.</w:t>
      </w:r>
    </w:p>
    <w:p w14:paraId="36D44380" w14:textId="77777777" w:rsidR="00D60C36" w:rsidRPr="00782F0C" w:rsidRDefault="00D60C36" w:rsidP="00BE1BCC">
      <w:pPr>
        <w:ind w:left="900"/>
        <w:rPr>
          <w:rFonts w:ascii="Arial" w:hAnsi="Arial" w:cs="Arial"/>
        </w:rPr>
      </w:pPr>
    </w:p>
    <w:p w14:paraId="082E578D" w14:textId="77777777" w:rsidR="006328AA" w:rsidRPr="00782F0C" w:rsidRDefault="006328AA" w:rsidP="00D21DFC">
      <w:pPr>
        <w:ind w:left="900"/>
        <w:rPr>
          <w:rFonts w:ascii="Arial" w:hAnsi="Arial" w:cs="Arial"/>
        </w:rPr>
      </w:pPr>
      <w:r w:rsidRPr="00782F0C">
        <w:rPr>
          <w:rFonts w:ascii="Arial" w:hAnsi="Arial" w:cs="Arial"/>
        </w:rPr>
        <w:t xml:space="preserve">SSLESC </w:t>
      </w:r>
      <w:r w:rsidR="008C089C">
        <w:rPr>
          <w:rFonts w:ascii="Arial" w:hAnsi="Arial" w:cs="Arial"/>
        </w:rPr>
        <w:t xml:space="preserve">or SIC </w:t>
      </w:r>
      <w:r w:rsidRPr="00782F0C">
        <w:rPr>
          <w:rFonts w:ascii="Arial" w:hAnsi="Arial" w:cs="Arial"/>
        </w:rPr>
        <w:t xml:space="preserve">will consider a proposal based on the information contained in the </w:t>
      </w:r>
      <w:r w:rsidRPr="00782F0C">
        <w:rPr>
          <w:rFonts w:ascii="Arial" w:hAnsi="Arial" w:cs="Arial"/>
          <w:b/>
        </w:rPr>
        <w:t xml:space="preserve">Recognition Arrangement (Typology 1a </w:t>
      </w:r>
      <w:r w:rsidR="00AB4F26">
        <w:rPr>
          <w:rFonts w:ascii="Arial" w:hAnsi="Arial" w:cs="Arial"/>
          <w:b/>
        </w:rPr>
        <w:t>-</w:t>
      </w:r>
      <w:r w:rsidRPr="00782F0C">
        <w:rPr>
          <w:rFonts w:ascii="Arial" w:hAnsi="Arial" w:cs="Arial"/>
          <w:b/>
        </w:rPr>
        <w:t xml:space="preserve"> 1</w:t>
      </w:r>
      <w:r w:rsidR="004B5DF9" w:rsidRPr="00782F0C">
        <w:rPr>
          <w:rFonts w:ascii="Arial" w:hAnsi="Arial" w:cs="Arial"/>
          <w:b/>
        </w:rPr>
        <w:t>b</w:t>
      </w:r>
      <w:r w:rsidRPr="00782F0C">
        <w:rPr>
          <w:rFonts w:ascii="Arial" w:hAnsi="Arial" w:cs="Arial"/>
          <w:b/>
        </w:rPr>
        <w:t xml:space="preserve">) </w:t>
      </w:r>
      <w:r w:rsidRPr="00782F0C">
        <w:rPr>
          <w:rFonts w:ascii="Arial" w:hAnsi="Arial" w:cs="Arial"/>
        </w:rPr>
        <w:t xml:space="preserve">(see form </w:t>
      </w:r>
      <w:r w:rsidR="009279B3" w:rsidRPr="00782F0C">
        <w:rPr>
          <w:rFonts w:ascii="Arial" w:hAnsi="Arial" w:cs="Arial"/>
          <w:b/>
          <w:color w:val="FF0000"/>
        </w:rPr>
        <w:t>E-</w:t>
      </w:r>
      <w:r w:rsidRPr="00782F0C">
        <w:rPr>
          <w:rFonts w:ascii="Arial" w:hAnsi="Arial" w:cs="Arial"/>
          <w:b/>
          <w:color w:val="FF0000"/>
        </w:rPr>
        <w:t>Annex 10</w:t>
      </w:r>
      <w:r w:rsidRPr="00782F0C">
        <w:rPr>
          <w:rFonts w:ascii="Arial" w:hAnsi="Arial" w:cs="Arial"/>
        </w:rPr>
        <w:t>),</w:t>
      </w:r>
      <w:r w:rsidRPr="00782F0C">
        <w:rPr>
          <w:rFonts w:ascii="Arial" w:hAnsi="Arial" w:cs="Arial"/>
          <w:color w:val="FF0000"/>
        </w:rPr>
        <w:t xml:space="preserve"> </w:t>
      </w:r>
      <w:r w:rsidRPr="00782F0C">
        <w:rPr>
          <w:rFonts w:ascii="Arial" w:hAnsi="Arial" w:cs="Arial"/>
        </w:rPr>
        <w:t>which includes the following:</w:t>
      </w:r>
    </w:p>
    <w:p w14:paraId="74E16BB9" w14:textId="77777777" w:rsidR="006328AA" w:rsidRPr="00782F0C" w:rsidRDefault="006328AA" w:rsidP="00BE1BCC">
      <w:pPr>
        <w:ind w:left="900"/>
        <w:rPr>
          <w:rFonts w:ascii="Arial" w:hAnsi="Arial" w:cs="Arial"/>
        </w:rPr>
      </w:pPr>
    </w:p>
    <w:p w14:paraId="06EE9E8F" w14:textId="77777777" w:rsidR="006328AA" w:rsidRPr="00782F0C" w:rsidRDefault="006328AA" w:rsidP="00696311">
      <w:pPr>
        <w:numPr>
          <w:ilvl w:val="0"/>
          <w:numId w:val="18"/>
        </w:numPr>
        <w:tabs>
          <w:tab w:val="clear" w:pos="8550"/>
        </w:tabs>
        <w:ind w:left="1260"/>
        <w:rPr>
          <w:rFonts w:ascii="Arial" w:hAnsi="Arial" w:cs="Arial"/>
        </w:rPr>
      </w:pPr>
      <w:r w:rsidRPr="00782F0C">
        <w:rPr>
          <w:rFonts w:ascii="Arial" w:hAnsi="Arial" w:cs="Arial"/>
        </w:rPr>
        <w:t>Recognition (Advanced Standing/Admissions) Arrangement agreed Mapping and Other Entry Requirements.</w:t>
      </w:r>
    </w:p>
    <w:p w14:paraId="0B457B4A" w14:textId="77777777" w:rsidR="006328AA" w:rsidRPr="00782F0C" w:rsidRDefault="006328AA" w:rsidP="00696311">
      <w:pPr>
        <w:numPr>
          <w:ilvl w:val="0"/>
          <w:numId w:val="18"/>
        </w:numPr>
        <w:tabs>
          <w:tab w:val="clear" w:pos="8550"/>
        </w:tabs>
        <w:ind w:left="1260"/>
        <w:rPr>
          <w:rFonts w:ascii="Arial" w:hAnsi="Arial" w:cs="Arial"/>
        </w:rPr>
      </w:pPr>
      <w:r w:rsidRPr="00782F0C">
        <w:rPr>
          <w:rFonts w:ascii="Arial" w:hAnsi="Arial" w:cs="Arial"/>
        </w:rPr>
        <w:t>Advanced Standing or Admissions Arrangement Mapping.</w:t>
      </w:r>
    </w:p>
    <w:p w14:paraId="03978739" w14:textId="77777777" w:rsidR="006328AA" w:rsidRPr="00782F0C" w:rsidRDefault="006328AA" w:rsidP="00696311">
      <w:pPr>
        <w:numPr>
          <w:ilvl w:val="0"/>
          <w:numId w:val="18"/>
        </w:numPr>
        <w:tabs>
          <w:tab w:val="clear" w:pos="8550"/>
        </w:tabs>
        <w:ind w:left="1260"/>
        <w:rPr>
          <w:rFonts w:ascii="Arial" w:hAnsi="Arial" w:cs="Arial"/>
        </w:rPr>
      </w:pPr>
      <w:r w:rsidRPr="00782F0C">
        <w:rPr>
          <w:rFonts w:ascii="Arial" w:hAnsi="Arial" w:cs="Arial"/>
        </w:rPr>
        <w:t>Demonstrate Pre-requisites have been met for Progression to Next Stage.</w:t>
      </w:r>
    </w:p>
    <w:p w14:paraId="672B582B" w14:textId="77777777" w:rsidR="006328AA" w:rsidRPr="00782F0C" w:rsidRDefault="006328AA" w:rsidP="00656A5E">
      <w:pPr>
        <w:ind w:left="851"/>
        <w:rPr>
          <w:rFonts w:ascii="Arial" w:hAnsi="Arial" w:cs="Arial"/>
        </w:rPr>
      </w:pPr>
    </w:p>
    <w:p w14:paraId="04E247E3" w14:textId="77777777" w:rsidR="006328AA" w:rsidRPr="00782F0C" w:rsidRDefault="006328AA" w:rsidP="00656A5E">
      <w:pPr>
        <w:ind w:left="900"/>
        <w:rPr>
          <w:rFonts w:ascii="Arial" w:hAnsi="Arial" w:cs="Arial"/>
        </w:rPr>
      </w:pPr>
      <w:r w:rsidRPr="00782F0C">
        <w:rPr>
          <w:rFonts w:ascii="Arial" w:hAnsi="Arial" w:cs="Arial"/>
        </w:rPr>
        <w:t>SSLESC will need to consider the relevance of the following range of alternatives to any specific case.</w:t>
      </w:r>
    </w:p>
    <w:p w14:paraId="77EC6FE8" w14:textId="77777777" w:rsidR="0059247A" w:rsidRDefault="0059247A" w:rsidP="00656A5E">
      <w:pPr>
        <w:tabs>
          <w:tab w:val="left" w:pos="900"/>
          <w:tab w:val="left" w:pos="1440"/>
        </w:tabs>
        <w:ind w:left="900"/>
        <w:rPr>
          <w:rFonts w:ascii="Arial" w:hAnsi="Arial" w:cs="Arial"/>
          <w:b/>
        </w:rPr>
      </w:pPr>
    </w:p>
    <w:p w14:paraId="448E0A12" w14:textId="77777777" w:rsidR="00480BC0" w:rsidRPr="00782F0C" w:rsidRDefault="00480BC0" w:rsidP="00656A5E">
      <w:pPr>
        <w:tabs>
          <w:tab w:val="left" w:pos="900"/>
          <w:tab w:val="left" w:pos="1440"/>
        </w:tabs>
        <w:ind w:left="900"/>
        <w:rPr>
          <w:rFonts w:ascii="Arial" w:hAnsi="Arial" w:cs="Arial"/>
          <w:b/>
        </w:rPr>
      </w:pPr>
      <w:r w:rsidRPr="00782F0C">
        <w:rPr>
          <w:rFonts w:ascii="Arial" w:hAnsi="Arial" w:cs="Arial"/>
          <w:b/>
        </w:rPr>
        <w:t>For Agreements where existing processes and operating regimes are deemed to be adequate and no moderation is needed:</w:t>
      </w:r>
    </w:p>
    <w:p w14:paraId="182538DF" w14:textId="77777777" w:rsidR="00480BC0" w:rsidRPr="00782F0C" w:rsidRDefault="00480BC0" w:rsidP="00CF1FBD">
      <w:pPr>
        <w:numPr>
          <w:ilvl w:val="0"/>
          <w:numId w:val="27"/>
        </w:numPr>
        <w:rPr>
          <w:rFonts w:ascii="Arial" w:hAnsi="Arial" w:cs="Arial"/>
        </w:rPr>
      </w:pPr>
      <w:r w:rsidRPr="00782F0C">
        <w:rPr>
          <w:rFonts w:ascii="Arial" w:hAnsi="Arial" w:cs="Arial"/>
        </w:rPr>
        <w:lastRenderedPageBreak/>
        <w:t>Confirmation is required that all components of the proposed mapping have been completed satisfactorily and the above documentation is complete and accurate.</w:t>
      </w:r>
    </w:p>
    <w:p w14:paraId="67037ECD" w14:textId="77777777" w:rsidR="00480BC0" w:rsidRPr="00782F0C" w:rsidRDefault="00480BC0" w:rsidP="00CF1FBD">
      <w:pPr>
        <w:numPr>
          <w:ilvl w:val="0"/>
          <w:numId w:val="27"/>
        </w:numPr>
        <w:rPr>
          <w:rFonts w:ascii="Arial" w:hAnsi="Arial" w:cs="Arial"/>
        </w:rPr>
      </w:pPr>
      <w:r w:rsidRPr="00782F0C">
        <w:rPr>
          <w:rFonts w:ascii="Arial" w:hAnsi="Arial" w:cs="Arial"/>
        </w:rPr>
        <w:t>The overriding purpose of the arrangement is to ensure that students will succeed at the level proposed – the SSLESC will need to be assured of this.</w:t>
      </w:r>
    </w:p>
    <w:p w14:paraId="0C247CBB" w14:textId="77777777" w:rsidR="00480BC0" w:rsidRPr="00782F0C" w:rsidRDefault="00480BC0" w:rsidP="00CF1FBD">
      <w:pPr>
        <w:numPr>
          <w:ilvl w:val="0"/>
          <w:numId w:val="27"/>
        </w:numPr>
        <w:rPr>
          <w:rFonts w:ascii="Arial" w:hAnsi="Arial" w:cs="Arial"/>
        </w:rPr>
      </w:pPr>
      <w:r w:rsidRPr="00782F0C">
        <w:rPr>
          <w:rFonts w:ascii="Arial" w:hAnsi="Arial" w:cs="Arial"/>
        </w:rPr>
        <w:t xml:space="preserve">All academic credits can be accounted </w:t>
      </w:r>
      <w:proofErr w:type="gramStart"/>
      <w:r w:rsidRPr="00782F0C">
        <w:rPr>
          <w:rFonts w:ascii="Arial" w:hAnsi="Arial" w:cs="Arial"/>
        </w:rPr>
        <w:t>for</w:t>
      </w:r>
      <w:proofErr w:type="gramEnd"/>
      <w:r w:rsidRPr="00782F0C">
        <w:rPr>
          <w:rFonts w:ascii="Arial" w:hAnsi="Arial" w:cs="Arial"/>
        </w:rPr>
        <w:t xml:space="preserve"> and the overall learning is coherent.</w:t>
      </w:r>
    </w:p>
    <w:p w14:paraId="6ED1C7E1" w14:textId="77777777" w:rsidR="000D524C" w:rsidRPr="00782F0C" w:rsidRDefault="000D524C" w:rsidP="00656A5E">
      <w:pPr>
        <w:ind w:left="900"/>
        <w:rPr>
          <w:rFonts w:ascii="Arial" w:hAnsi="Arial" w:cs="Arial"/>
        </w:rPr>
      </w:pPr>
    </w:p>
    <w:p w14:paraId="00EDFA8E" w14:textId="77777777" w:rsidR="00480BC0" w:rsidRPr="00782F0C" w:rsidRDefault="00480BC0" w:rsidP="00656A5E">
      <w:pPr>
        <w:tabs>
          <w:tab w:val="left" w:pos="900"/>
          <w:tab w:val="left" w:pos="1440"/>
        </w:tabs>
        <w:ind w:left="900" w:right="-334" w:hanging="720"/>
        <w:rPr>
          <w:rFonts w:ascii="Arial" w:hAnsi="Arial" w:cs="Arial"/>
          <w:b/>
        </w:rPr>
      </w:pPr>
      <w:r w:rsidRPr="00782F0C">
        <w:rPr>
          <w:rFonts w:ascii="Arial" w:hAnsi="Arial" w:cs="Arial"/>
          <w:b/>
        </w:rPr>
        <w:tab/>
        <w:t>In addition</w:t>
      </w:r>
      <w:r w:rsidR="00062781" w:rsidRPr="00782F0C">
        <w:rPr>
          <w:rFonts w:ascii="Arial" w:hAnsi="Arial" w:cs="Arial"/>
          <w:b/>
        </w:rPr>
        <w:t>,</w:t>
      </w:r>
      <w:r w:rsidRPr="00782F0C">
        <w:rPr>
          <w:rFonts w:ascii="Arial" w:hAnsi="Arial" w:cs="Arial"/>
          <w:b/>
        </w:rPr>
        <w:t xml:space="preserve"> for Agreements where moderation is being undertaken by Teesside University:</w:t>
      </w:r>
    </w:p>
    <w:p w14:paraId="44B1B7C8" w14:textId="77777777" w:rsidR="00480BC0" w:rsidRPr="00782F0C" w:rsidRDefault="00480BC0" w:rsidP="00656A5E">
      <w:pPr>
        <w:tabs>
          <w:tab w:val="left" w:pos="900"/>
          <w:tab w:val="left" w:pos="1440"/>
        </w:tabs>
        <w:ind w:left="851" w:hanging="900"/>
        <w:rPr>
          <w:rFonts w:ascii="Arial" w:hAnsi="Arial" w:cs="Arial"/>
        </w:rPr>
      </w:pPr>
    </w:p>
    <w:p w14:paraId="70E45536" w14:textId="77777777" w:rsidR="00480BC0" w:rsidRPr="00782F0C" w:rsidRDefault="00480BC0" w:rsidP="00CF1FBD">
      <w:pPr>
        <w:numPr>
          <w:ilvl w:val="0"/>
          <w:numId w:val="28"/>
        </w:numPr>
        <w:rPr>
          <w:rFonts w:ascii="Arial" w:hAnsi="Arial" w:cs="Arial"/>
        </w:rPr>
      </w:pPr>
      <w:r w:rsidRPr="00782F0C">
        <w:rPr>
          <w:rFonts w:ascii="Arial" w:hAnsi="Arial" w:cs="Arial"/>
        </w:rPr>
        <w:t>The proposed moderation regime has been clearly defined and approved by SSLESC as part of the Recognition approval process.</w:t>
      </w:r>
    </w:p>
    <w:p w14:paraId="02A5F0F5" w14:textId="77777777" w:rsidR="006328AA" w:rsidRPr="00782F0C" w:rsidRDefault="006328AA" w:rsidP="00656A5E">
      <w:pPr>
        <w:ind w:left="540"/>
        <w:rPr>
          <w:rFonts w:ascii="Arial" w:hAnsi="Arial" w:cs="Arial"/>
        </w:rPr>
      </w:pPr>
    </w:p>
    <w:p w14:paraId="33198FB1" w14:textId="77777777" w:rsidR="00480BC0" w:rsidRPr="00782F0C" w:rsidRDefault="00480BC0" w:rsidP="00656A5E">
      <w:pPr>
        <w:tabs>
          <w:tab w:val="left" w:pos="900"/>
          <w:tab w:val="left" w:pos="1440"/>
        </w:tabs>
        <w:ind w:left="900" w:hanging="851"/>
        <w:rPr>
          <w:rFonts w:ascii="Arial" w:hAnsi="Arial" w:cs="Arial"/>
        </w:rPr>
      </w:pPr>
      <w:r w:rsidRPr="00782F0C">
        <w:rPr>
          <w:rFonts w:ascii="Arial" w:hAnsi="Arial" w:cs="Arial"/>
        </w:rPr>
        <w:tab/>
        <w:t xml:space="preserve">After endorsement by SSLESC, the following documentation in the </w:t>
      </w:r>
      <w:r w:rsidRPr="00782F0C">
        <w:rPr>
          <w:rFonts w:ascii="Arial" w:hAnsi="Arial" w:cs="Arial"/>
          <w:b/>
        </w:rPr>
        <w:t xml:space="preserve">Recognition Arrangement </w:t>
      </w:r>
      <w:r w:rsidR="009279B3" w:rsidRPr="00782F0C">
        <w:rPr>
          <w:rFonts w:ascii="Arial" w:hAnsi="Arial" w:cs="Arial"/>
          <w:b/>
        </w:rPr>
        <w:t>(T</w:t>
      </w:r>
      <w:r w:rsidR="009F205C" w:rsidRPr="00782F0C">
        <w:rPr>
          <w:rFonts w:ascii="Arial" w:hAnsi="Arial" w:cs="Arial"/>
          <w:b/>
        </w:rPr>
        <w:t xml:space="preserve">ypology 1a </w:t>
      </w:r>
      <w:r w:rsidR="00AB4F26">
        <w:rPr>
          <w:rFonts w:ascii="Arial" w:hAnsi="Arial" w:cs="Arial"/>
          <w:b/>
        </w:rPr>
        <w:t>-</w:t>
      </w:r>
      <w:r w:rsidR="004B5DF9" w:rsidRPr="00782F0C">
        <w:rPr>
          <w:rFonts w:ascii="Arial" w:hAnsi="Arial" w:cs="Arial"/>
          <w:b/>
        </w:rPr>
        <w:t xml:space="preserve"> 1b</w:t>
      </w:r>
      <w:r w:rsidR="009F205C" w:rsidRPr="00782F0C">
        <w:rPr>
          <w:rFonts w:ascii="Arial" w:hAnsi="Arial" w:cs="Arial"/>
          <w:b/>
        </w:rPr>
        <w:t>)</w:t>
      </w:r>
      <w:r w:rsidRPr="00782F0C">
        <w:rPr>
          <w:rFonts w:ascii="Arial" w:hAnsi="Arial" w:cs="Arial"/>
          <w:b/>
          <w:color w:val="0070C0"/>
        </w:rPr>
        <w:t xml:space="preserve"> </w:t>
      </w:r>
      <w:r w:rsidRPr="00782F0C">
        <w:rPr>
          <w:rFonts w:ascii="Arial" w:hAnsi="Arial" w:cs="Arial"/>
        </w:rPr>
        <w:t xml:space="preserve">(see </w:t>
      </w:r>
      <w:r w:rsidR="009279B3" w:rsidRPr="00782F0C">
        <w:rPr>
          <w:rFonts w:ascii="Arial" w:hAnsi="Arial" w:cs="Arial"/>
          <w:b/>
          <w:color w:val="FF0000"/>
        </w:rPr>
        <w:t>E-</w:t>
      </w:r>
      <w:r w:rsidRPr="00782F0C">
        <w:rPr>
          <w:rFonts w:ascii="Arial" w:hAnsi="Arial" w:cs="Arial"/>
          <w:b/>
          <w:color w:val="FF0000"/>
        </w:rPr>
        <w:t xml:space="preserve">Annex </w:t>
      </w:r>
      <w:r w:rsidR="002A6427" w:rsidRPr="00782F0C">
        <w:rPr>
          <w:rFonts w:ascii="Arial" w:hAnsi="Arial" w:cs="Arial"/>
          <w:b/>
          <w:color w:val="FF0000"/>
        </w:rPr>
        <w:t>10</w:t>
      </w:r>
      <w:r w:rsidRPr="00782F0C">
        <w:rPr>
          <w:rFonts w:ascii="Arial" w:hAnsi="Arial" w:cs="Arial"/>
        </w:rPr>
        <w:t>)</w:t>
      </w:r>
      <w:r w:rsidRPr="00782F0C">
        <w:rPr>
          <w:rFonts w:ascii="Arial" w:hAnsi="Arial" w:cs="Arial"/>
          <w:b/>
          <w:color w:val="0070C0"/>
        </w:rPr>
        <w:t xml:space="preserve"> </w:t>
      </w:r>
      <w:r w:rsidRPr="00782F0C">
        <w:rPr>
          <w:rFonts w:ascii="Arial" w:hAnsi="Arial" w:cs="Arial"/>
        </w:rPr>
        <w:t xml:space="preserve">will be forwarded to </w:t>
      </w:r>
      <w:r w:rsidR="004E1733" w:rsidRPr="00782F0C">
        <w:rPr>
          <w:rFonts w:ascii="Arial" w:hAnsi="Arial" w:cs="Arial"/>
        </w:rPr>
        <w:t>D</w:t>
      </w:r>
      <w:r w:rsidR="00122329" w:rsidRPr="00782F0C">
        <w:rPr>
          <w:rFonts w:ascii="Arial" w:hAnsi="Arial" w:cs="Arial"/>
        </w:rPr>
        <w:t>ID</w:t>
      </w:r>
      <w:r w:rsidR="004E1733" w:rsidRPr="00782F0C">
        <w:rPr>
          <w:rFonts w:ascii="Arial" w:hAnsi="Arial" w:cs="Arial"/>
        </w:rPr>
        <w:t xml:space="preserve"> along with a copy of the relevant SSLESC minute reference where the arrangement was discussed and approved.</w:t>
      </w:r>
    </w:p>
    <w:p w14:paraId="76AA44FA" w14:textId="77777777" w:rsidR="00480BC0" w:rsidRPr="00782F0C" w:rsidRDefault="00480BC0" w:rsidP="00656A5E">
      <w:pPr>
        <w:tabs>
          <w:tab w:val="num" w:pos="720"/>
          <w:tab w:val="left" w:pos="900"/>
          <w:tab w:val="left" w:pos="1080"/>
          <w:tab w:val="left" w:pos="1440"/>
        </w:tabs>
        <w:rPr>
          <w:rFonts w:ascii="Arial" w:hAnsi="Arial" w:cs="Arial"/>
        </w:rPr>
      </w:pPr>
    </w:p>
    <w:p w14:paraId="7D252D31" w14:textId="77777777" w:rsidR="00AF3DA7" w:rsidRPr="00782F0C" w:rsidRDefault="002C4118" w:rsidP="00F72F3A">
      <w:pPr>
        <w:pStyle w:val="Heading3"/>
        <w:tabs>
          <w:tab w:val="left" w:pos="1440"/>
        </w:tabs>
        <w:rPr>
          <w:rFonts w:cs="Arial"/>
          <w:lang w:val="en-GB"/>
        </w:rPr>
      </w:pPr>
      <w:bookmarkStart w:id="197" w:name="_Toc149030848"/>
      <w:r w:rsidRPr="00782F0C">
        <w:rPr>
          <w:rFonts w:cs="Arial"/>
          <w:lang w:val="en-GB"/>
        </w:rPr>
        <w:t>6</w:t>
      </w:r>
      <w:r w:rsidR="00AF3DA7" w:rsidRPr="00782F0C">
        <w:rPr>
          <w:rFonts w:cs="Arial"/>
          <w:lang w:val="en-GB"/>
        </w:rPr>
        <w:t>.4.1</w:t>
      </w:r>
      <w:r w:rsidR="00AF3DA7" w:rsidRPr="00782F0C">
        <w:rPr>
          <w:rFonts w:cs="Arial"/>
          <w:lang w:val="en-GB"/>
        </w:rPr>
        <w:tab/>
        <w:t>Non-Standard Articulation Agreement</w:t>
      </w:r>
      <w:bookmarkEnd w:id="197"/>
    </w:p>
    <w:p w14:paraId="1643B31B" w14:textId="77777777" w:rsidR="00480BC0" w:rsidRPr="00782F0C" w:rsidRDefault="00480BC0" w:rsidP="00656A5E">
      <w:pPr>
        <w:tabs>
          <w:tab w:val="left" w:pos="900"/>
          <w:tab w:val="left" w:pos="1440"/>
        </w:tabs>
        <w:ind w:left="900" w:right="-46" w:hanging="851"/>
        <w:rPr>
          <w:rFonts w:ascii="Arial" w:hAnsi="Arial" w:cs="Arial"/>
        </w:rPr>
      </w:pPr>
      <w:r w:rsidRPr="00782F0C">
        <w:rPr>
          <w:rFonts w:ascii="Arial" w:hAnsi="Arial" w:cs="Arial"/>
        </w:rPr>
        <w:tab/>
        <w:t xml:space="preserve">If a non-standard agreement is required, then a nominated member of the </w:t>
      </w:r>
      <w:proofErr w:type="gramStart"/>
      <w:r w:rsidRPr="00782F0C">
        <w:rPr>
          <w:rFonts w:ascii="Arial" w:hAnsi="Arial" w:cs="Arial"/>
        </w:rPr>
        <w:t>School</w:t>
      </w:r>
      <w:proofErr w:type="gramEnd"/>
      <w:r w:rsidRPr="00782F0C">
        <w:rPr>
          <w:rFonts w:ascii="Arial" w:hAnsi="Arial" w:cs="Arial"/>
        </w:rPr>
        <w:t xml:space="preserve"> will liaise with the </w:t>
      </w:r>
      <w:r w:rsidR="008A5E55" w:rsidRPr="00782F0C">
        <w:rPr>
          <w:rFonts w:ascii="Arial" w:hAnsi="Arial" w:cs="Arial"/>
        </w:rPr>
        <w:t>D</w:t>
      </w:r>
      <w:r w:rsidR="00122329" w:rsidRPr="00782F0C">
        <w:rPr>
          <w:rFonts w:ascii="Arial" w:hAnsi="Arial" w:cs="Arial"/>
        </w:rPr>
        <w:t>ID</w:t>
      </w:r>
      <w:r w:rsidRPr="00782F0C">
        <w:rPr>
          <w:rFonts w:ascii="Arial" w:hAnsi="Arial" w:cs="Arial"/>
        </w:rPr>
        <w:t xml:space="preserve"> to draw-up the Agreement </w:t>
      </w:r>
      <w:r w:rsidRPr="00782F0C">
        <w:rPr>
          <w:rFonts w:ascii="Arial" w:hAnsi="Arial" w:cs="Arial"/>
          <w:b/>
        </w:rPr>
        <w:t xml:space="preserve">Recognition Arrangement </w:t>
      </w:r>
      <w:r w:rsidR="00112E79" w:rsidRPr="00782F0C">
        <w:rPr>
          <w:rFonts w:ascii="Arial" w:hAnsi="Arial" w:cs="Arial"/>
          <w:b/>
        </w:rPr>
        <w:t>(Typology 1a</w:t>
      </w:r>
      <w:r w:rsidR="004B5DF9" w:rsidRPr="00782F0C">
        <w:rPr>
          <w:rFonts w:ascii="Arial" w:hAnsi="Arial" w:cs="Arial"/>
          <w:b/>
        </w:rPr>
        <w:t xml:space="preserve"> </w:t>
      </w:r>
      <w:r w:rsidR="00AB4F26">
        <w:rPr>
          <w:rFonts w:ascii="Arial" w:hAnsi="Arial" w:cs="Arial"/>
          <w:b/>
        </w:rPr>
        <w:t>-</w:t>
      </w:r>
      <w:r w:rsidR="004B5DF9" w:rsidRPr="00782F0C">
        <w:rPr>
          <w:rFonts w:ascii="Arial" w:hAnsi="Arial" w:cs="Arial"/>
          <w:b/>
        </w:rPr>
        <w:t xml:space="preserve"> 1b)</w:t>
      </w:r>
      <w:r w:rsidRPr="00782F0C">
        <w:rPr>
          <w:rFonts w:ascii="Arial" w:hAnsi="Arial" w:cs="Arial"/>
        </w:rPr>
        <w:t xml:space="preserve"> (see </w:t>
      </w:r>
      <w:r w:rsidR="009279B3" w:rsidRPr="00782F0C">
        <w:rPr>
          <w:rFonts w:ascii="Arial" w:hAnsi="Arial" w:cs="Arial"/>
          <w:b/>
          <w:color w:val="FF0000"/>
        </w:rPr>
        <w:t>E-</w:t>
      </w:r>
      <w:r w:rsidRPr="00782F0C">
        <w:rPr>
          <w:rFonts w:ascii="Arial" w:hAnsi="Arial" w:cs="Arial"/>
          <w:b/>
          <w:color w:val="FF0000"/>
        </w:rPr>
        <w:t>Anne</w:t>
      </w:r>
      <w:r w:rsidR="00AD2C33" w:rsidRPr="00782F0C">
        <w:rPr>
          <w:rFonts w:ascii="Arial" w:hAnsi="Arial" w:cs="Arial"/>
          <w:b/>
          <w:color w:val="FF0000"/>
        </w:rPr>
        <w:t xml:space="preserve">x </w:t>
      </w:r>
      <w:r w:rsidR="002A6427" w:rsidRPr="00782F0C">
        <w:rPr>
          <w:rFonts w:ascii="Arial" w:hAnsi="Arial" w:cs="Arial"/>
          <w:b/>
          <w:color w:val="FF0000"/>
        </w:rPr>
        <w:t>10</w:t>
      </w:r>
      <w:r w:rsidRPr="00782F0C">
        <w:rPr>
          <w:rFonts w:ascii="Arial" w:hAnsi="Arial" w:cs="Arial"/>
        </w:rPr>
        <w:t>)</w:t>
      </w:r>
      <w:r w:rsidRPr="00782F0C">
        <w:rPr>
          <w:rFonts w:ascii="Arial" w:hAnsi="Arial" w:cs="Arial"/>
          <w:b/>
          <w:color w:val="0070C0"/>
        </w:rPr>
        <w:t xml:space="preserve"> </w:t>
      </w:r>
      <w:r w:rsidR="00461548" w:rsidRPr="00782F0C">
        <w:rPr>
          <w:rFonts w:ascii="Arial" w:hAnsi="Arial" w:cs="Arial"/>
        </w:rPr>
        <w:t>which is subject to approval</w:t>
      </w:r>
      <w:r w:rsidRPr="00782F0C">
        <w:rPr>
          <w:rFonts w:ascii="Arial" w:hAnsi="Arial" w:cs="Arial"/>
        </w:rPr>
        <w:t xml:space="preserve"> by SSLESC.  These agreements will not cover financial </w:t>
      </w:r>
      <w:r w:rsidR="0061108D" w:rsidRPr="00782F0C">
        <w:rPr>
          <w:rFonts w:ascii="Arial" w:hAnsi="Arial" w:cs="Arial"/>
        </w:rPr>
        <w:t>matters,</w:t>
      </w:r>
      <w:r w:rsidRPr="00782F0C">
        <w:rPr>
          <w:rFonts w:ascii="Arial" w:hAnsi="Arial" w:cs="Arial"/>
        </w:rPr>
        <w:t xml:space="preserve"> as these will be dealt with via (e.g.) Agency Agreements drawn up by the </w:t>
      </w:r>
      <w:r w:rsidR="00D60C36" w:rsidRPr="00782F0C">
        <w:rPr>
          <w:rFonts w:ascii="Arial" w:hAnsi="Arial" w:cs="Arial"/>
        </w:rPr>
        <w:t>L</w:t>
      </w:r>
      <w:r w:rsidR="000E47F1" w:rsidRPr="00782F0C">
        <w:rPr>
          <w:rFonts w:ascii="Arial" w:hAnsi="Arial" w:cs="Arial"/>
        </w:rPr>
        <w:t>GS</w:t>
      </w:r>
      <w:r w:rsidRPr="00782F0C">
        <w:rPr>
          <w:rFonts w:ascii="Arial" w:hAnsi="Arial" w:cs="Arial"/>
        </w:rPr>
        <w:t xml:space="preserve">.  </w:t>
      </w:r>
    </w:p>
    <w:p w14:paraId="3E3AC17D" w14:textId="77777777" w:rsidR="00480BC0" w:rsidRPr="00782F0C" w:rsidRDefault="00480BC0" w:rsidP="00656A5E">
      <w:pPr>
        <w:tabs>
          <w:tab w:val="left" w:pos="900"/>
          <w:tab w:val="left" w:pos="1440"/>
        </w:tabs>
        <w:ind w:left="851" w:right="-514" w:hanging="851"/>
        <w:rPr>
          <w:rFonts w:ascii="Arial" w:hAnsi="Arial" w:cs="Arial"/>
        </w:rPr>
      </w:pPr>
    </w:p>
    <w:p w14:paraId="6F1DB877" w14:textId="77777777" w:rsidR="00480BC0" w:rsidRPr="00782F0C" w:rsidRDefault="00480BC0" w:rsidP="00656A5E">
      <w:pPr>
        <w:tabs>
          <w:tab w:val="left" w:pos="900"/>
          <w:tab w:val="left" w:pos="1440"/>
        </w:tabs>
        <w:ind w:left="900" w:right="-154" w:hanging="851"/>
        <w:rPr>
          <w:rFonts w:ascii="Arial" w:hAnsi="Arial" w:cs="Arial"/>
        </w:rPr>
      </w:pPr>
      <w:r w:rsidRPr="00782F0C">
        <w:rPr>
          <w:rFonts w:ascii="Arial" w:hAnsi="Arial" w:cs="Arial"/>
        </w:rPr>
        <w:tab/>
      </w:r>
      <w:r w:rsidR="004B5DF9" w:rsidRPr="00782F0C">
        <w:rPr>
          <w:rFonts w:ascii="Arial" w:hAnsi="Arial" w:cs="Arial"/>
        </w:rPr>
        <w:t xml:space="preserve">Schools will be responsible for approving </w:t>
      </w:r>
      <w:r w:rsidRPr="00782F0C">
        <w:rPr>
          <w:rFonts w:ascii="Arial" w:hAnsi="Arial" w:cs="Arial"/>
        </w:rPr>
        <w:t>Recognition Agreement</w:t>
      </w:r>
      <w:r w:rsidR="00516DEC" w:rsidRPr="00782F0C">
        <w:rPr>
          <w:rFonts w:ascii="Arial" w:hAnsi="Arial" w:cs="Arial"/>
        </w:rPr>
        <w:t>s</w:t>
      </w:r>
      <w:r w:rsidRPr="00782F0C">
        <w:rPr>
          <w:rFonts w:ascii="Arial" w:hAnsi="Arial" w:cs="Arial"/>
        </w:rPr>
        <w:t xml:space="preserve"> (</w:t>
      </w:r>
      <w:r w:rsidR="00516DEC" w:rsidRPr="00782F0C">
        <w:rPr>
          <w:rFonts w:ascii="Arial" w:hAnsi="Arial" w:cs="Arial"/>
        </w:rPr>
        <w:t>Advanced Standing</w:t>
      </w:r>
      <w:r w:rsidRPr="00782F0C">
        <w:rPr>
          <w:rFonts w:ascii="Arial" w:hAnsi="Arial" w:cs="Arial"/>
        </w:rPr>
        <w:t xml:space="preserve"> or Admissions) and reporting this approval to SSLESC</w:t>
      </w:r>
      <w:r w:rsidR="008C089C">
        <w:rPr>
          <w:rFonts w:ascii="Arial" w:hAnsi="Arial" w:cs="Arial"/>
        </w:rPr>
        <w:t xml:space="preserve"> / SIC</w:t>
      </w:r>
      <w:r w:rsidRPr="00782F0C">
        <w:rPr>
          <w:rFonts w:ascii="Arial" w:hAnsi="Arial" w:cs="Arial"/>
        </w:rPr>
        <w:t xml:space="preserve">.  The </w:t>
      </w:r>
      <w:proofErr w:type="gramStart"/>
      <w:r w:rsidRPr="00782F0C">
        <w:rPr>
          <w:rFonts w:ascii="Arial" w:hAnsi="Arial" w:cs="Arial"/>
        </w:rPr>
        <w:t>School</w:t>
      </w:r>
      <w:proofErr w:type="gramEnd"/>
      <w:r w:rsidRPr="00782F0C">
        <w:rPr>
          <w:rFonts w:ascii="Arial" w:hAnsi="Arial" w:cs="Arial"/>
        </w:rPr>
        <w:t xml:space="preserve"> will retain a copy for their records and send a copy to:</w:t>
      </w:r>
    </w:p>
    <w:p w14:paraId="623AA830" w14:textId="77777777" w:rsidR="00516DEC" w:rsidRPr="00782F0C" w:rsidRDefault="00516DEC" w:rsidP="00656A5E">
      <w:pPr>
        <w:tabs>
          <w:tab w:val="left" w:pos="900"/>
          <w:tab w:val="left" w:pos="1440"/>
        </w:tabs>
        <w:ind w:left="851" w:right="-154" w:hanging="851"/>
        <w:rPr>
          <w:rFonts w:ascii="Arial" w:hAnsi="Arial" w:cs="Arial"/>
        </w:rPr>
      </w:pPr>
    </w:p>
    <w:p w14:paraId="7F53161F" w14:textId="77777777" w:rsidR="00516DEC" w:rsidRPr="00782F0C" w:rsidRDefault="008A5E55" w:rsidP="00696311">
      <w:pPr>
        <w:numPr>
          <w:ilvl w:val="0"/>
          <w:numId w:val="19"/>
        </w:numPr>
        <w:ind w:right="-153"/>
        <w:rPr>
          <w:rFonts w:ascii="Arial" w:hAnsi="Arial" w:cs="Arial"/>
        </w:rPr>
      </w:pPr>
      <w:r w:rsidRPr="00782F0C">
        <w:rPr>
          <w:rFonts w:ascii="Arial" w:hAnsi="Arial" w:cs="Arial"/>
        </w:rPr>
        <w:t>Legal and Governance Services</w:t>
      </w:r>
      <w:r w:rsidR="00516DEC" w:rsidRPr="00782F0C">
        <w:rPr>
          <w:rFonts w:ascii="Arial" w:hAnsi="Arial" w:cs="Arial"/>
        </w:rPr>
        <w:t>.</w:t>
      </w:r>
    </w:p>
    <w:p w14:paraId="3184978D" w14:textId="77777777" w:rsidR="00516DEC" w:rsidRPr="00782F0C" w:rsidRDefault="008A5E55" w:rsidP="00696311">
      <w:pPr>
        <w:numPr>
          <w:ilvl w:val="0"/>
          <w:numId w:val="19"/>
        </w:numPr>
        <w:ind w:right="-153"/>
        <w:rPr>
          <w:rFonts w:ascii="Arial" w:hAnsi="Arial" w:cs="Arial"/>
        </w:rPr>
      </w:pPr>
      <w:r w:rsidRPr="00782F0C">
        <w:rPr>
          <w:rFonts w:ascii="Arial" w:hAnsi="Arial" w:cs="Arial"/>
        </w:rPr>
        <w:t>Department of International Development</w:t>
      </w:r>
      <w:r w:rsidR="00516DEC" w:rsidRPr="00782F0C">
        <w:rPr>
          <w:rFonts w:ascii="Arial" w:hAnsi="Arial" w:cs="Arial"/>
        </w:rPr>
        <w:t>.</w:t>
      </w:r>
    </w:p>
    <w:p w14:paraId="46B6D277" w14:textId="77777777" w:rsidR="00516DEC" w:rsidRPr="00782F0C" w:rsidRDefault="00516DEC" w:rsidP="00696311">
      <w:pPr>
        <w:numPr>
          <w:ilvl w:val="0"/>
          <w:numId w:val="19"/>
        </w:numPr>
        <w:ind w:right="-153"/>
        <w:rPr>
          <w:rFonts w:ascii="Arial" w:hAnsi="Arial" w:cs="Arial"/>
        </w:rPr>
      </w:pPr>
      <w:r w:rsidRPr="00782F0C">
        <w:rPr>
          <w:rFonts w:ascii="Arial" w:hAnsi="Arial" w:cs="Arial"/>
        </w:rPr>
        <w:t xml:space="preserve">The </w:t>
      </w:r>
      <w:r w:rsidR="00F220E7" w:rsidRPr="00782F0C">
        <w:rPr>
          <w:rFonts w:ascii="Arial" w:hAnsi="Arial" w:cs="Arial"/>
        </w:rPr>
        <w:t>Partner</w:t>
      </w:r>
      <w:r w:rsidRPr="00782F0C">
        <w:rPr>
          <w:rFonts w:ascii="Arial" w:hAnsi="Arial" w:cs="Arial"/>
        </w:rPr>
        <w:t>.</w:t>
      </w:r>
    </w:p>
    <w:p w14:paraId="6EB4FBB1" w14:textId="77777777" w:rsidR="00480BC0" w:rsidRPr="00782F0C" w:rsidRDefault="00480BC0" w:rsidP="00656A5E">
      <w:pPr>
        <w:tabs>
          <w:tab w:val="left" w:pos="900"/>
          <w:tab w:val="left" w:pos="1440"/>
        </w:tabs>
        <w:ind w:left="851" w:right="-46"/>
        <w:rPr>
          <w:rFonts w:ascii="Arial" w:hAnsi="Arial" w:cs="Arial"/>
        </w:rPr>
      </w:pPr>
    </w:p>
    <w:p w14:paraId="302894B0" w14:textId="77777777" w:rsidR="00480BC0" w:rsidRPr="00782F0C" w:rsidRDefault="00480BC0" w:rsidP="00656A5E">
      <w:pPr>
        <w:tabs>
          <w:tab w:val="left" w:pos="900"/>
          <w:tab w:val="left" w:pos="1440"/>
        </w:tabs>
        <w:ind w:left="900" w:right="-46"/>
        <w:rPr>
          <w:rFonts w:ascii="Arial" w:hAnsi="Arial" w:cs="Arial"/>
        </w:rPr>
      </w:pPr>
      <w:r w:rsidRPr="00782F0C">
        <w:rPr>
          <w:rFonts w:ascii="Arial" w:hAnsi="Arial" w:cs="Arial"/>
        </w:rPr>
        <w:t xml:space="preserve">If the Partner does not operate within such regimes, the University may choose to moderate the award.  The requirements for this are detailed in </w:t>
      </w:r>
      <w:r w:rsidR="007E61D7" w:rsidRPr="00782F0C">
        <w:rPr>
          <w:rFonts w:ascii="Arial" w:hAnsi="Arial" w:cs="Arial"/>
          <w:b/>
          <w:color w:val="FF0000"/>
        </w:rPr>
        <w:t>Section</w:t>
      </w:r>
      <w:r w:rsidRPr="00782F0C">
        <w:rPr>
          <w:rFonts w:ascii="Arial" w:hAnsi="Arial" w:cs="Arial"/>
          <w:b/>
          <w:color w:val="FF0000"/>
        </w:rPr>
        <w:t xml:space="preserve"> </w:t>
      </w:r>
      <w:r w:rsidR="00FA4C66" w:rsidRPr="00782F0C">
        <w:rPr>
          <w:rFonts w:ascii="Arial" w:hAnsi="Arial" w:cs="Arial"/>
          <w:b/>
          <w:color w:val="FF0000"/>
        </w:rPr>
        <w:t>6</w:t>
      </w:r>
      <w:r w:rsidRPr="00782F0C">
        <w:rPr>
          <w:rFonts w:ascii="Arial" w:hAnsi="Arial" w:cs="Arial"/>
          <w:b/>
          <w:color w:val="FF0000"/>
        </w:rPr>
        <w:t xml:space="preserve">.5 </w:t>
      </w:r>
      <w:r w:rsidRPr="00782F0C">
        <w:rPr>
          <w:rFonts w:ascii="Arial" w:hAnsi="Arial" w:cs="Arial"/>
        </w:rPr>
        <w:t>below.</w:t>
      </w:r>
    </w:p>
    <w:p w14:paraId="1FDCE042" w14:textId="77777777" w:rsidR="00B76D64" w:rsidRPr="00782F0C" w:rsidRDefault="00B76D64" w:rsidP="00656A5E">
      <w:pPr>
        <w:tabs>
          <w:tab w:val="left" w:pos="900"/>
          <w:tab w:val="left" w:pos="1440"/>
        </w:tabs>
        <w:ind w:left="851" w:right="-46"/>
        <w:rPr>
          <w:rFonts w:ascii="Arial" w:hAnsi="Arial" w:cs="Arial"/>
        </w:rPr>
      </w:pPr>
    </w:p>
    <w:p w14:paraId="7793FFEB" w14:textId="77777777" w:rsidR="00480BC0" w:rsidRPr="00782F0C" w:rsidRDefault="002C4118" w:rsidP="00656A5E">
      <w:pPr>
        <w:pStyle w:val="Heading2"/>
        <w:ind w:left="900" w:hanging="900"/>
        <w:rPr>
          <w:rFonts w:cs="Arial"/>
        </w:rPr>
      </w:pPr>
      <w:bookmarkStart w:id="198" w:name="_Toc149030849"/>
      <w:r w:rsidRPr="00782F0C">
        <w:rPr>
          <w:rFonts w:cs="Arial"/>
          <w:lang w:val="en-GB"/>
        </w:rPr>
        <w:t>6</w:t>
      </w:r>
      <w:r w:rsidR="00480BC0" w:rsidRPr="00782F0C">
        <w:rPr>
          <w:rFonts w:cs="Arial"/>
        </w:rPr>
        <w:t>.5</w:t>
      </w:r>
      <w:r w:rsidR="00480BC0" w:rsidRPr="00782F0C">
        <w:rPr>
          <w:rFonts w:cs="Arial"/>
        </w:rPr>
        <w:tab/>
        <w:t>Partner Operating without Established Quality Assurance Systems</w:t>
      </w:r>
      <w:bookmarkEnd w:id="198"/>
    </w:p>
    <w:p w14:paraId="03CDC034" w14:textId="77777777" w:rsidR="00E759BF" w:rsidRPr="00782F0C" w:rsidRDefault="00E759BF" w:rsidP="00245A41">
      <w:pPr>
        <w:tabs>
          <w:tab w:val="left" w:pos="900"/>
          <w:tab w:val="left" w:pos="1440"/>
        </w:tabs>
        <w:rPr>
          <w:rFonts w:ascii="Arial" w:hAnsi="Arial" w:cs="Arial"/>
        </w:rPr>
      </w:pPr>
    </w:p>
    <w:p w14:paraId="075338AD" w14:textId="77777777" w:rsidR="00480BC0" w:rsidRDefault="00480BC0" w:rsidP="00656A5E">
      <w:pPr>
        <w:ind w:left="900" w:right="-46" w:hanging="900"/>
        <w:rPr>
          <w:rFonts w:ascii="Arial" w:hAnsi="Arial" w:cs="Arial"/>
        </w:rPr>
      </w:pPr>
      <w:r w:rsidRPr="00782F0C">
        <w:rPr>
          <w:rFonts w:ascii="Arial" w:hAnsi="Arial" w:cs="Arial"/>
        </w:rPr>
        <w:tab/>
      </w:r>
      <w:r w:rsidR="003E196F" w:rsidRPr="00782F0C">
        <w:rPr>
          <w:rFonts w:ascii="Arial" w:hAnsi="Arial" w:cs="Arial"/>
        </w:rPr>
        <w:t>The Recognition Agreement (A</w:t>
      </w:r>
      <w:r w:rsidR="00BC26C8" w:rsidRPr="00782F0C">
        <w:rPr>
          <w:rFonts w:ascii="Arial" w:hAnsi="Arial" w:cs="Arial"/>
        </w:rPr>
        <w:t>dvanced Standing</w:t>
      </w:r>
      <w:r w:rsidR="003E196F" w:rsidRPr="00782F0C">
        <w:rPr>
          <w:rFonts w:ascii="Arial" w:hAnsi="Arial" w:cs="Arial"/>
        </w:rPr>
        <w:t xml:space="preserve"> or Admissions) may be supported by a Moderation Arrangement, where this is appropriate.  The Moderation Arrangement is made solely to enable the monitoring of the quality of the incoming award, and the Partner award student’s certificate or transcript is </w:t>
      </w:r>
      <w:r w:rsidR="003E196F" w:rsidRPr="00782F0C">
        <w:rPr>
          <w:rFonts w:ascii="Arial" w:hAnsi="Arial" w:cs="Arial"/>
          <w:b/>
        </w:rPr>
        <w:t>NOT</w:t>
      </w:r>
      <w:r w:rsidR="003E196F" w:rsidRPr="00782F0C">
        <w:rPr>
          <w:rFonts w:ascii="Arial" w:hAnsi="Arial" w:cs="Arial"/>
        </w:rPr>
        <w:t xml:space="preserve"> endorsed as having been moderated by Teesside University.  The Partner must </w:t>
      </w:r>
      <w:r w:rsidR="003E196F" w:rsidRPr="00782F0C">
        <w:rPr>
          <w:rFonts w:ascii="Arial" w:hAnsi="Arial" w:cs="Arial"/>
          <w:u w:val="single"/>
        </w:rPr>
        <w:t>never</w:t>
      </w:r>
      <w:r w:rsidR="003E196F" w:rsidRPr="00782F0C">
        <w:rPr>
          <w:rFonts w:ascii="Arial" w:hAnsi="Arial" w:cs="Arial"/>
        </w:rPr>
        <w:t xml:space="preserve"> describe it as such.  The relevant SSLESC</w:t>
      </w:r>
      <w:r w:rsidR="008C089C">
        <w:rPr>
          <w:rFonts w:ascii="Arial" w:hAnsi="Arial" w:cs="Arial"/>
        </w:rPr>
        <w:t>/SIC</w:t>
      </w:r>
      <w:r w:rsidR="003E196F" w:rsidRPr="00782F0C">
        <w:rPr>
          <w:rFonts w:ascii="Arial" w:hAnsi="Arial" w:cs="Arial"/>
        </w:rPr>
        <w:t xml:space="preserve"> will receive and approve details of the moderation arrangement as part of the Recognition approval process and wi</w:t>
      </w:r>
      <w:r w:rsidR="00FB1340">
        <w:rPr>
          <w:rFonts w:ascii="Arial" w:hAnsi="Arial" w:cs="Arial"/>
        </w:rPr>
        <w:t>thin</w:t>
      </w:r>
      <w:r w:rsidR="003E196F" w:rsidRPr="00782F0C">
        <w:rPr>
          <w:rFonts w:ascii="Arial" w:hAnsi="Arial" w:cs="Arial"/>
        </w:rPr>
        <w:t xml:space="preserve"> regular monitoring reports from the University Moderator appointed by the </w:t>
      </w:r>
      <w:proofErr w:type="gramStart"/>
      <w:r w:rsidR="003E196F" w:rsidRPr="00782F0C">
        <w:rPr>
          <w:rFonts w:ascii="Arial" w:hAnsi="Arial" w:cs="Arial"/>
        </w:rPr>
        <w:t>School</w:t>
      </w:r>
      <w:proofErr w:type="gramEnd"/>
      <w:r w:rsidR="003E196F" w:rsidRPr="00782F0C">
        <w:rPr>
          <w:rFonts w:ascii="Arial" w:hAnsi="Arial" w:cs="Arial"/>
        </w:rPr>
        <w:t>.</w:t>
      </w:r>
    </w:p>
    <w:p w14:paraId="1EB1F7A7" w14:textId="77777777" w:rsidR="00AF3DA7" w:rsidRPr="008C089C" w:rsidRDefault="002C4118" w:rsidP="000D6CA6">
      <w:pPr>
        <w:pStyle w:val="Heading2"/>
        <w:tabs>
          <w:tab w:val="left" w:pos="1440"/>
        </w:tabs>
        <w:ind w:left="900" w:hanging="900"/>
        <w:rPr>
          <w:rFonts w:cs="Arial"/>
          <w:lang w:val="en-GB"/>
        </w:rPr>
      </w:pPr>
      <w:bookmarkStart w:id="199" w:name="_Toc149030850"/>
      <w:r w:rsidRPr="00782F0C">
        <w:rPr>
          <w:rFonts w:cs="Arial"/>
          <w:lang w:val="en-GB"/>
        </w:rPr>
        <w:lastRenderedPageBreak/>
        <w:t>6</w:t>
      </w:r>
      <w:r w:rsidR="00AF3DA7" w:rsidRPr="00782F0C">
        <w:rPr>
          <w:rFonts w:cs="Arial"/>
        </w:rPr>
        <w:t>.6</w:t>
      </w:r>
      <w:r w:rsidR="00AF3DA7" w:rsidRPr="00782F0C">
        <w:rPr>
          <w:rFonts w:cs="Arial"/>
        </w:rPr>
        <w:tab/>
      </w:r>
      <w:r w:rsidR="000D6CA6">
        <w:rPr>
          <w:rFonts w:cs="Arial"/>
        </w:rPr>
        <w:tab/>
      </w:r>
      <w:r w:rsidR="00AF3DA7" w:rsidRPr="00782F0C">
        <w:rPr>
          <w:rFonts w:cs="Arial"/>
        </w:rPr>
        <w:t>Presentation/Endorsement at SSLESC</w:t>
      </w:r>
      <w:r w:rsidR="008C089C">
        <w:rPr>
          <w:rFonts w:cs="Arial"/>
          <w:lang w:val="en-GB"/>
        </w:rPr>
        <w:t xml:space="preserve"> / SIC</w:t>
      </w:r>
      <w:bookmarkEnd w:id="199"/>
    </w:p>
    <w:p w14:paraId="2C767AFD" w14:textId="77777777" w:rsidR="00816E04" w:rsidRDefault="00AF3DA7" w:rsidP="00AF3DA7">
      <w:pPr>
        <w:tabs>
          <w:tab w:val="left" w:pos="900"/>
          <w:tab w:val="left" w:pos="1440"/>
        </w:tabs>
        <w:ind w:left="900" w:hanging="851"/>
        <w:rPr>
          <w:rFonts w:ascii="Arial" w:hAnsi="Arial" w:cs="Arial"/>
        </w:rPr>
      </w:pPr>
      <w:r w:rsidRPr="00782F0C">
        <w:rPr>
          <w:rFonts w:ascii="Arial" w:hAnsi="Arial" w:cs="Arial"/>
        </w:rPr>
        <w:tab/>
      </w:r>
    </w:p>
    <w:p w14:paraId="58591406" w14:textId="77777777" w:rsidR="00476949" w:rsidRPr="00782F0C" w:rsidRDefault="00816E04" w:rsidP="00AF3DA7">
      <w:pPr>
        <w:tabs>
          <w:tab w:val="left" w:pos="900"/>
          <w:tab w:val="left" w:pos="1440"/>
        </w:tabs>
        <w:ind w:left="900" w:hanging="851"/>
        <w:rPr>
          <w:rFonts w:ascii="Arial" w:hAnsi="Arial" w:cs="Arial"/>
        </w:rPr>
      </w:pPr>
      <w:r>
        <w:rPr>
          <w:rFonts w:ascii="Arial" w:hAnsi="Arial" w:cs="Arial"/>
        </w:rPr>
        <w:tab/>
      </w:r>
      <w:r w:rsidR="00AF3DA7" w:rsidRPr="00782F0C">
        <w:rPr>
          <w:rFonts w:ascii="Arial" w:hAnsi="Arial" w:cs="Arial"/>
        </w:rPr>
        <w:t xml:space="preserve">The proposed arrangement is presented </w:t>
      </w:r>
      <w:r w:rsidR="00476949" w:rsidRPr="00782F0C">
        <w:rPr>
          <w:rFonts w:ascii="Arial" w:hAnsi="Arial" w:cs="Arial"/>
        </w:rPr>
        <w:t>for consideration at</w:t>
      </w:r>
      <w:r w:rsidR="00AF3DA7" w:rsidRPr="00782F0C">
        <w:rPr>
          <w:rFonts w:ascii="Arial" w:hAnsi="Arial" w:cs="Arial"/>
        </w:rPr>
        <w:t xml:space="preserve"> the relevant SSLESC</w:t>
      </w:r>
      <w:r w:rsidR="00CF304B">
        <w:rPr>
          <w:rFonts w:ascii="Arial" w:hAnsi="Arial" w:cs="Arial"/>
        </w:rPr>
        <w:t xml:space="preserve"> or SIC</w:t>
      </w:r>
      <w:r w:rsidR="00AF3DA7" w:rsidRPr="00782F0C">
        <w:rPr>
          <w:rFonts w:ascii="Arial" w:hAnsi="Arial" w:cs="Arial"/>
        </w:rPr>
        <w:t>.  The SSLESC</w:t>
      </w:r>
      <w:r w:rsidR="00CF304B">
        <w:rPr>
          <w:rFonts w:ascii="Arial" w:hAnsi="Arial" w:cs="Arial"/>
        </w:rPr>
        <w:t>/SIC</w:t>
      </w:r>
      <w:r w:rsidR="00AF3DA7" w:rsidRPr="00782F0C">
        <w:rPr>
          <w:rFonts w:ascii="Arial" w:hAnsi="Arial" w:cs="Arial"/>
        </w:rPr>
        <w:t xml:space="preserve"> will confirm that the mapping has been carried out correctly and endorse the pathways proposed.  </w:t>
      </w:r>
    </w:p>
    <w:p w14:paraId="6C621B65" w14:textId="77777777" w:rsidR="00476949" w:rsidRPr="00782F0C" w:rsidRDefault="00476949" w:rsidP="00AF3DA7">
      <w:pPr>
        <w:tabs>
          <w:tab w:val="left" w:pos="900"/>
          <w:tab w:val="left" w:pos="1440"/>
        </w:tabs>
        <w:ind w:left="900" w:hanging="851"/>
        <w:rPr>
          <w:rFonts w:ascii="Arial" w:hAnsi="Arial" w:cs="Arial"/>
        </w:rPr>
      </w:pPr>
    </w:p>
    <w:p w14:paraId="0AC1DD24" w14:textId="77777777" w:rsidR="00476949" w:rsidRPr="00782F0C" w:rsidRDefault="00476949" w:rsidP="00476949">
      <w:pPr>
        <w:tabs>
          <w:tab w:val="left" w:pos="900"/>
          <w:tab w:val="left" w:pos="1080"/>
          <w:tab w:val="left" w:pos="1440"/>
        </w:tabs>
        <w:ind w:left="900" w:hanging="851"/>
        <w:rPr>
          <w:rFonts w:ascii="Arial" w:hAnsi="Arial" w:cs="Arial"/>
        </w:rPr>
      </w:pPr>
      <w:r w:rsidRPr="00782F0C">
        <w:rPr>
          <w:rFonts w:ascii="Arial" w:hAnsi="Arial" w:cs="Arial"/>
        </w:rPr>
        <w:tab/>
      </w:r>
      <w:r w:rsidR="008A0555" w:rsidRPr="00782F0C">
        <w:rPr>
          <w:rFonts w:ascii="Arial" w:hAnsi="Arial" w:cs="Arial"/>
        </w:rPr>
        <w:t>Schools will submit the</w:t>
      </w:r>
      <w:r w:rsidR="003E4A28" w:rsidRPr="00782F0C">
        <w:rPr>
          <w:rFonts w:ascii="Arial" w:hAnsi="Arial" w:cs="Arial"/>
        </w:rPr>
        <w:t xml:space="preserve"> </w:t>
      </w:r>
      <w:r w:rsidR="003E4A28" w:rsidRPr="00782F0C">
        <w:rPr>
          <w:rFonts w:ascii="Arial" w:hAnsi="Arial" w:cs="Arial"/>
          <w:b/>
          <w:bCs/>
        </w:rPr>
        <w:t>Recognition Arrangement</w:t>
      </w:r>
      <w:r w:rsidR="003E4A28" w:rsidRPr="00782F0C">
        <w:rPr>
          <w:rFonts w:ascii="Arial" w:hAnsi="Arial" w:cs="Arial"/>
        </w:rPr>
        <w:t xml:space="preserve"> </w:t>
      </w:r>
      <w:r w:rsidR="008A0555" w:rsidRPr="00782F0C">
        <w:rPr>
          <w:rFonts w:ascii="Arial" w:hAnsi="Arial" w:cs="Arial"/>
        </w:rPr>
        <w:t>(</w:t>
      </w:r>
      <w:r w:rsidR="008A0555" w:rsidRPr="00782F0C">
        <w:rPr>
          <w:rFonts w:ascii="Arial" w:hAnsi="Arial" w:cs="Arial"/>
          <w:b/>
          <w:color w:val="FF0000"/>
        </w:rPr>
        <w:t>E-Annex 10</w:t>
      </w:r>
      <w:r w:rsidR="008A0555" w:rsidRPr="00782F0C">
        <w:rPr>
          <w:rFonts w:ascii="Arial" w:hAnsi="Arial" w:cs="Arial"/>
        </w:rPr>
        <w:t xml:space="preserve">) and the </w:t>
      </w:r>
      <w:r w:rsidR="008A0555" w:rsidRPr="00782F0C">
        <w:rPr>
          <w:rFonts w:ascii="Arial" w:hAnsi="Arial" w:cs="Arial"/>
          <w:b/>
          <w:bCs/>
        </w:rPr>
        <w:t>Formal Recognition Agreement</w:t>
      </w:r>
      <w:r w:rsidR="008A0555" w:rsidRPr="00782F0C">
        <w:rPr>
          <w:rFonts w:ascii="Arial" w:hAnsi="Arial" w:cs="Arial"/>
        </w:rPr>
        <w:t xml:space="preserve"> (</w:t>
      </w:r>
      <w:r w:rsidR="008A0555" w:rsidRPr="00782F0C">
        <w:rPr>
          <w:rFonts w:ascii="Arial" w:hAnsi="Arial" w:cs="Arial"/>
          <w:b/>
          <w:color w:val="FF0000"/>
        </w:rPr>
        <w:t>E-Annex 11</w:t>
      </w:r>
      <w:r w:rsidR="008A0555" w:rsidRPr="00782F0C">
        <w:rPr>
          <w:rFonts w:ascii="Arial" w:hAnsi="Arial" w:cs="Arial"/>
        </w:rPr>
        <w:t>) to the D</w:t>
      </w:r>
      <w:r w:rsidR="00122329" w:rsidRPr="00782F0C">
        <w:rPr>
          <w:rFonts w:ascii="Arial" w:hAnsi="Arial" w:cs="Arial"/>
        </w:rPr>
        <w:t>ID</w:t>
      </w:r>
      <w:r w:rsidR="008A0555" w:rsidRPr="00782F0C">
        <w:rPr>
          <w:rFonts w:ascii="Arial" w:hAnsi="Arial" w:cs="Arial"/>
        </w:rPr>
        <w:t xml:space="preserve"> who will arran</w:t>
      </w:r>
      <w:r w:rsidR="0034012B" w:rsidRPr="00782F0C">
        <w:rPr>
          <w:rFonts w:ascii="Arial" w:hAnsi="Arial" w:cs="Arial"/>
        </w:rPr>
        <w:t>ge for the Partner signature</w:t>
      </w:r>
      <w:r w:rsidR="008A0555" w:rsidRPr="00782F0C">
        <w:rPr>
          <w:rFonts w:ascii="Arial" w:hAnsi="Arial" w:cs="Arial"/>
        </w:rPr>
        <w:t xml:space="preserve"> as described in the </w:t>
      </w:r>
      <w:r w:rsidR="008A0555" w:rsidRPr="00782F0C">
        <w:rPr>
          <w:rFonts w:ascii="Arial" w:hAnsi="Arial" w:cs="Arial"/>
          <w:b/>
          <w:bCs/>
        </w:rPr>
        <w:t>Guidance Process for the Approval of Recognition and Monitoring of Partner Courses</w:t>
      </w:r>
      <w:r w:rsidR="00AF643E" w:rsidRPr="00782F0C">
        <w:rPr>
          <w:rFonts w:ascii="Arial" w:hAnsi="Arial" w:cs="Arial"/>
        </w:rPr>
        <w:t xml:space="preserve"> (</w:t>
      </w:r>
      <w:r w:rsidR="00AF643E" w:rsidRPr="00782F0C">
        <w:rPr>
          <w:rFonts w:ascii="Arial" w:hAnsi="Arial" w:cs="Arial"/>
          <w:b/>
          <w:color w:val="FF0000"/>
        </w:rPr>
        <w:t>E-Annex 12</w:t>
      </w:r>
      <w:r w:rsidR="00AF643E" w:rsidRPr="00782F0C">
        <w:rPr>
          <w:rFonts w:ascii="Arial" w:hAnsi="Arial" w:cs="Arial"/>
        </w:rPr>
        <w:t>)</w:t>
      </w:r>
      <w:r w:rsidRPr="00782F0C">
        <w:rPr>
          <w:rFonts w:ascii="Arial" w:hAnsi="Arial" w:cs="Arial"/>
        </w:rPr>
        <w:t>.</w:t>
      </w:r>
    </w:p>
    <w:p w14:paraId="4A4D73D6" w14:textId="77777777" w:rsidR="00476949" w:rsidRPr="00782F0C" w:rsidRDefault="00476949" w:rsidP="00476949">
      <w:pPr>
        <w:tabs>
          <w:tab w:val="left" w:pos="900"/>
          <w:tab w:val="left" w:pos="1080"/>
          <w:tab w:val="left" w:pos="1440"/>
        </w:tabs>
        <w:ind w:left="900" w:hanging="851"/>
        <w:rPr>
          <w:rFonts w:ascii="Arial" w:hAnsi="Arial" w:cs="Arial"/>
        </w:rPr>
      </w:pPr>
    </w:p>
    <w:p w14:paraId="1861B6B4" w14:textId="77777777" w:rsidR="00476949" w:rsidRPr="00782F0C" w:rsidRDefault="00476949" w:rsidP="00476949">
      <w:pPr>
        <w:tabs>
          <w:tab w:val="left" w:pos="900"/>
          <w:tab w:val="left" w:pos="1080"/>
          <w:tab w:val="left" w:pos="1440"/>
        </w:tabs>
        <w:ind w:left="900" w:hanging="851"/>
        <w:rPr>
          <w:rFonts w:ascii="Arial" w:hAnsi="Arial" w:cs="Arial"/>
        </w:rPr>
      </w:pPr>
      <w:r w:rsidRPr="00782F0C">
        <w:rPr>
          <w:rFonts w:ascii="Arial" w:hAnsi="Arial" w:cs="Arial"/>
        </w:rPr>
        <w:tab/>
        <w:t>In all cases, School administrative teams will update the Admissions Arrangement Database as Recognition Arrangement (A</w:t>
      </w:r>
      <w:r w:rsidR="004B5DF9" w:rsidRPr="00782F0C">
        <w:rPr>
          <w:rFonts w:ascii="Arial" w:hAnsi="Arial" w:cs="Arial"/>
        </w:rPr>
        <w:t xml:space="preserve">dvanced Standing or Admissions), </w:t>
      </w:r>
      <w:r w:rsidRPr="00782F0C">
        <w:rPr>
          <w:rFonts w:ascii="Arial" w:hAnsi="Arial" w:cs="Arial"/>
        </w:rPr>
        <w:t>as appropriate.</w:t>
      </w:r>
    </w:p>
    <w:p w14:paraId="77AAE8AF" w14:textId="77777777" w:rsidR="00AF3DA7" w:rsidRPr="00782F0C" w:rsidRDefault="00476949" w:rsidP="00AF3DA7">
      <w:pPr>
        <w:tabs>
          <w:tab w:val="left" w:pos="900"/>
          <w:tab w:val="left" w:pos="1440"/>
        </w:tabs>
        <w:ind w:left="900" w:hanging="851"/>
        <w:rPr>
          <w:rFonts w:ascii="Arial" w:hAnsi="Arial" w:cs="Arial"/>
        </w:rPr>
      </w:pPr>
      <w:r w:rsidRPr="00782F0C">
        <w:rPr>
          <w:rFonts w:ascii="Arial" w:hAnsi="Arial" w:cs="Arial"/>
        </w:rPr>
        <w:tab/>
      </w:r>
    </w:p>
    <w:p w14:paraId="72AD84D9" w14:textId="77777777" w:rsidR="00480BC0" w:rsidRPr="00782F0C" w:rsidRDefault="002C4118" w:rsidP="00AF3DA7">
      <w:pPr>
        <w:pStyle w:val="Heading3"/>
        <w:tabs>
          <w:tab w:val="left" w:pos="1440"/>
        </w:tabs>
        <w:rPr>
          <w:rFonts w:cs="Arial"/>
        </w:rPr>
      </w:pPr>
      <w:bookmarkStart w:id="200" w:name="_Toc149030851"/>
      <w:r w:rsidRPr="00782F0C">
        <w:rPr>
          <w:rFonts w:cs="Arial"/>
          <w:lang w:val="en-GB"/>
        </w:rPr>
        <w:t>6</w:t>
      </w:r>
      <w:r w:rsidR="00480BC0" w:rsidRPr="00782F0C">
        <w:rPr>
          <w:rFonts w:cs="Arial"/>
        </w:rPr>
        <w:t>.6</w:t>
      </w:r>
      <w:r w:rsidR="00AF3DA7" w:rsidRPr="00782F0C">
        <w:rPr>
          <w:rFonts w:cs="Arial"/>
        </w:rPr>
        <w:t>.1</w:t>
      </w:r>
      <w:r w:rsidR="00480BC0" w:rsidRPr="00782F0C">
        <w:rPr>
          <w:rFonts w:cs="Arial"/>
        </w:rPr>
        <w:tab/>
        <w:t>Outcomes</w:t>
      </w:r>
      <w:bookmarkEnd w:id="200"/>
    </w:p>
    <w:p w14:paraId="05CE5BAB" w14:textId="77777777" w:rsidR="003E196F" w:rsidRPr="00782F0C" w:rsidRDefault="003E196F" w:rsidP="00CF1FBD">
      <w:pPr>
        <w:numPr>
          <w:ilvl w:val="0"/>
          <w:numId w:val="29"/>
        </w:numPr>
        <w:rPr>
          <w:rFonts w:ascii="Arial" w:hAnsi="Arial" w:cs="Arial"/>
        </w:rPr>
      </w:pPr>
      <w:r w:rsidRPr="00782F0C">
        <w:rPr>
          <w:rFonts w:ascii="Arial" w:hAnsi="Arial" w:cs="Arial"/>
        </w:rPr>
        <w:t>All arrangements will be valid for a specified period, normally six years, and will be reviewed annually by the SSLESC</w:t>
      </w:r>
      <w:r w:rsidR="00CF304B">
        <w:rPr>
          <w:rFonts w:ascii="Arial" w:hAnsi="Arial" w:cs="Arial"/>
        </w:rPr>
        <w:t>/SIC</w:t>
      </w:r>
      <w:r w:rsidRPr="00782F0C">
        <w:rPr>
          <w:rFonts w:ascii="Arial" w:hAnsi="Arial" w:cs="Arial"/>
        </w:rPr>
        <w:t xml:space="preserve"> via the </w:t>
      </w:r>
      <w:r w:rsidRPr="00782F0C">
        <w:rPr>
          <w:rFonts w:ascii="Arial" w:hAnsi="Arial" w:cs="Arial"/>
          <w:b/>
        </w:rPr>
        <w:t xml:space="preserve">Articulation Agreement </w:t>
      </w:r>
      <w:r w:rsidR="009279B3" w:rsidRPr="00782F0C">
        <w:rPr>
          <w:rFonts w:ascii="Arial" w:hAnsi="Arial" w:cs="Arial"/>
          <w:b/>
        </w:rPr>
        <w:t xml:space="preserve">- </w:t>
      </w:r>
      <w:r w:rsidRPr="00782F0C">
        <w:rPr>
          <w:rFonts w:ascii="Arial" w:hAnsi="Arial" w:cs="Arial"/>
          <w:b/>
        </w:rPr>
        <w:t>Annual Review</w:t>
      </w:r>
      <w:r w:rsidRPr="00782F0C">
        <w:rPr>
          <w:rFonts w:ascii="Arial" w:hAnsi="Arial" w:cs="Arial"/>
        </w:rPr>
        <w:t xml:space="preserve"> (see </w:t>
      </w:r>
      <w:r w:rsidR="009279B3" w:rsidRPr="00782F0C">
        <w:rPr>
          <w:rFonts w:ascii="Arial" w:hAnsi="Arial" w:cs="Arial"/>
          <w:b/>
          <w:color w:val="FF0000"/>
        </w:rPr>
        <w:t>E-</w:t>
      </w:r>
      <w:r w:rsidRPr="00782F0C">
        <w:rPr>
          <w:rFonts w:ascii="Arial" w:hAnsi="Arial" w:cs="Arial"/>
          <w:b/>
          <w:color w:val="FF0000"/>
        </w:rPr>
        <w:t>Annex 13</w:t>
      </w:r>
      <w:r w:rsidRPr="00782F0C">
        <w:rPr>
          <w:rFonts w:ascii="Arial" w:hAnsi="Arial" w:cs="Arial"/>
        </w:rPr>
        <w:t xml:space="preserve">) a copy of which will be retained by the </w:t>
      </w:r>
      <w:proofErr w:type="gramStart"/>
      <w:r w:rsidRPr="00782F0C">
        <w:rPr>
          <w:rFonts w:ascii="Arial" w:hAnsi="Arial" w:cs="Arial"/>
        </w:rPr>
        <w:t>School</w:t>
      </w:r>
      <w:proofErr w:type="gramEnd"/>
      <w:r w:rsidRPr="00782F0C">
        <w:rPr>
          <w:rFonts w:ascii="Arial" w:hAnsi="Arial" w:cs="Arial"/>
        </w:rPr>
        <w:t xml:space="preserve"> </w:t>
      </w:r>
      <w:r w:rsidR="005C54DF" w:rsidRPr="00782F0C">
        <w:rPr>
          <w:rFonts w:ascii="Arial" w:hAnsi="Arial" w:cs="Arial"/>
        </w:rPr>
        <w:t>and uploaded to the</w:t>
      </w:r>
      <w:r w:rsidRPr="00782F0C">
        <w:rPr>
          <w:rFonts w:ascii="Arial" w:hAnsi="Arial" w:cs="Arial"/>
        </w:rPr>
        <w:t xml:space="preserve"> Articulation Agreement</w:t>
      </w:r>
      <w:r w:rsidR="005C54DF" w:rsidRPr="00782F0C">
        <w:rPr>
          <w:rFonts w:ascii="Arial" w:hAnsi="Arial" w:cs="Arial"/>
        </w:rPr>
        <w:t xml:space="preserve"> Database</w:t>
      </w:r>
      <w:r w:rsidRPr="00782F0C">
        <w:rPr>
          <w:rFonts w:ascii="Arial" w:hAnsi="Arial" w:cs="Arial"/>
        </w:rPr>
        <w:t>.</w:t>
      </w:r>
    </w:p>
    <w:p w14:paraId="589F52B6" w14:textId="77777777" w:rsidR="003E196F" w:rsidRPr="00782F0C" w:rsidRDefault="003E196F" w:rsidP="00CF1FBD">
      <w:pPr>
        <w:numPr>
          <w:ilvl w:val="0"/>
          <w:numId w:val="29"/>
        </w:numPr>
        <w:ind w:right="-46"/>
        <w:rPr>
          <w:rFonts w:ascii="Arial" w:hAnsi="Arial" w:cs="Arial"/>
        </w:rPr>
      </w:pPr>
      <w:r w:rsidRPr="00782F0C">
        <w:rPr>
          <w:rFonts w:ascii="Arial" w:hAnsi="Arial" w:cs="Arial"/>
        </w:rPr>
        <w:t>Schools will record when a Recognition Arrangement or Agreement has been used for entry on the students’ profiles on SITS to enable subsequent analysis of performance to take place.</w:t>
      </w:r>
    </w:p>
    <w:p w14:paraId="7334F4AB" w14:textId="77777777" w:rsidR="003E196F" w:rsidRPr="00782F0C" w:rsidRDefault="003E196F" w:rsidP="00CF1FBD">
      <w:pPr>
        <w:numPr>
          <w:ilvl w:val="0"/>
          <w:numId w:val="29"/>
        </w:numPr>
        <w:rPr>
          <w:rFonts w:ascii="Arial" w:hAnsi="Arial" w:cs="Arial"/>
        </w:rPr>
      </w:pPr>
      <w:r w:rsidRPr="00782F0C">
        <w:rPr>
          <w:rFonts w:ascii="Arial" w:hAnsi="Arial" w:cs="Arial"/>
        </w:rPr>
        <w:t xml:space="preserve">When a School revises its course </w:t>
      </w:r>
      <w:proofErr w:type="gramStart"/>
      <w:r w:rsidRPr="00782F0C">
        <w:rPr>
          <w:rFonts w:ascii="Arial" w:hAnsi="Arial" w:cs="Arial"/>
        </w:rPr>
        <w:t>as a result of</w:t>
      </w:r>
      <w:proofErr w:type="gramEnd"/>
      <w:r w:rsidRPr="00782F0C">
        <w:rPr>
          <w:rFonts w:ascii="Arial" w:hAnsi="Arial" w:cs="Arial"/>
        </w:rPr>
        <w:t xml:space="preserve"> the approval of changes to courses, the implications on Recognition Arrangements should be determined and updated where necessary (and recorded on </w:t>
      </w:r>
      <w:r w:rsidRPr="00782F0C">
        <w:rPr>
          <w:rFonts w:ascii="Arial" w:hAnsi="Arial" w:cs="Arial"/>
          <w:b/>
        </w:rPr>
        <w:t xml:space="preserve">Articulation Agreement </w:t>
      </w:r>
      <w:r w:rsidR="009279B3" w:rsidRPr="00782F0C">
        <w:rPr>
          <w:rFonts w:ascii="Arial" w:hAnsi="Arial" w:cs="Arial"/>
          <w:b/>
        </w:rPr>
        <w:t xml:space="preserve">- </w:t>
      </w:r>
      <w:r w:rsidRPr="00782F0C">
        <w:rPr>
          <w:rFonts w:ascii="Arial" w:hAnsi="Arial" w:cs="Arial"/>
          <w:b/>
        </w:rPr>
        <w:t>Annual Review</w:t>
      </w:r>
      <w:r w:rsidR="006E189C" w:rsidRPr="00782F0C">
        <w:rPr>
          <w:rFonts w:ascii="Arial" w:hAnsi="Arial" w:cs="Arial"/>
        </w:rPr>
        <w:t xml:space="preserve"> (</w:t>
      </w:r>
      <w:r w:rsidRPr="00782F0C">
        <w:rPr>
          <w:rFonts w:ascii="Arial" w:hAnsi="Arial" w:cs="Arial"/>
        </w:rPr>
        <w:t xml:space="preserve">see </w:t>
      </w:r>
      <w:r w:rsidR="009279B3" w:rsidRPr="00782F0C">
        <w:rPr>
          <w:rFonts w:ascii="Arial" w:hAnsi="Arial" w:cs="Arial"/>
          <w:b/>
          <w:color w:val="FF0000"/>
        </w:rPr>
        <w:t>E-</w:t>
      </w:r>
      <w:r w:rsidRPr="00782F0C">
        <w:rPr>
          <w:rFonts w:ascii="Arial" w:hAnsi="Arial" w:cs="Arial"/>
          <w:b/>
          <w:color w:val="FF0000"/>
        </w:rPr>
        <w:t>Annex 13</w:t>
      </w:r>
      <w:r w:rsidR="006E189C" w:rsidRPr="00782F0C">
        <w:rPr>
          <w:rFonts w:ascii="Arial" w:hAnsi="Arial" w:cs="Arial"/>
        </w:rPr>
        <w:t>)</w:t>
      </w:r>
      <w:r w:rsidRPr="00782F0C">
        <w:rPr>
          <w:rFonts w:ascii="Arial" w:hAnsi="Arial" w:cs="Arial"/>
        </w:rPr>
        <w:t>).</w:t>
      </w:r>
    </w:p>
    <w:p w14:paraId="519B3B2E" w14:textId="77777777" w:rsidR="00480BC0" w:rsidRPr="00782F0C" w:rsidRDefault="00480BC0" w:rsidP="00656A5E">
      <w:pPr>
        <w:tabs>
          <w:tab w:val="num" w:pos="720"/>
          <w:tab w:val="left" w:pos="900"/>
          <w:tab w:val="left" w:pos="1080"/>
          <w:tab w:val="left" w:pos="1440"/>
        </w:tabs>
        <w:ind w:left="1134" w:hanging="283"/>
        <w:rPr>
          <w:rFonts w:ascii="Arial" w:hAnsi="Arial" w:cs="Arial"/>
        </w:rPr>
      </w:pPr>
    </w:p>
    <w:p w14:paraId="4B3A45AD" w14:textId="77777777" w:rsidR="00480BC0" w:rsidRPr="00782F0C" w:rsidRDefault="00480BC0" w:rsidP="00656A5E">
      <w:pPr>
        <w:tabs>
          <w:tab w:val="left" w:pos="900"/>
          <w:tab w:val="left" w:pos="1440"/>
        </w:tabs>
        <w:rPr>
          <w:rFonts w:ascii="Arial" w:hAnsi="Arial" w:cs="Arial"/>
        </w:rPr>
      </w:pPr>
    </w:p>
    <w:p w14:paraId="158FE241" w14:textId="77777777" w:rsidR="00480BC0" w:rsidRPr="00782F0C" w:rsidRDefault="00480BC0" w:rsidP="00656A5E">
      <w:pPr>
        <w:tabs>
          <w:tab w:val="left" w:pos="900"/>
          <w:tab w:val="left" w:pos="1440"/>
        </w:tabs>
        <w:rPr>
          <w:rFonts w:ascii="Arial" w:hAnsi="Arial" w:cs="Arial"/>
        </w:rPr>
        <w:sectPr w:rsidR="00480BC0" w:rsidRPr="00782F0C" w:rsidSect="003150F4">
          <w:pgSz w:w="11906" w:h="16838" w:code="9"/>
          <w:pgMar w:top="1440" w:right="1440" w:bottom="1440" w:left="1440" w:header="706" w:footer="706" w:gutter="0"/>
          <w:cols w:space="708"/>
          <w:docGrid w:linePitch="360"/>
        </w:sectPr>
      </w:pPr>
    </w:p>
    <w:p w14:paraId="4BE79A60" w14:textId="77777777" w:rsidR="009905D4" w:rsidRPr="00782F0C" w:rsidRDefault="002C4118" w:rsidP="00656A5E">
      <w:pPr>
        <w:pStyle w:val="Heading1"/>
        <w:tabs>
          <w:tab w:val="clear" w:pos="907"/>
          <w:tab w:val="left" w:pos="900"/>
          <w:tab w:val="left" w:pos="1440"/>
        </w:tabs>
        <w:ind w:left="900" w:hanging="900"/>
        <w:rPr>
          <w:rFonts w:ascii="Arial" w:hAnsi="Arial" w:cs="Arial"/>
          <w:lang w:val="en-GB"/>
        </w:rPr>
      </w:pPr>
      <w:bookmarkStart w:id="201" w:name="_Toc459879157"/>
      <w:bookmarkStart w:id="202" w:name="_Toc459879359"/>
      <w:bookmarkStart w:id="203" w:name="_Toc459879581"/>
      <w:bookmarkStart w:id="204" w:name="_Toc459879679"/>
      <w:bookmarkStart w:id="205" w:name="_Toc461706304"/>
      <w:bookmarkStart w:id="206" w:name="_Toc149030852"/>
      <w:r w:rsidRPr="00782F0C">
        <w:rPr>
          <w:rFonts w:ascii="Arial" w:hAnsi="Arial" w:cs="Arial"/>
          <w:lang w:val="en-GB"/>
        </w:rPr>
        <w:lastRenderedPageBreak/>
        <w:t>7</w:t>
      </w:r>
      <w:r w:rsidR="009905D4" w:rsidRPr="00782F0C">
        <w:rPr>
          <w:rFonts w:ascii="Arial" w:hAnsi="Arial" w:cs="Arial"/>
          <w:lang w:val="en-GB"/>
        </w:rPr>
        <w:t>.</w:t>
      </w:r>
      <w:r w:rsidR="009905D4" w:rsidRPr="00782F0C">
        <w:rPr>
          <w:rFonts w:ascii="Arial" w:hAnsi="Arial" w:cs="Arial"/>
        </w:rPr>
        <w:tab/>
      </w:r>
      <w:r w:rsidR="009905D4" w:rsidRPr="00782F0C">
        <w:rPr>
          <w:rFonts w:ascii="Arial" w:hAnsi="Arial" w:cs="Arial"/>
          <w:lang w:val="en-GB"/>
        </w:rPr>
        <w:t>TYPOLOGY 2</w:t>
      </w:r>
      <w:r w:rsidR="004B1ADB" w:rsidRPr="00782F0C">
        <w:rPr>
          <w:rFonts w:ascii="Arial" w:hAnsi="Arial" w:cs="Arial"/>
          <w:lang w:val="en-GB"/>
        </w:rPr>
        <w:t>:</w:t>
      </w:r>
      <w:r w:rsidR="009905D4" w:rsidRPr="00782F0C">
        <w:rPr>
          <w:rFonts w:ascii="Arial" w:hAnsi="Arial" w:cs="Arial"/>
          <w:lang w:val="en-GB"/>
        </w:rPr>
        <w:t xml:space="preserve"> </w:t>
      </w:r>
      <w:r w:rsidR="009905D4" w:rsidRPr="00782F0C">
        <w:rPr>
          <w:rFonts w:ascii="Arial" w:hAnsi="Arial" w:cs="Arial"/>
        </w:rPr>
        <w:t xml:space="preserve">PROCESS FOR APPROVING </w:t>
      </w:r>
      <w:r w:rsidR="00BD05D7" w:rsidRPr="00782F0C">
        <w:rPr>
          <w:rFonts w:ascii="Arial" w:hAnsi="Arial" w:cs="Arial"/>
        </w:rPr>
        <w:t>COURSE</w:t>
      </w:r>
      <w:r w:rsidR="009905D4" w:rsidRPr="00782F0C">
        <w:rPr>
          <w:rFonts w:ascii="Arial" w:hAnsi="Arial" w:cs="Arial"/>
        </w:rPr>
        <w:t xml:space="preserve">S INVOLVING CO-DELIVERY WITH </w:t>
      </w:r>
      <w:r w:rsidR="009905D4" w:rsidRPr="00782F0C">
        <w:rPr>
          <w:rFonts w:ascii="Arial" w:hAnsi="Arial" w:cs="Arial"/>
          <w:lang w:val="en-GB"/>
        </w:rPr>
        <w:t xml:space="preserve">A </w:t>
      </w:r>
      <w:r w:rsidR="00F220E7" w:rsidRPr="00782F0C">
        <w:rPr>
          <w:rFonts w:ascii="Arial" w:hAnsi="Arial" w:cs="Arial"/>
          <w:lang w:val="en-GB"/>
        </w:rPr>
        <w:t>PARTNER</w:t>
      </w:r>
      <w:bookmarkEnd w:id="201"/>
      <w:bookmarkEnd w:id="202"/>
      <w:bookmarkEnd w:id="203"/>
      <w:bookmarkEnd w:id="204"/>
      <w:bookmarkEnd w:id="206"/>
      <w:r w:rsidR="009905D4" w:rsidRPr="00782F0C">
        <w:rPr>
          <w:rFonts w:ascii="Arial" w:hAnsi="Arial" w:cs="Arial"/>
          <w:lang w:val="en-GB"/>
        </w:rPr>
        <w:t xml:space="preserve"> </w:t>
      </w:r>
      <w:bookmarkEnd w:id="205"/>
    </w:p>
    <w:p w14:paraId="0F1A28A6" w14:textId="77777777" w:rsidR="009905D4" w:rsidRPr="00782F0C" w:rsidRDefault="009905D4" w:rsidP="00656A5E">
      <w:pPr>
        <w:pStyle w:val="CLQEParagraph"/>
        <w:tabs>
          <w:tab w:val="left" w:pos="810"/>
          <w:tab w:val="left" w:pos="900"/>
          <w:tab w:val="left" w:pos="1440"/>
        </w:tabs>
        <w:ind w:left="993" w:hanging="993"/>
        <w:rPr>
          <w:rFonts w:ascii="Arial" w:hAnsi="Arial" w:cs="Arial"/>
          <w:b/>
          <w:sz w:val="24"/>
          <w:szCs w:val="24"/>
        </w:rPr>
      </w:pPr>
    </w:p>
    <w:p w14:paraId="79961EA0" w14:textId="77777777" w:rsidR="009905D4" w:rsidRPr="00782F0C" w:rsidRDefault="009905D4" w:rsidP="00656A5E">
      <w:pPr>
        <w:pStyle w:val="CLQEParagraph"/>
        <w:tabs>
          <w:tab w:val="left" w:pos="900"/>
          <w:tab w:val="left" w:pos="1440"/>
        </w:tabs>
        <w:ind w:left="900" w:hanging="900"/>
        <w:rPr>
          <w:rFonts w:ascii="Arial" w:hAnsi="Arial" w:cs="Arial"/>
          <w:sz w:val="24"/>
          <w:szCs w:val="24"/>
        </w:rPr>
      </w:pPr>
      <w:r w:rsidRPr="00782F0C">
        <w:rPr>
          <w:rFonts w:ascii="Arial" w:hAnsi="Arial" w:cs="Arial"/>
          <w:sz w:val="24"/>
          <w:szCs w:val="24"/>
        </w:rPr>
        <w:tab/>
        <w:t xml:space="preserve">Co-delivery is used to describe an arrangement whereby the University and a </w:t>
      </w:r>
      <w:r w:rsidR="00F220E7" w:rsidRPr="00782F0C">
        <w:rPr>
          <w:rFonts w:ascii="Arial" w:hAnsi="Arial" w:cs="Arial"/>
          <w:sz w:val="24"/>
          <w:szCs w:val="24"/>
        </w:rPr>
        <w:t>Partner</w:t>
      </w:r>
      <w:r w:rsidRPr="00782F0C">
        <w:rPr>
          <w:rFonts w:ascii="Arial" w:hAnsi="Arial" w:cs="Arial"/>
          <w:sz w:val="24"/>
          <w:szCs w:val="24"/>
        </w:rPr>
        <w:t xml:space="preserve"> both participate in the curriculum design, assessment</w:t>
      </w:r>
      <w:r w:rsidR="00696C98">
        <w:rPr>
          <w:rFonts w:ascii="Arial" w:hAnsi="Arial" w:cs="Arial"/>
          <w:sz w:val="24"/>
          <w:szCs w:val="24"/>
        </w:rPr>
        <w:t>,</w:t>
      </w:r>
      <w:r w:rsidRPr="00782F0C">
        <w:rPr>
          <w:rFonts w:ascii="Arial" w:hAnsi="Arial" w:cs="Arial"/>
          <w:sz w:val="24"/>
          <w:szCs w:val="24"/>
        </w:rPr>
        <w:t xml:space="preserve"> and delivery of a </w:t>
      </w:r>
      <w:r w:rsidR="004B1ADB" w:rsidRPr="00782F0C">
        <w:rPr>
          <w:rFonts w:ascii="Arial" w:hAnsi="Arial" w:cs="Arial"/>
          <w:sz w:val="24"/>
          <w:szCs w:val="24"/>
        </w:rPr>
        <w:t>course</w:t>
      </w:r>
      <w:r w:rsidRPr="00782F0C">
        <w:rPr>
          <w:rFonts w:ascii="Arial" w:hAnsi="Arial" w:cs="Arial"/>
          <w:sz w:val="24"/>
          <w:szCs w:val="24"/>
        </w:rPr>
        <w:t xml:space="preserve"> while the University retains ultimate responsibility for the academic standards</w:t>
      </w:r>
      <w:r w:rsidR="00E04983" w:rsidRPr="00782F0C">
        <w:rPr>
          <w:rFonts w:ascii="Arial" w:hAnsi="Arial" w:cs="Arial"/>
          <w:sz w:val="24"/>
          <w:szCs w:val="24"/>
        </w:rPr>
        <w:t>,</w:t>
      </w:r>
      <w:r w:rsidRPr="00782F0C">
        <w:rPr>
          <w:rFonts w:ascii="Arial" w:hAnsi="Arial" w:cs="Arial"/>
          <w:sz w:val="24"/>
          <w:szCs w:val="24"/>
        </w:rPr>
        <w:t xml:space="preserve"> oversight</w:t>
      </w:r>
      <w:r w:rsidR="00696C98">
        <w:rPr>
          <w:rFonts w:ascii="Arial" w:hAnsi="Arial" w:cs="Arial"/>
          <w:sz w:val="24"/>
          <w:szCs w:val="24"/>
        </w:rPr>
        <w:t>,</w:t>
      </w:r>
      <w:r w:rsidRPr="00782F0C">
        <w:rPr>
          <w:rFonts w:ascii="Arial" w:hAnsi="Arial" w:cs="Arial"/>
          <w:sz w:val="24"/>
          <w:szCs w:val="24"/>
        </w:rPr>
        <w:t xml:space="preserve"> </w:t>
      </w:r>
      <w:r w:rsidR="00E04983" w:rsidRPr="00782F0C">
        <w:rPr>
          <w:rFonts w:ascii="Arial" w:hAnsi="Arial" w:cs="Arial"/>
          <w:sz w:val="24"/>
          <w:szCs w:val="24"/>
        </w:rPr>
        <w:t xml:space="preserve">and monitoring </w:t>
      </w:r>
      <w:r w:rsidRPr="00782F0C">
        <w:rPr>
          <w:rFonts w:ascii="Arial" w:hAnsi="Arial" w:cs="Arial"/>
          <w:sz w:val="24"/>
          <w:szCs w:val="24"/>
        </w:rPr>
        <w:t>quality assurance arrangements</w:t>
      </w:r>
      <w:r w:rsidR="00E04983" w:rsidRPr="00782F0C">
        <w:rPr>
          <w:rFonts w:ascii="Arial" w:hAnsi="Arial" w:cs="Arial"/>
          <w:sz w:val="24"/>
          <w:szCs w:val="24"/>
        </w:rPr>
        <w:t xml:space="preserve"> of the award</w:t>
      </w:r>
      <w:r w:rsidRPr="00782F0C">
        <w:rPr>
          <w:rFonts w:ascii="Arial" w:hAnsi="Arial" w:cs="Arial"/>
          <w:sz w:val="24"/>
          <w:szCs w:val="24"/>
        </w:rPr>
        <w:t xml:space="preserve">.  </w:t>
      </w:r>
    </w:p>
    <w:p w14:paraId="0F21D46B" w14:textId="77777777" w:rsidR="009905D4" w:rsidRPr="00782F0C" w:rsidRDefault="009905D4" w:rsidP="00656A5E">
      <w:pPr>
        <w:pStyle w:val="CLQEParagraph"/>
        <w:tabs>
          <w:tab w:val="left" w:pos="900"/>
          <w:tab w:val="left" w:pos="1440"/>
        </w:tabs>
        <w:ind w:left="900" w:hanging="900"/>
        <w:rPr>
          <w:rFonts w:ascii="Arial" w:hAnsi="Arial" w:cs="Arial"/>
          <w:sz w:val="24"/>
          <w:szCs w:val="24"/>
        </w:rPr>
      </w:pPr>
    </w:p>
    <w:p w14:paraId="1FDEBCC1" w14:textId="77777777" w:rsidR="00D35C16" w:rsidRPr="00782F0C" w:rsidRDefault="009905D4"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contribution of the respective parties will vary depending on the nature of the </w:t>
      </w:r>
      <w:r w:rsidR="004B1ADB" w:rsidRPr="00782F0C">
        <w:rPr>
          <w:rFonts w:ascii="Arial" w:hAnsi="Arial" w:cs="Arial"/>
          <w:sz w:val="24"/>
          <w:szCs w:val="24"/>
        </w:rPr>
        <w:t>course</w:t>
      </w:r>
      <w:r w:rsidRPr="00782F0C">
        <w:rPr>
          <w:rFonts w:ascii="Arial" w:hAnsi="Arial" w:cs="Arial"/>
          <w:sz w:val="24"/>
          <w:szCs w:val="24"/>
        </w:rPr>
        <w:t xml:space="preserve"> and the range of expertise.  Where a </w:t>
      </w:r>
      <w:r w:rsidR="004B1ADB" w:rsidRPr="00782F0C">
        <w:rPr>
          <w:rFonts w:ascii="Arial" w:hAnsi="Arial" w:cs="Arial"/>
          <w:sz w:val="24"/>
          <w:szCs w:val="24"/>
        </w:rPr>
        <w:t>course</w:t>
      </w:r>
      <w:r w:rsidRPr="00782F0C">
        <w:rPr>
          <w:rFonts w:ascii="Arial" w:hAnsi="Arial" w:cs="Arial"/>
          <w:sz w:val="24"/>
          <w:szCs w:val="24"/>
        </w:rPr>
        <w:t xml:space="preserve"> involves co-delivery with a</w:t>
      </w:r>
      <w:r w:rsidR="00F220E7" w:rsidRPr="00782F0C">
        <w:rPr>
          <w:rFonts w:ascii="Arial" w:hAnsi="Arial" w:cs="Arial"/>
          <w:sz w:val="24"/>
          <w:szCs w:val="24"/>
        </w:rPr>
        <w:t xml:space="preserve"> Partner</w:t>
      </w:r>
      <w:r w:rsidRPr="00782F0C">
        <w:rPr>
          <w:rFonts w:ascii="Arial" w:hAnsi="Arial" w:cs="Arial"/>
          <w:sz w:val="24"/>
          <w:szCs w:val="24"/>
        </w:rPr>
        <w:t xml:space="preserve"> the approval processes will</w:t>
      </w:r>
      <w:r w:rsidR="00DE68C2" w:rsidRPr="00782F0C">
        <w:rPr>
          <w:rFonts w:ascii="Arial" w:hAnsi="Arial" w:cs="Arial"/>
          <w:sz w:val="24"/>
          <w:szCs w:val="24"/>
        </w:rPr>
        <w:t xml:space="preserve"> normally</w:t>
      </w:r>
      <w:r w:rsidRPr="00782F0C">
        <w:rPr>
          <w:rFonts w:ascii="Arial" w:hAnsi="Arial" w:cs="Arial"/>
          <w:sz w:val="24"/>
          <w:szCs w:val="24"/>
        </w:rPr>
        <w:t xml:space="preserve"> follow the standard procedures detailed in </w:t>
      </w:r>
      <w:r w:rsidR="007E61D7" w:rsidRPr="00822699">
        <w:rPr>
          <w:rFonts w:ascii="Arial" w:hAnsi="Arial" w:cs="Arial"/>
          <w:b/>
          <w:color w:val="FF0000"/>
          <w:sz w:val="24"/>
          <w:szCs w:val="24"/>
        </w:rPr>
        <w:t>Section</w:t>
      </w:r>
      <w:r w:rsidR="00EC03C2" w:rsidRPr="00822699">
        <w:rPr>
          <w:rFonts w:ascii="Arial" w:hAnsi="Arial" w:cs="Arial"/>
          <w:b/>
          <w:color w:val="FF0000"/>
          <w:sz w:val="24"/>
          <w:szCs w:val="24"/>
        </w:rPr>
        <w:t>s</w:t>
      </w:r>
      <w:r w:rsidRPr="00822699">
        <w:rPr>
          <w:rFonts w:ascii="Arial" w:hAnsi="Arial" w:cs="Arial"/>
          <w:b/>
          <w:color w:val="FF0000"/>
          <w:sz w:val="24"/>
          <w:szCs w:val="24"/>
        </w:rPr>
        <w:t xml:space="preserve"> </w:t>
      </w:r>
      <w:r w:rsidR="00F72F3A" w:rsidRPr="00822699">
        <w:rPr>
          <w:rFonts w:ascii="Arial" w:hAnsi="Arial" w:cs="Arial"/>
          <w:b/>
          <w:color w:val="FF0000"/>
          <w:sz w:val="24"/>
          <w:szCs w:val="24"/>
        </w:rPr>
        <w:t>2</w:t>
      </w:r>
      <w:r w:rsidR="00EC03C2" w:rsidRPr="00822699">
        <w:rPr>
          <w:rFonts w:ascii="Arial" w:hAnsi="Arial" w:cs="Arial"/>
          <w:b/>
          <w:color w:val="FF0000"/>
          <w:sz w:val="24"/>
          <w:szCs w:val="24"/>
        </w:rPr>
        <w:t xml:space="preserve"> or </w:t>
      </w:r>
      <w:r w:rsidR="00F72F3A" w:rsidRPr="00822699">
        <w:rPr>
          <w:rFonts w:ascii="Arial" w:hAnsi="Arial" w:cs="Arial"/>
          <w:b/>
          <w:color w:val="FF0000"/>
          <w:sz w:val="24"/>
          <w:szCs w:val="24"/>
        </w:rPr>
        <w:t>4</w:t>
      </w:r>
      <w:r w:rsidRPr="00822699">
        <w:rPr>
          <w:rFonts w:ascii="Arial" w:hAnsi="Arial" w:cs="Arial"/>
          <w:sz w:val="24"/>
          <w:szCs w:val="24"/>
        </w:rPr>
        <w:t xml:space="preserve"> (for</w:t>
      </w:r>
      <w:r w:rsidRPr="00782F0C">
        <w:rPr>
          <w:rFonts w:ascii="Arial" w:hAnsi="Arial" w:cs="Arial"/>
          <w:sz w:val="24"/>
          <w:szCs w:val="24"/>
        </w:rPr>
        <w:t xml:space="preserve"> Institutional Approval if this is a new </w:t>
      </w:r>
      <w:r w:rsidR="00F220E7" w:rsidRPr="00782F0C">
        <w:rPr>
          <w:rFonts w:ascii="Arial" w:hAnsi="Arial" w:cs="Arial"/>
          <w:sz w:val="24"/>
          <w:szCs w:val="24"/>
        </w:rPr>
        <w:t>Partner</w:t>
      </w:r>
      <w:r w:rsidRPr="00782F0C">
        <w:rPr>
          <w:rFonts w:ascii="Arial" w:hAnsi="Arial" w:cs="Arial"/>
          <w:sz w:val="24"/>
          <w:szCs w:val="24"/>
        </w:rPr>
        <w:t xml:space="preserve">) and </w:t>
      </w:r>
      <w:r w:rsidR="007E61D7" w:rsidRPr="00B50B70">
        <w:rPr>
          <w:rFonts w:ascii="Arial" w:hAnsi="Arial" w:cs="Arial"/>
          <w:b/>
          <w:color w:val="FF0000"/>
          <w:sz w:val="24"/>
          <w:szCs w:val="24"/>
        </w:rPr>
        <w:t>Section</w:t>
      </w:r>
      <w:r w:rsidRPr="00B50B70">
        <w:rPr>
          <w:rFonts w:ascii="Arial" w:hAnsi="Arial" w:cs="Arial"/>
          <w:b/>
          <w:color w:val="FF0000"/>
          <w:sz w:val="24"/>
          <w:szCs w:val="24"/>
        </w:rPr>
        <w:t xml:space="preserve"> </w:t>
      </w:r>
      <w:r w:rsidR="00467BE3" w:rsidRPr="00B50B70">
        <w:rPr>
          <w:rFonts w:ascii="Arial" w:hAnsi="Arial" w:cs="Arial"/>
          <w:b/>
          <w:color w:val="FF0000"/>
          <w:sz w:val="24"/>
          <w:szCs w:val="24"/>
        </w:rPr>
        <w:t>8</w:t>
      </w:r>
      <w:r w:rsidRPr="00B50B70">
        <w:rPr>
          <w:rFonts w:ascii="Arial" w:hAnsi="Arial" w:cs="Arial"/>
          <w:sz w:val="24"/>
          <w:szCs w:val="24"/>
        </w:rPr>
        <w:t xml:space="preserve"> (Approval</w:t>
      </w:r>
      <w:r w:rsidRPr="00782F0C">
        <w:rPr>
          <w:rFonts w:ascii="Arial" w:hAnsi="Arial" w:cs="Arial"/>
          <w:sz w:val="24"/>
          <w:szCs w:val="24"/>
        </w:rPr>
        <w:t xml:space="preserve"> of a New </w:t>
      </w:r>
      <w:r w:rsidR="00BD05D7" w:rsidRPr="00782F0C">
        <w:rPr>
          <w:rFonts w:ascii="Arial" w:hAnsi="Arial" w:cs="Arial"/>
          <w:sz w:val="24"/>
          <w:szCs w:val="24"/>
        </w:rPr>
        <w:t>Course</w:t>
      </w:r>
      <w:r w:rsidRPr="00782F0C">
        <w:rPr>
          <w:rFonts w:ascii="Arial" w:hAnsi="Arial" w:cs="Arial"/>
          <w:sz w:val="24"/>
          <w:szCs w:val="24"/>
        </w:rPr>
        <w:t xml:space="preserve">). </w:t>
      </w:r>
      <w:r w:rsidR="0082054C" w:rsidRPr="00782F0C">
        <w:rPr>
          <w:rFonts w:ascii="Arial" w:hAnsi="Arial" w:cs="Arial"/>
          <w:sz w:val="24"/>
          <w:szCs w:val="24"/>
        </w:rPr>
        <w:t xml:space="preserve"> </w:t>
      </w:r>
    </w:p>
    <w:p w14:paraId="3EFBEE36" w14:textId="77777777" w:rsidR="00D35C16" w:rsidRPr="00782F0C" w:rsidRDefault="00D35C16" w:rsidP="00656A5E">
      <w:pPr>
        <w:pStyle w:val="CLQEParagraph"/>
        <w:tabs>
          <w:tab w:val="left" w:pos="900"/>
          <w:tab w:val="left" w:pos="1440"/>
        </w:tabs>
        <w:ind w:left="900"/>
        <w:rPr>
          <w:rFonts w:ascii="Arial" w:hAnsi="Arial" w:cs="Arial"/>
          <w:sz w:val="24"/>
          <w:szCs w:val="24"/>
        </w:rPr>
      </w:pPr>
    </w:p>
    <w:p w14:paraId="61EE6D00" w14:textId="77777777" w:rsidR="009905D4" w:rsidRPr="00782F0C" w:rsidRDefault="008D4A09"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w:t>
      </w:r>
      <w:r w:rsidR="0082054C" w:rsidRPr="00782F0C">
        <w:rPr>
          <w:rFonts w:ascii="Arial" w:hAnsi="Arial" w:cs="Arial"/>
          <w:sz w:val="24"/>
          <w:szCs w:val="24"/>
        </w:rPr>
        <w:t>urther details relating to the level of support provided by Teesside University</w:t>
      </w:r>
      <w:r w:rsidR="009905D4" w:rsidRPr="00782F0C">
        <w:rPr>
          <w:rFonts w:ascii="Arial" w:hAnsi="Arial" w:cs="Arial"/>
          <w:sz w:val="24"/>
          <w:szCs w:val="24"/>
        </w:rPr>
        <w:t xml:space="preserve"> </w:t>
      </w:r>
      <w:r w:rsidR="0082054C" w:rsidRPr="00782F0C">
        <w:rPr>
          <w:rFonts w:ascii="Arial" w:hAnsi="Arial" w:cs="Arial"/>
          <w:sz w:val="24"/>
          <w:szCs w:val="24"/>
        </w:rPr>
        <w:t xml:space="preserve">through the </w:t>
      </w:r>
      <w:r w:rsidR="00D7014C" w:rsidRPr="00782F0C">
        <w:rPr>
          <w:rFonts w:ascii="Arial" w:hAnsi="Arial" w:cs="Arial"/>
          <w:sz w:val="24"/>
          <w:szCs w:val="24"/>
        </w:rPr>
        <w:t>Course F</w:t>
      </w:r>
      <w:r w:rsidR="0082054C" w:rsidRPr="00782F0C">
        <w:rPr>
          <w:rFonts w:ascii="Arial" w:hAnsi="Arial" w:cs="Arial"/>
          <w:sz w:val="24"/>
          <w:szCs w:val="24"/>
        </w:rPr>
        <w:t xml:space="preserve">irst approach process, please refer to the </w:t>
      </w:r>
      <w:r w:rsidR="00A21823" w:rsidRPr="00782F0C">
        <w:rPr>
          <w:rFonts w:ascii="Arial" w:hAnsi="Arial" w:cs="Arial"/>
          <w:b/>
          <w:bCs/>
          <w:sz w:val="24"/>
          <w:szCs w:val="24"/>
        </w:rPr>
        <w:t xml:space="preserve">Course Design </w:t>
      </w:r>
      <w:r w:rsidR="00FE259D">
        <w:rPr>
          <w:rFonts w:ascii="Arial" w:hAnsi="Arial" w:cs="Arial"/>
          <w:b/>
          <w:bCs/>
          <w:sz w:val="24"/>
          <w:szCs w:val="24"/>
        </w:rPr>
        <w:t>and</w:t>
      </w:r>
      <w:r w:rsidR="00A21823" w:rsidRPr="00782F0C">
        <w:rPr>
          <w:rFonts w:ascii="Arial" w:hAnsi="Arial" w:cs="Arial"/>
          <w:b/>
          <w:bCs/>
          <w:sz w:val="24"/>
          <w:szCs w:val="24"/>
        </w:rPr>
        <w:t xml:space="preserve"> Development</w:t>
      </w:r>
      <w:r w:rsidR="0082054C" w:rsidRPr="00782F0C">
        <w:rPr>
          <w:rFonts w:ascii="Arial" w:hAnsi="Arial" w:cs="Arial"/>
          <w:b/>
          <w:bCs/>
          <w:sz w:val="24"/>
          <w:szCs w:val="24"/>
        </w:rPr>
        <w:t xml:space="preserve"> </w:t>
      </w:r>
      <w:r w:rsidR="003A21A1" w:rsidRPr="00782F0C">
        <w:rPr>
          <w:rFonts w:ascii="Arial" w:hAnsi="Arial" w:cs="Arial"/>
          <w:b/>
          <w:bCs/>
          <w:sz w:val="24"/>
          <w:szCs w:val="24"/>
        </w:rPr>
        <w:t xml:space="preserve">- </w:t>
      </w:r>
      <w:r w:rsidR="0082054C" w:rsidRPr="00782F0C">
        <w:rPr>
          <w:rFonts w:ascii="Arial" w:hAnsi="Arial" w:cs="Arial"/>
          <w:b/>
          <w:bCs/>
          <w:sz w:val="24"/>
          <w:szCs w:val="24"/>
        </w:rPr>
        <w:t xml:space="preserve">Support for </w:t>
      </w:r>
      <w:r w:rsidR="00FE259D">
        <w:rPr>
          <w:rFonts w:ascii="Arial" w:hAnsi="Arial" w:cs="Arial"/>
          <w:b/>
          <w:bCs/>
          <w:sz w:val="24"/>
          <w:szCs w:val="24"/>
        </w:rPr>
        <w:t>Partner</w:t>
      </w:r>
      <w:r w:rsidR="00B900CB" w:rsidRPr="00782F0C">
        <w:rPr>
          <w:rFonts w:ascii="Arial" w:hAnsi="Arial" w:cs="Arial"/>
          <w:sz w:val="24"/>
          <w:szCs w:val="24"/>
        </w:rPr>
        <w:t xml:space="preserve"> </w:t>
      </w:r>
      <w:r w:rsidR="0082054C" w:rsidRPr="00782F0C">
        <w:rPr>
          <w:rFonts w:ascii="Arial" w:hAnsi="Arial" w:cs="Arial"/>
          <w:sz w:val="24"/>
          <w:szCs w:val="24"/>
        </w:rPr>
        <w:t>(</w:t>
      </w:r>
      <w:r w:rsidR="0082054C" w:rsidRPr="00782F0C">
        <w:rPr>
          <w:rFonts w:ascii="Arial" w:hAnsi="Arial" w:cs="Arial"/>
          <w:b/>
          <w:color w:val="FF0000"/>
          <w:sz w:val="24"/>
          <w:szCs w:val="24"/>
        </w:rPr>
        <w:t xml:space="preserve">E-Annex </w:t>
      </w:r>
      <w:r w:rsidR="00BE3256" w:rsidRPr="00782F0C">
        <w:rPr>
          <w:rFonts w:ascii="Arial" w:hAnsi="Arial" w:cs="Arial"/>
          <w:b/>
          <w:color w:val="FF0000"/>
          <w:sz w:val="24"/>
          <w:szCs w:val="24"/>
        </w:rPr>
        <w:t>16</w:t>
      </w:r>
      <w:r w:rsidR="0082054C" w:rsidRPr="00782F0C">
        <w:rPr>
          <w:rFonts w:ascii="Arial" w:hAnsi="Arial" w:cs="Arial"/>
          <w:sz w:val="24"/>
          <w:szCs w:val="24"/>
        </w:rPr>
        <w:t>)</w:t>
      </w:r>
      <w:r w:rsidR="008D365C" w:rsidRPr="00782F0C">
        <w:rPr>
          <w:rFonts w:ascii="Arial" w:hAnsi="Arial" w:cs="Arial"/>
          <w:sz w:val="24"/>
          <w:szCs w:val="24"/>
        </w:rPr>
        <w:t>.</w:t>
      </w:r>
    </w:p>
    <w:p w14:paraId="12D87B9C" w14:textId="77777777" w:rsidR="00D35C16" w:rsidRPr="00782F0C" w:rsidRDefault="00D35C16" w:rsidP="00656A5E">
      <w:pPr>
        <w:pStyle w:val="CLQEParagraph"/>
        <w:tabs>
          <w:tab w:val="left" w:pos="900"/>
          <w:tab w:val="left" w:pos="1440"/>
        </w:tabs>
        <w:ind w:left="900"/>
        <w:rPr>
          <w:rFonts w:ascii="Arial" w:hAnsi="Arial" w:cs="Arial"/>
          <w:sz w:val="24"/>
          <w:szCs w:val="24"/>
        </w:rPr>
      </w:pPr>
    </w:p>
    <w:p w14:paraId="160AC4A6" w14:textId="77777777" w:rsidR="009905D4" w:rsidRPr="00782F0C" w:rsidRDefault="009905D4"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All such proposals are subject to completion of the Due Diligence and </w:t>
      </w:r>
      <w:r w:rsidR="009671DA" w:rsidRPr="00782F0C">
        <w:rPr>
          <w:rFonts w:ascii="Arial" w:hAnsi="Arial" w:cs="Arial"/>
          <w:sz w:val="24"/>
          <w:szCs w:val="24"/>
        </w:rPr>
        <w:t>Risk Assessment</w:t>
      </w:r>
      <w:r w:rsidRPr="00782F0C">
        <w:rPr>
          <w:rFonts w:ascii="Arial" w:hAnsi="Arial" w:cs="Arial"/>
          <w:sz w:val="24"/>
          <w:szCs w:val="24"/>
        </w:rPr>
        <w:t xml:space="preserve">, Institutional and </w:t>
      </w:r>
      <w:r w:rsidR="004B1ADB" w:rsidRPr="00782F0C">
        <w:rPr>
          <w:rFonts w:ascii="Arial" w:hAnsi="Arial" w:cs="Arial"/>
          <w:sz w:val="24"/>
          <w:szCs w:val="24"/>
        </w:rPr>
        <w:t>Course</w:t>
      </w:r>
      <w:r w:rsidRPr="00782F0C">
        <w:rPr>
          <w:rFonts w:ascii="Arial" w:hAnsi="Arial" w:cs="Arial"/>
          <w:sz w:val="24"/>
          <w:szCs w:val="24"/>
        </w:rPr>
        <w:t xml:space="preserve"> Approval as appropriate.  </w:t>
      </w:r>
      <w:r w:rsidR="00E04983" w:rsidRPr="00782F0C">
        <w:rPr>
          <w:rFonts w:ascii="Arial" w:hAnsi="Arial" w:cs="Arial"/>
          <w:sz w:val="24"/>
          <w:szCs w:val="24"/>
        </w:rPr>
        <w:t xml:space="preserve">A decision on the level and status of the Due Diligence and Risk Assessment process is undertaken by </w:t>
      </w:r>
      <w:r w:rsidR="005256C0">
        <w:rPr>
          <w:rFonts w:ascii="Arial" w:hAnsi="Arial" w:cs="Arial"/>
          <w:sz w:val="24"/>
          <w:szCs w:val="24"/>
        </w:rPr>
        <w:t>SLAR</w:t>
      </w:r>
      <w:r w:rsidR="008D365C" w:rsidRPr="00782F0C">
        <w:rPr>
          <w:rFonts w:ascii="Arial" w:hAnsi="Arial" w:cs="Arial"/>
          <w:sz w:val="24"/>
          <w:szCs w:val="24"/>
        </w:rPr>
        <w:t xml:space="preserve"> </w:t>
      </w:r>
      <w:r w:rsidR="005A46D3" w:rsidRPr="00782F0C">
        <w:rPr>
          <w:rFonts w:ascii="Arial" w:hAnsi="Arial" w:cs="Arial"/>
          <w:sz w:val="24"/>
          <w:szCs w:val="24"/>
        </w:rPr>
        <w:t>(QAV)</w:t>
      </w:r>
      <w:r w:rsidR="00E04983" w:rsidRPr="00782F0C">
        <w:rPr>
          <w:rFonts w:ascii="Arial" w:hAnsi="Arial" w:cs="Arial"/>
          <w:sz w:val="24"/>
          <w:szCs w:val="24"/>
        </w:rPr>
        <w:t xml:space="preserve">, in consultation with the Academic School(s) and will reflect the </w:t>
      </w:r>
      <w:r w:rsidR="00F65147" w:rsidRPr="00782F0C">
        <w:rPr>
          <w:rFonts w:ascii="Arial" w:hAnsi="Arial" w:cs="Arial"/>
          <w:sz w:val="24"/>
          <w:szCs w:val="24"/>
        </w:rPr>
        <w:t>value</w:t>
      </w:r>
      <w:r w:rsidR="00E04983" w:rsidRPr="00782F0C">
        <w:rPr>
          <w:rFonts w:ascii="Arial" w:hAnsi="Arial" w:cs="Arial"/>
          <w:sz w:val="24"/>
          <w:szCs w:val="24"/>
        </w:rPr>
        <w:t xml:space="preserve"> of credit </w:t>
      </w:r>
      <w:r w:rsidR="00F65147" w:rsidRPr="00782F0C">
        <w:rPr>
          <w:rFonts w:ascii="Arial" w:hAnsi="Arial" w:cs="Arial"/>
          <w:sz w:val="24"/>
          <w:szCs w:val="24"/>
        </w:rPr>
        <w:t xml:space="preserve">and level of risk </w:t>
      </w:r>
      <w:r w:rsidR="00E04983" w:rsidRPr="00782F0C">
        <w:rPr>
          <w:rFonts w:ascii="Arial" w:hAnsi="Arial" w:cs="Arial"/>
          <w:sz w:val="24"/>
          <w:szCs w:val="24"/>
        </w:rPr>
        <w:t xml:space="preserve">delivered within the overall award by the Partner. </w:t>
      </w:r>
    </w:p>
    <w:p w14:paraId="3626D7E4" w14:textId="77777777" w:rsidR="009905D4" w:rsidRPr="00782F0C" w:rsidRDefault="009905D4" w:rsidP="00656A5E">
      <w:pPr>
        <w:pStyle w:val="CLQEParagraph"/>
        <w:tabs>
          <w:tab w:val="left" w:pos="900"/>
          <w:tab w:val="left" w:pos="1440"/>
        </w:tabs>
        <w:ind w:left="900"/>
        <w:rPr>
          <w:rFonts w:ascii="Arial" w:hAnsi="Arial" w:cs="Arial"/>
          <w:sz w:val="24"/>
          <w:szCs w:val="24"/>
        </w:rPr>
      </w:pPr>
    </w:p>
    <w:p w14:paraId="0B351987" w14:textId="77777777" w:rsidR="003235E2" w:rsidRPr="00782F0C" w:rsidRDefault="009905D4"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w:t>
      </w:r>
      <w:proofErr w:type="gramStart"/>
      <w:r w:rsidRPr="00782F0C">
        <w:rPr>
          <w:rFonts w:ascii="Arial" w:hAnsi="Arial" w:cs="Arial"/>
          <w:sz w:val="24"/>
          <w:szCs w:val="24"/>
        </w:rPr>
        <w:t>type</w:t>
      </w:r>
      <w:proofErr w:type="gramEnd"/>
      <w:r w:rsidRPr="00782F0C">
        <w:rPr>
          <w:rFonts w:ascii="Arial" w:hAnsi="Arial" w:cs="Arial"/>
          <w:sz w:val="24"/>
          <w:szCs w:val="24"/>
        </w:rPr>
        <w:t xml:space="preserve"> of</w:t>
      </w:r>
      <w:r w:rsidR="00C8358D" w:rsidRPr="00782F0C">
        <w:rPr>
          <w:rFonts w:ascii="Arial" w:hAnsi="Arial" w:cs="Arial"/>
          <w:sz w:val="24"/>
          <w:szCs w:val="24"/>
        </w:rPr>
        <w:t xml:space="preserve"> Course Approval Event</w:t>
      </w:r>
      <w:r w:rsidRPr="00782F0C">
        <w:rPr>
          <w:rFonts w:ascii="Arial" w:hAnsi="Arial" w:cs="Arial"/>
          <w:sz w:val="24"/>
          <w:szCs w:val="24"/>
        </w:rPr>
        <w:t xml:space="preserve"> will be dependent on the nature of the academic award being approved.  </w:t>
      </w:r>
      <w:r w:rsidR="003235E2" w:rsidRPr="00782F0C">
        <w:rPr>
          <w:rFonts w:ascii="Arial" w:hAnsi="Arial" w:cs="Arial"/>
          <w:sz w:val="24"/>
          <w:szCs w:val="24"/>
        </w:rPr>
        <w:t>The following will follow the University process for the approval of short awards:</w:t>
      </w:r>
    </w:p>
    <w:p w14:paraId="0F20FF67" w14:textId="77777777" w:rsidR="008D365C" w:rsidRPr="00782F0C" w:rsidRDefault="008D365C" w:rsidP="00656A5E">
      <w:pPr>
        <w:pStyle w:val="CLQEParagraph"/>
        <w:tabs>
          <w:tab w:val="left" w:pos="900"/>
          <w:tab w:val="left" w:pos="1440"/>
        </w:tabs>
        <w:ind w:left="900"/>
        <w:rPr>
          <w:rFonts w:ascii="Arial" w:hAnsi="Arial" w:cs="Arial"/>
          <w:sz w:val="24"/>
          <w:szCs w:val="24"/>
        </w:rPr>
      </w:pPr>
    </w:p>
    <w:p w14:paraId="7FF2BE19" w14:textId="77777777" w:rsidR="003235E2" w:rsidRPr="00782F0C" w:rsidRDefault="009905D4" w:rsidP="00E939F0">
      <w:pPr>
        <w:pStyle w:val="CLQEParagraph"/>
        <w:numPr>
          <w:ilvl w:val="0"/>
          <w:numId w:val="48"/>
        </w:numPr>
        <w:rPr>
          <w:rFonts w:ascii="Arial" w:hAnsi="Arial" w:cs="Arial"/>
          <w:sz w:val="28"/>
          <w:szCs w:val="24"/>
        </w:rPr>
      </w:pPr>
      <w:r w:rsidRPr="00782F0C">
        <w:rPr>
          <w:rFonts w:ascii="Arial" w:hAnsi="Arial" w:cs="Arial"/>
          <w:sz w:val="24"/>
          <w:szCs w:val="24"/>
        </w:rPr>
        <w:t>Undergraduate awards of 60 credits or less</w:t>
      </w:r>
    </w:p>
    <w:p w14:paraId="1E73C151" w14:textId="77777777" w:rsidR="009905D4" w:rsidRPr="00782F0C" w:rsidRDefault="003235E2" w:rsidP="00E939F0">
      <w:pPr>
        <w:pStyle w:val="CLQEParagraph"/>
        <w:numPr>
          <w:ilvl w:val="0"/>
          <w:numId w:val="48"/>
        </w:numPr>
        <w:rPr>
          <w:rFonts w:ascii="Arial" w:hAnsi="Arial" w:cs="Arial"/>
          <w:sz w:val="28"/>
          <w:szCs w:val="24"/>
        </w:rPr>
      </w:pPr>
      <w:r w:rsidRPr="00782F0C">
        <w:rPr>
          <w:rFonts w:ascii="Arial" w:hAnsi="Arial" w:cs="Arial"/>
          <w:sz w:val="24"/>
          <w:szCs w:val="24"/>
        </w:rPr>
        <w:t xml:space="preserve">Postgraduate awards </w:t>
      </w:r>
      <w:r w:rsidR="00467BE3" w:rsidRPr="00782F0C">
        <w:rPr>
          <w:rFonts w:ascii="Arial" w:hAnsi="Arial" w:cs="Arial"/>
          <w:sz w:val="24"/>
          <w:szCs w:val="24"/>
        </w:rPr>
        <w:t>of</w:t>
      </w:r>
      <w:r w:rsidR="00D35C16" w:rsidRPr="00782F0C">
        <w:rPr>
          <w:rFonts w:ascii="Arial" w:hAnsi="Arial" w:cs="Arial"/>
          <w:sz w:val="24"/>
          <w:szCs w:val="24"/>
        </w:rPr>
        <w:t xml:space="preserve"> </w:t>
      </w:r>
      <w:r w:rsidR="009905D4" w:rsidRPr="00782F0C">
        <w:rPr>
          <w:rFonts w:ascii="Arial" w:hAnsi="Arial" w:cs="Arial"/>
          <w:sz w:val="24"/>
          <w:szCs w:val="24"/>
        </w:rPr>
        <w:t xml:space="preserve">60 credits </w:t>
      </w:r>
      <w:r w:rsidR="00467BE3" w:rsidRPr="00782F0C">
        <w:rPr>
          <w:rFonts w:ascii="Arial" w:hAnsi="Arial" w:cs="Arial"/>
          <w:sz w:val="24"/>
          <w:szCs w:val="24"/>
        </w:rPr>
        <w:t>or less</w:t>
      </w:r>
    </w:p>
    <w:p w14:paraId="59CBFA32" w14:textId="77777777" w:rsidR="009905D4" w:rsidRPr="00782F0C" w:rsidRDefault="009905D4" w:rsidP="00656A5E">
      <w:pPr>
        <w:pStyle w:val="CLQEParagraph"/>
        <w:tabs>
          <w:tab w:val="left" w:pos="900"/>
          <w:tab w:val="left" w:pos="1440"/>
        </w:tabs>
        <w:ind w:left="900" w:hanging="900"/>
        <w:rPr>
          <w:rFonts w:ascii="Arial" w:hAnsi="Arial" w:cs="Arial"/>
          <w:sz w:val="28"/>
          <w:szCs w:val="24"/>
        </w:rPr>
      </w:pPr>
    </w:p>
    <w:p w14:paraId="014A2BBB" w14:textId="77777777" w:rsidR="009905D4" w:rsidRPr="00782F0C" w:rsidRDefault="009905D4" w:rsidP="00656A5E">
      <w:pPr>
        <w:pStyle w:val="CLQEParagraph"/>
        <w:tabs>
          <w:tab w:val="left" w:pos="900"/>
          <w:tab w:val="left" w:pos="1440"/>
        </w:tabs>
        <w:ind w:left="900" w:hanging="900"/>
        <w:rPr>
          <w:rFonts w:ascii="Arial" w:hAnsi="Arial" w:cs="Arial"/>
          <w:sz w:val="24"/>
          <w:szCs w:val="24"/>
        </w:rPr>
      </w:pPr>
      <w:r w:rsidRPr="00782F0C">
        <w:rPr>
          <w:rFonts w:ascii="Arial" w:hAnsi="Arial" w:cs="Arial"/>
          <w:sz w:val="24"/>
          <w:szCs w:val="24"/>
        </w:rPr>
        <w:tab/>
        <w:t>The approval and development process incorporates the following stages:</w:t>
      </w:r>
    </w:p>
    <w:p w14:paraId="157C5710" w14:textId="77777777" w:rsidR="009905D4" w:rsidRPr="00782F0C" w:rsidRDefault="009905D4" w:rsidP="00656A5E">
      <w:pPr>
        <w:pStyle w:val="CLQEParagraph"/>
        <w:tabs>
          <w:tab w:val="left" w:pos="810"/>
          <w:tab w:val="left" w:pos="900"/>
          <w:tab w:val="left" w:pos="1440"/>
        </w:tabs>
        <w:ind w:left="993" w:hanging="993"/>
        <w:rPr>
          <w:rFonts w:ascii="Arial" w:hAnsi="Arial" w:cs="Arial"/>
          <w:sz w:val="24"/>
          <w:szCs w:val="24"/>
        </w:rPr>
      </w:pPr>
    </w:p>
    <w:p w14:paraId="5E24C825" w14:textId="77777777" w:rsidR="009905D4" w:rsidRPr="00782F0C" w:rsidRDefault="009905D4" w:rsidP="00E939F0">
      <w:pPr>
        <w:pStyle w:val="CLQEParagraph"/>
        <w:numPr>
          <w:ilvl w:val="0"/>
          <w:numId w:val="56"/>
        </w:numPr>
        <w:rPr>
          <w:rFonts w:ascii="Arial" w:hAnsi="Arial" w:cs="Arial"/>
          <w:sz w:val="24"/>
          <w:szCs w:val="24"/>
        </w:rPr>
      </w:pPr>
      <w:r w:rsidRPr="00782F0C">
        <w:rPr>
          <w:rFonts w:ascii="Arial" w:hAnsi="Arial" w:cs="Arial"/>
          <w:sz w:val="24"/>
          <w:szCs w:val="24"/>
        </w:rPr>
        <w:t>Completion of a Title Approval</w:t>
      </w:r>
      <w:r w:rsidR="00A42A60" w:rsidRPr="00782F0C">
        <w:rPr>
          <w:rFonts w:ascii="Arial" w:hAnsi="Arial" w:cs="Arial"/>
          <w:sz w:val="24"/>
          <w:szCs w:val="24"/>
        </w:rPr>
        <w:t xml:space="preserve"> form</w:t>
      </w:r>
      <w:r w:rsidR="00E30036" w:rsidRPr="00782F0C">
        <w:rPr>
          <w:rFonts w:ascii="Arial" w:hAnsi="Arial" w:cs="Arial"/>
          <w:sz w:val="24"/>
          <w:szCs w:val="24"/>
        </w:rPr>
        <w:t xml:space="preserve">, and </w:t>
      </w:r>
      <w:r w:rsidR="00120804" w:rsidRPr="00782F0C">
        <w:rPr>
          <w:rFonts w:ascii="Arial" w:hAnsi="Arial" w:cs="Arial"/>
          <w:sz w:val="24"/>
          <w:szCs w:val="24"/>
        </w:rPr>
        <w:t>C</w:t>
      </w:r>
      <w:r w:rsidR="00E30036" w:rsidRPr="00782F0C">
        <w:rPr>
          <w:rFonts w:ascii="Arial" w:hAnsi="Arial" w:cs="Arial"/>
          <w:sz w:val="24"/>
          <w:szCs w:val="24"/>
        </w:rPr>
        <w:t xml:space="preserve">ourse </w:t>
      </w:r>
      <w:r w:rsidR="00120804" w:rsidRPr="00782F0C">
        <w:rPr>
          <w:rFonts w:ascii="Arial" w:hAnsi="Arial" w:cs="Arial"/>
          <w:sz w:val="24"/>
          <w:szCs w:val="24"/>
        </w:rPr>
        <w:t>C</w:t>
      </w:r>
      <w:r w:rsidR="00E30036" w:rsidRPr="00782F0C">
        <w:rPr>
          <w:rFonts w:ascii="Arial" w:hAnsi="Arial" w:cs="Arial"/>
          <w:sz w:val="24"/>
          <w:szCs w:val="24"/>
        </w:rPr>
        <w:t>osting</w:t>
      </w:r>
      <w:r w:rsidRPr="00782F0C">
        <w:rPr>
          <w:rFonts w:ascii="Arial" w:hAnsi="Arial" w:cs="Arial"/>
          <w:sz w:val="24"/>
          <w:szCs w:val="24"/>
        </w:rPr>
        <w:t xml:space="preserve"> </w:t>
      </w:r>
      <w:r w:rsidR="00696C98">
        <w:rPr>
          <w:rFonts w:ascii="Arial" w:hAnsi="Arial" w:cs="Arial"/>
          <w:sz w:val="24"/>
          <w:szCs w:val="24"/>
        </w:rPr>
        <w:t>T</w:t>
      </w:r>
      <w:r w:rsidR="00A42A60" w:rsidRPr="00782F0C">
        <w:rPr>
          <w:rFonts w:ascii="Arial" w:hAnsi="Arial" w:cs="Arial"/>
          <w:sz w:val="24"/>
          <w:szCs w:val="24"/>
        </w:rPr>
        <w:t>emplate</w:t>
      </w:r>
      <w:r w:rsidRPr="00782F0C">
        <w:rPr>
          <w:rFonts w:ascii="Arial" w:hAnsi="Arial" w:cs="Arial"/>
          <w:sz w:val="24"/>
          <w:szCs w:val="24"/>
        </w:rPr>
        <w:t>.</w:t>
      </w:r>
    </w:p>
    <w:p w14:paraId="441F15C9" w14:textId="77777777" w:rsidR="009905D4" w:rsidRPr="00782F0C" w:rsidRDefault="009905D4" w:rsidP="00E939F0">
      <w:pPr>
        <w:pStyle w:val="CLQEParagraph"/>
        <w:numPr>
          <w:ilvl w:val="0"/>
          <w:numId w:val="56"/>
        </w:numPr>
        <w:rPr>
          <w:rFonts w:ascii="Arial" w:hAnsi="Arial" w:cs="Arial"/>
          <w:sz w:val="24"/>
          <w:szCs w:val="24"/>
        </w:rPr>
      </w:pPr>
      <w:r w:rsidRPr="00782F0C">
        <w:rPr>
          <w:rFonts w:ascii="Arial" w:hAnsi="Arial" w:cs="Arial"/>
          <w:sz w:val="24"/>
          <w:szCs w:val="24"/>
        </w:rPr>
        <w:t>Following title approval</w:t>
      </w:r>
      <w:r w:rsidR="003A21A1" w:rsidRPr="00782F0C">
        <w:rPr>
          <w:rFonts w:ascii="Arial" w:hAnsi="Arial" w:cs="Arial"/>
          <w:sz w:val="24"/>
          <w:szCs w:val="24"/>
        </w:rPr>
        <w:t>,</w:t>
      </w:r>
      <w:r w:rsidRPr="00782F0C">
        <w:rPr>
          <w:rFonts w:ascii="Arial" w:hAnsi="Arial" w:cs="Arial"/>
          <w:sz w:val="24"/>
          <w:szCs w:val="24"/>
        </w:rPr>
        <w:t xml:space="preserve"> the development is included on the Institutional Approval and Periodic Review schedule following liaison between the relevant School and </w:t>
      </w:r>
      <w:r w:rsidR="005256C0">
        <w:rPr>
          <w:rFonts w:ascii="Arial" w:hAnsi="Arial" w:cs="Arial"/>
          <w:sz w:val="24"/>
          <w:szCs w:val="24"/>
        </w:rPr>
        <w:t>SLAR</w:t>
      </w:r>
      <w:r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w:t>
      </w:r>
    </w:p>
    <w:p w14:paraId="7793962F" w14:textId="77777777" w:rsidR="009905D4" w:rsidRPr="00782F0C" w:rsidRDefault="009905D4" w:rsidP="00E939F0">
      <w:pPr>
        <w:pStyle w:val="CLQEParagraph"/>
        <w:numPr>
          <w:ilvl w:val="0"/>
          <w:numId w:val="56"/>
        </w:numPr>
        <w:rPr>
          <w:rFonts w:ascii="Arial" w:hAnsi="Arial" w:cs="Arial"/>
          <w:sz w:val="24"/>
          <w:szCs w:val="24"/>
        </w:rPr>
      </w:pPr>
      <w:r w:rsidRPr="00782F0C">
        <w:rPr>
          <w:rFonts w:ascii="Arial" w:hAnsi="Arial" w:cs="Arial"/>
          <w:sz w:val="24"/>
          <w:szCs w:val="24"/>
        </w:rPr>
        <w:t>The School and</w:t>
      </w:r>
      <w:r w:rsidR="00F220E7" w:rsidRPr="00782F0C">
        <w:rPr>
          <w:rFonts w:ascii="Arial" w:hAnsi="Arial" w:cs="Arial"/>
          <w:sz w:val="24"/>
          <w:szCs w:val="24"/>
        </w:rPr>
        <w:t xml:space="preserve"> Partner</w:t>
      </w:r>
      <w:r w:rsidRPr="00782F0C">
        <w:rPr>
          <w:rFonts w:ascii="Arial" w:hAnsi="Arial" w:cs="Arial"/>
          <w:sz w:val="24"/>
          <w:szCs w:val="24"/>
        </w:rPr>
        <w:t xml:space="preserve"> undertake the relevant curriculum development process</w:t>
      </w:r>
      <w:r w:rsidR="00B95854" w:rsidRPr="00782F0C">
        <w:rPr>
          <w:rFonts w:ascii="Arial" w:hAnsi="Arial" w:cs="Arial"/>
          <w:sz w:val="24"/>
          <w:szCs w:val="24"/>
        </w:rPr>
        <w:t xml:space="preserve">, as outlined in </w:t>
      </w:r>
      <w:r w:rsidR="006C24AF" w:rsidRPr="00782F0C">
        <w:rPr>
          <w:rFonts w:ascii="Arial" w:hAnsi="Arial" w:cs="Arial"/>
          <w:b/>
          <w:sz w:val="24"/>
          <w:szCs w:val="24"/>
        </w:rPr>
        <w:t>Chapter</w:t>
      </w:r>
      <w:r w:rsidR="00B95854" w:rsidRPr="00782F0C">
        <w:rPr>
          <w:rFonts w:ascii="Arial" w:hAnsi="Arial" w:cs="Arial"/>
          <w:b/>
          <w:sz w:val="24"/>
          <w:szCs w:val="24"/>
        </w:rPr>
        <w:t xml:space="preserve"> C</w:t>
      </w:r>
      <w:r w:rsidR="00B502ED" w:rsidRPr="00782F0C">
        <w:rPr>
          <w:rFonts w:ascii="Arial" w:hAnsi="Arial" w:cs="Arial"/>
          <w:sz w:val="24"/>
          <w:szCs w:val="24"/>
        </w:rPr>
        <w:t xml:space="preserve"> </w:t>
      </w:r>
      <w:proofErr w:type="gramStart"/>
      <w:r w:rsidR="00B502ED" w:rsidRPr="00782F0C">
        <w:rPr>
          <w:rFonts w:ascii="Arial" w:hAnsi="Arial" w:cs="Arial"/>
          <w:sz w:val="24"/>
          <w:szCs w:val="24"/>
        </w:rPr>
        <w:t>through the use of</w:t>
      </w:r>
      <w:proofErr w:type="gramEnd"/>
      <w:r w:rsidR="00B502ED" w:rsidRPr="00782F0C">
        <w:rPr>
          <w:rFonts w:ascii="Arial" w:hAnsi="Arial" w:cs="Arial"/>
          <w:sz w:val="24"/>
          <w:szCs w:val="24"/>
        </w:rPr>
        <w:t xml:space="preserve"> virtual toolkits</w:t>
      </w:r>
      <w:r w:rsidRPr="00782F0C">
        <w:rPr>
          <w:rFonts w:ascii="Arial" w:hAnsi="Arial" w:cs="Arial"/>
          <w:sz w:val="24"/>
          <w:szCs w:val="24"/>
        </w:rPr>
        <w:t>.</w:t>
      </w:r>
    </w:p>
    <w:p w14:paraId="73F584EE" w14:textId="77777777" w:rsidR="009905D4" w:rsidRPr="00782F0C" w:rsidRDefault="009905D4" w:rsidP="00E939F0">
      <w:pPr>
        <w:pStyle w:val="CLQEParagraph"/>
        <w:numPr>
          <w:ilvl w:val="0"/>
          <w:numId w:val="56"/>
        </w:numPr>
        <w:rPr>
          <w:rFonts w:ascii="Arial" w:hAnsi="Arial" w:cs="Arial"/>
          <w:sz w:val="24"/>
          <w:szCs w:val="24"/>
        </w:rPr>
      </w:pPr>
      <w:r w:rsidRPr="00782F0C">
        <w:rPr>
          <w:rFonts w:ascii="Arial" w:hAnsi="Arial" w:cs="Arial"/>
          <w:sz w:val="24"/>
          <w:szCs w:val="24"/>
        </w:rPr>
        <w:t>The process wil</w:t>
      </w:r>
      <w:r w:rsidR="005C34DA" w:rsidRPr="00782F0C">
        <w:rPr>
          <w:rFonts w:ascii="Arial" w:hAnsi="Arial" w:cs="Arial"/>
          <w:sz w:val="24"/>
          <w:szCs w:val="24"/>
        </w:rPr>
        <w:t>l include, as appropriate, any Location A</w:t>
      </w:r>
      <w:r w:rsidRPr="00782F0C">
        <w:rPr>
          <w:rFonts w:ascii="Arial" w:hAnsi="Arial" w:cs="Arial"/>
          <w:sz w:val="24"/>
          <w:szCs w:val="24"/>
        </w:rPr>
        <w:t>pproval of specialist resource</w:t>
      </w:r>
      <w:r w:rsidR="005C34DA" w:rsidRPr="00782F0C">
        <w:rPr>
          <w:rFonts w:ascii="Arial" w:hAnsi="Arial" w:cs="Arial"/>
          <w:sz w:val="24"/>
          <w:szCs w:val="24"/>
        </w:rPr>
        <w:t>s/equipment connected with the Course A</w:t>
      </w:r>
      <w:r w:rsidRPr="00782F0C">
        <w:rPr>
          <w:rFonts w:ascii="Arial" w:hAnsi="Arial" w:cs="Arial"/>
          <w:sz w:val="24"/>
          <w:szCs w:val="24"/>
        </w:rPr>
        <w:t xml:space="preserve">pproval (Quality </w:t>
      </w:r>
      <w:r w:rsidR="008C70C4" w:rsidRPr="00782F0C">
        <w:rPr>
          <w:rFonts w:ascii="Arial" w:hAnsi="Arial" w:cs="Arial"/>
          <w:sz w:val="24"/>
          <w:szCs w:val="24"/>
        </w:rPr>
        <w:t>Framework</w:t>
      </w:r>
      <w:r w:rsidRPr="00782F0C">
        <w:rPr>
          <w:rFonts w:ascii="Arial" w:hAnsi="Arial" w:cs="Arial"/>
          <w:sz w:val="24"/>
          <w:szCs w:val="24"/>
        </w:rPr>
        <w:t xml:space="preserve">, </w:t>
      </w:r>
      <w:r w:rsidR="006C24AF" w:rsidRPr="00782F0C">
        <w:rPr>
          <w:rFonts w:ascii="Arial" w:hAnsi="Arial" w:cs="Arial"/>
          <w:b/>
          <w:sz w:val="24"/>
          <w:szCs w:val="24"/>
        </w:rPr>
        <w:t>Chapter</w:t>
      </w:r>
      <w:r w:rsidRPr="00782F0C">
        <w:rPr>
          <w:rFonts w:ascii="Arial" w:hAnsi="Arial" w:cs="Arial"/>
          <w:b/>
          <w:sz w:val="24"/>
          <w:szCs w:val="24"/>
        </w:rPr>
        <w:t xml:space="preserve"> E</w:t>
      </w:r>
      <w:r w:rsidRPr="00782F0C">
        <w:rPr>
          <w:rFonts w:ascii="Arial" w:hAnsi="Arial" w:cs="Arial"/>
          <w:sz w:val="24"/>
          <w:szCs w:val="24"/>
        </w:rPr>
        <w:t xml:space="preserve">, </w:t>
      </w:r>
      <w:r w:rsidR="0061108D" w:rsidRPr="00782F0C">
        <w:rPr>
          <w:rFonts w:ascii="Arial" w:hAnsi="Arial" w:cs="Arial"/>
          <w:sz w:val="24"/>
          <w:szCs w:val="24"/>
        </w:rPr>
        <w:t>and</w:t>
      </w:r>
      <w:r w:rsidR="0061108D" w:rsidRPr="00782F0C">
        <w:rPr>
          <w:rFonts w:ascii="Arial" w:hAnsi="Arial" w:cs="Arial"/>
          <w:b/>
          <w:color w:val="FF0000"/>
          <w:sz w:val="24"/>
          <w:szCs w:val="24"/>
        </w:rPr>
        <w:t xml:space="preserve"> E</w:t>
      </w:r>
      <w:r w:rsidR="009279B3" w:rsidRPr="00782F0C">
        <w:rPr>
          <w:rFonts w:ascii="Arial" w:hAnsi="Arial" w:cs="Arial"/>
          <w:b/>
          <w:color w:val="FF0000"/>
          <w:sz w:val="24"/>
          <w:szCs w:val="24"/>
        </w:rPr>
        <w:t>-</w:t>
      </w:r>
      <w:r w:rsidR="004B1ADB" w:rsidRPr="00782F0C">
        <w:rPr>
          <w:rFonts w:ascii="Arial" w:hAnsi="Arial" w:cs="Arial"/>
          <w:b/>
          <w:color w:val="FF0000"/>
          <w:sz w:val="24"/>
          <w:szCs w:val="24"/>
        </w:rPr>
        <w:t>Annex</w:t>
      </w:r>
      <w:r w:rsidRPr="00782F0C">
        <w:rPr>
          <w:rFonts w:ascii="Arial" w:hAnsi="Arial" w:cs="Arial"/>
          <w:b/>
          <w:color w:val="FF0000"/>
          <w:sz w:val="24"/>
          <w:szCs w:val="24"/>
        </w:rPr>
        <w:t xml:space="preserve"> </w:t>
      </w:r>
      <w:r w:rsidR="00E773B6" w:rsidRPr="00782F0C">
        <w:rPr>
          <w:rFonts w:ascii="Arial" w:hAnsi="Arial" w:cs="Arial"/>
          <w:b/>
          <w:color w:val="FF0000"/>
          <w:sz w:val="24"/>
          <w:szCs w:val="24"/>
        </w:rPr>
        <w:t>14</w:t>
      </w:r>
      <w:r w:rsidRPr="00782F0C">
        <w:rPr>
          <w:rFonts w:ascii="Arial" w:hAnsi="Arial" w:cs="Arial"/>
          <w:sz w:val="24"/>
          <w:szCs w:val="24"/>
        </w:rPr>
        <w:t>)</w:t>
      </w:r>
      <w:r w:rsidR="00AB7A95" w:rsidRPr="00782F0C">
        <w:rPr>
          <w:rFonts w:ascii="Arial" w:hAnsi="Arial" w:cs="Arial"/>
          <w:sz w:val="24"/>
          <w:szCs w:val="24"/>
        </w:rPr>
        <w:t xml:space="preserve"> and evidence file, as appropriate</w:t>
      </w:r>
      <w:r w:rsidRPr="00782F0C">
        <w:rPr>
          <w:rFonts w:ascii="Arial" w:hAnsi="Arial" w:cs="Arial"/>
          <w:sz w:val="24"/>
          <w:szCs w:val="24"/>
        </w:rPr>
        <w:t>.</w:t>
      </w:r>
    </w:p>
    <w:p w14:paraId="2CF9820B" w14:textId="77777777" w:rsidR="009905D4" w:rsidRPr="00782F0C" w:rsidRDefault="009905D4" w:rsidP="00E939F0">
      <w:pPr>
        <w:pStyle w:val="CLQEParagraph"/>
        <w:numPr>
          <w:ilvl w:val="0"/>
          <w:numId w:val="56"/>
        </w:numPr>
        <w:rPr>
          <w:rFonts w:ascii="Arial" w:hAnsi="Arial" w:cs="Arial"/>
          <w:b/>
          <w:sz w:val="24"/>
          <w:szCs w:val="24"/>
        </w:rPr>
      </w:pPr>
      <w:r w:rsidRPr="00782F0C">
        <w:rPr>
          <w:rFonts w:ascii="Arial" w:hAnsi="Arial" w:cs="Arial"/>
          <w:sz w:val="24"/>
          <w:szCs w:val="24"/>
        </w:rPr>
        <w:t xml:space="preserve">The proposal is considered by a </w:t>
      </w:r>
      <w:r w:rsidR="00467BE3" w:rsidRPr="00782F0C">
        <w:rPr>
          <w:rFonts w:ascii="Arial" w:hAnsi="Arial" w:cs="Arial"/>
          <w:sz w:val="24"/>
          <w:szCs w:val="24"/>
        </w:rPr>
        <w:t>Q</w:t>
      </w:r>
      <w:r w:rsidR="008D365C" w:rsidRPr="00782F0C">
        <w:rPr>
          <w:rFonts w:ascii="Arial" w:hAnsi="Arial" w:cs="Arial"/>
          <w:sz w:val="24"/>
          <w:szCs w:val="24"/>
        </w:rPr>
        <w:t xml:space="preserve">AAP </w:t>
      </w:r>
      <w:r w:rsidRPr="00782F0C">
        <w:rPr>
          <w:rFonts w:ascii="Arial" w:hAnsi="Arial" w:cs="Arial"/>
          <w:sz w:val="24"/>
          <w:szCs w:val="24"/>
        </w:rPr>
        <w:t xml:space="preserve">administered by </w:t>
      </w:r>
      <w:r w:rsidR="005256C0">
        <w:rPr>
          <w:rFonts w:ascii="Arial" w:hAnsi="Arial" w:cs="Arial"/>
          <w:sz w:val="24"/>
          <w:szCs w:val="24"/>
        </w:rPr>
        <w:t>SLAR</w:t>
      </w:r>
      <w:r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in conjunction with the relevant School</w:t>
      </w:r>
      <w:r w:rsidR="004B1ADB" w:rsidRPr="00782F0C">
        <w:rPr>
          <w:rFonts w:ascii="Arial" w:hAnsi="Arial" w:cs="Arial"/>
          <w:sz w:val="24"/>
          <w:szCs w:val="24"/>
        </w:rPr>
        <w:t xml:space="preserve"> as outlined </w:t>
      </w:r>
      <w:r w:rsidR="004B1ADB" w:rsidRPr="00B50B70">
        <w:rPr>
          <w:rFonts w:ascii="Arial" w:hAnsi="Arial" w:cs="Arial"/>
          <w:sz w:val="24"/>
          <w:szCs w:val="24"/>
        </w:rPr>
        <w:t xml:space="preserve">in </w:t>
      </w:r>
      <w:r w:rsidR="007E61D7" w:rsidRPr="00B50B70">
        <w:rPr>
          <w:rFonts w:ascii="Arial" w:hAnsi="Arial" w:cs="Arial"/>
          <w:b/>
          <w:color w:val="FF0000"/>
          <w:sz w:val="24"/>
          <w:szCs w:val="24"/>
        </w:rPr>
        <w:t>Section</w:t>
      </w:r>
      <w:r w:rsidR="004B1ADB" w:rsidRPr="00B50B70">
        <w:rPr>
          <w:rFonts w:ascii="Arial" w:hAnsi="Arial" w:cs="Arial"/>
          <w:b/>
          <w:color w:val="FF0000"/>
          <w:sz w:val="24"/>
          <w:szCs w:val="24"/>
        </w:rPr>
        <w:t xml:space="preserve"> </w:t>
      </w:r>
      <w:r w:rsidR="00467BE3" w:rsidRPr="00B50B70">
        <w:rPr>
          <w:rFonts w:ascii="Arial" w:hAnsi="Arial" w:cs="Arial"/>
          <w:b/>
          <w:color w:val="FF0000"/>
          <w:sz w:val="24"/>
          <w:szCs w:val="24"/>
        </w:rPr>
        <w:t>8</w:t>
      </w:r>
      <w:r w:rsidRPr="00B50B70">
        <w:rPr>
          <w:rFonts w:ascii="Arial" w:hAnsi="Arial" w:cs="Arial"/>
          <w:sz w:val="24"/>
          <w:szCs w:val="24"/>
        </w:rPr>
        <w:t>.</w:t>
      </w:r>
    </w:p>
    <w:p w14:paraId="7AFEA2E7" w14:textId="77777777" w:rsidR="00860444" w:rsidRPr="00782F0C" w:rsidRDefault="009905D4" w:rsidP="00E939F0">
      <w:pPr>
        <w:pStyle w:val="CLQEParagraph"/>
        <w:numPr>
          <w:ilvl w:val="0"/>
          <w:numId w:val="56"/>
        </w:numPr>
        <w:rPr>
          <w:rFonts w:ascii="Arial" w:hAnsi="Arial" w:cs="Arial"/>
          <w:sz w:val="24"/>
          <w:szCs w:val="24"/>
        </w:rPr>
      </w:pPr>
      <w:r w:rsidRPr="00782F0C">
        <w:rPr>
          <w:rFonts w:ascii="Arial" w:hAnsi="Arial" w:cs="Arial"/>
          <w:sz w:val="24"/>
          <w:szCs w:val="24"/>
        </w:rPr>
        <w:t xml:space="preserve">The Panel either recommends approval with or without conditions or recommendations or declines the proposal.  The process as stipulated in </w:t>
      </w:r>
      <w:r w:rsidR="007E61D7" w:rsidRPr="00B50B70">
        <w:rPr>
          <w:rFonts w:ascii="Arial" w:hAnsi="Arial" w:cs="Arial"/>
          <w:b/>
          <w:color w:val="FF0000"/>
          <w:sz w:val="24"/>
          <w:szCs w:val="24"/>
        </w:rPr>
        <w:t>Section</w:t>
      </w:r>
      <w:r w:rsidRPr="00B50B70">
        <w:rPr>
          <w:rFonts w:ascii="Arial" w:hAnsi="Arial" w:cs="Arial"/>
          <w:b/>
          <w:color w:val="FF0000"/>
          <w:sz w:val="24"/>
          <w:szCs w:val="24"/>
        </w:rPr>
        <w:t xml:space="preserve"> </w:t>
      </w:r>
      <w:r w:rsidR="00467BE3" w:rsidRPr="00B50B70">
        <w:rPr>
          <w:rFonts w:ascii="Arial" w:hAnsi="Arial" w:cs="Arial"/>
          <w:b/>
          <w:color w:val="FF0000"/>
          <w:sz w:val="24"/>
          <w:szCs w:val="24"/>
        </w:rPr>
        <w:t>8</w:t>
      </w:r>
      <w:r w:rsidRPr="00B50B70">
        <w:rPr>
          <w:rFonts w:ascii="Arial" w:hAnsi="Arial" w:cs="Arial"/>
          <w:b/>
          <w:color w:val="FF0000"/>
          <w:sz w:val="24"/>
          <w:szCs w:val="24"/>
        </w:rPr>
        <w:t>.1</w:t>
      </w:r>
      <w:r w:rsidR="007C04AC" w:rsidRPr="00B50B70">
        <w:rPr>
          <w:rFonts w:ascii="Arial" w:hAnsi="Arial" w:cs="Arial"/>
          <w:b/>
          <w:color w:val="FF0000"/>
          <w:sz w:val="24"/>
          <w:szCs w:val="24"/>
        </w:rPr>
        <w:t>6</w:t>
      </w:r>
      <w:r w:rsidRPr="00B50B70">
        <w:rPr>
          <w:rFonts w:ascii="Arial" w:hAnsi="Arial" w:cs="Arial"/>
          <w:sz w:val="24"/>
          <w:szCs w:val="24"/>
        </w:rPr>
        <w:t xml:space="preserve"> and </w:t>
      </w:r>
      <w:r w:rsidR="00467BE3" w:rsidRPr="00B50B70">
        <w:rPr>
          <w:rFonts w:ascii="Arial" w:hAnsi="Arial" w:cs="Arial"/>
          <w:b/>
          <w:color w:val="FF0000"/>
          <w:sz w:val="24"/>
          <w:szCs w:val="24"/>
        </w:rPr>
        <w:t>8</w:t>
      </w:r>
      <w:r w:rsidR="00441D37" w:rsidRPr="00B50B70">
        <w:rPr>
          <w:rFonts w:ascii="Arial" w:hAnsi="Arial" w:cs="Arial"/>
          <w:b/>
          <w:color w:val="FF0000"/>
          <w:sz w:val="24"/>
          <w:szCs w:val="24"/>
        </w:rPr>
        <w:t>.1</w:t>
      </w:r>
      <w:r w:rsidR="007C04AC" w:rsidRPr="00B50B70">
        <w:rPr>
          <w:rFonts w:ascii="Arial" w:hAnsi="Arial" w:cs="Arial"/>
          <w:b/>
          <w:color w:val="FF0000"/>
          <w:sz w:val="24"/>
          <w:szCs w:val="24"/>
        </w:rPr>
        <w:t>7</w:t>
      </w:r>
      <w:r w:rsidRPr="00B50B70">
        <w:rPr>
          <w:rFonts w:ascii="Arial" w:hAnsi="Arial" w:cs="Arial"/>
          <w:sz w:val="24"/>
          <w:szCs w:val="24"/>
        </w:rPr>
        <w:t>).</w:t>
      </w:r>
    </w:p>
    <w:p w14:paraId="15BC7FFE" w14:textId="77777777" w:rsidR="00860444" w:rsidRPr="00782F0C" w:rsidRDefault="005256C0" w:rsidP="00E939F0">
      <w:pPr>
        <w:pStyle w:val="CLQEParagraph"/>
        <w:numPr>
          <w:ilvl w:val="0"/>
          <w:numId w:val="56"/>
        </w:numPr>
        <w:rPr>
          <w:rFonts w:ascii="Arial" w:hAnsi="Arial" w:cs="Arial"/>
          <w:sz w:val="24"/>
          <w:szCs w:val="24"/>
        </w:rPr>
      </w:pPr>
      <w:r>
        <w:rPr>
          <w:rFonts w:ascii="Arial" w:hAnsi="Arial" w:cs="Arial"/>
          <w:sz w:val="24"/>
          <w:szCs w:val="24"/>
        </w:rPr>
        <w:lastRenderedPageBreak/>
        <w:t>SLAR</w:t>
      </w:r>
      <w:r w:rsidR="00467BE3" w:rsidRPr="00782F0C">
        <w:rPr>
          <w:rFonts w:ascii="Arial" w:hAnsi="Arial" w:cs="Arial"/>
          <w:sz w:val="24"/>
          <w:szCs w:val="24"/>
        </w:rPr>
        <w:t xml:space="preserve"> (QAV) will ensure definitive approval documentation is uploaded onto the Course Documentation Central Repository.</w:t>
      </w:r>
    </w:p>
    <w:p w14:paraId="7B86E15A" w14:textId="77777777" w:rsidR="00467BE3" w:rsidRPr="00782F0C" w:rsidRDefault="005256C0" w:rsidP="00E939F0">
      <w:pPr>
        <w:pStyle w:val="CLQEParagraph"/>
        <w:numPr>
          <w:ilvl w:val="0"/>
          <w:numId w:val="56"/>
        </w:numPr>
        <w:rPr>
          <w:rFonts w:ascii="Arial" w:hAnsi="Arial" w:cs="Arial"/>
          <w:sz w:val="24"/>
          <w:szCs w:val="24"/>
        </w:rPr>
      </w:pPr>
      <w:r>
        <w:rPr>
          <w:rFonts w:ascii="Arial" w:hAnsi="Arial" w:cs="Arial"/>
          <w:sz w:val="24"/>
          <w:szCs w:val="24"/>
        </w:rPr>
        <w:t>SLAR</w:t>
      </w:r>
      <w:r w:rsidR="0061020C" w:rsidRPr="00782F0C">
        <w:rPr>
          <w:rFonts w:ascii="Arial" w:hAnsi="Arial" w:cs="Arial"/>
          <w:sz w:val="24"/>
          <w:szCs w:val="24"/>
        </w:rPr>
        <w:t xml:space="preserve"> Officers will check the report for completeness and facilitate final sign-off by the University Academic Registrar or nominee</w:t>
      </w:r>
      <w:r w:rsidR="009B68DC" w:rsidRPr="00782F0C">
        <w:rPr>
          <w:rFonts w:ascii="Arial" w:hAnsi="Arial" w:cs="Arial"/>
          <w:sz w:val="24"/>
          <w:szCs w:val="24"/>
        </w:rPr>
        <w:t>.</w:t>
      </w:r>
    </w:p>
    <w:p w14:paraId="00802EBD" w14:textId="77777777" w:rsidR="0061020C" w:rsidRPr="00782F0C" w:rsidRDefault="0061020C" w:rsidP="00E939F0">
      <w:pPr>
        <w:pStyle w:val="CLQEParagraph"/>
        <w:numPr>
          <w:ilvl w:val="0"/>
          <w:numId w:val="56"/>
        </w:numPr>
        <w:rPr>
          <w:rFonts w:ascii="Arial" w:hAnsi="Arial" w:cs="Arial"/>
          <w:sz w:val="24"/>
          <w:szCs w:val="24"/>
        </w:rPr>
      </w:pPr>
      <w:r w:rsidRPr="00782F0C">
        <w:rPr>
          <w:rFonts w:ascii="Arial" w:hAnsi="Arial" w:cs="Arial"/>
          <w:sz w:val="24"/>
          <w:szCs w:val="24"/>
        </w:rPr>
        <w:t>The University SLEC will receive a list of course approval(s), additional or new locations for information</w:t>
      </w:r>
      <w:r w:rsidR="009B68DC" w:rsidRPr="00782F0C">
        <w:rPr>
          <w:rFonts w:ascii="Arial" w:hAnsi="Arial" w:cs="Arial"/>
          <w:sz w:val="24"/>
          <w:szCs w:val="24"/>
        </w:rPr>
        <w:t>.</w:t>
      </w:r>
    </w:p>
    <w:p w14:paraId="508DB1A5" w14:textId="77777777" w:rsidR="00467BE3" w:rsidRPr="00782F0C" w:rsidRDefault="00467BE3" w:rsidP="00656A5E">
      <w:pPr>
        <w:pStyle w:val="CLQEParagraph"/>
        <w:tabs>
          <w:tab w:val="left" w:pos="900"/>
          <w:tab w:val="left" w:pos="1440"/>
        </w:tabs>
        <w:ind w:left="900"/>
        <w:rPr>
          <w:rFonts w:ascii="Arial" w:hAnsi="Arial" w:cs="Arial"/>
          <w:sz w:val="24"/>
          <w:szCs w:val="24"/>
        </w:rPr>
      </w:pPr>
    </w:p>
    <w:p w14:paraId="66E4EE7E" w14:textId="77777777" w:rsidR="00480BC0" w:rsidRPr="00782F0C" w:rsidRDefault="009905D4"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As part of </w:t>
      </w:r>
      <w:r w:rsidR="00237060" w:rsidRPr="00782F0C">
        <w:rPr>
          <w:rFonts w:ascii="Arial" w:hAnsi="Arial" w:cs="Arial"/>
          <w:sz w:val="24"/>
          <w:szCs w:val="24"/>
        </w:rPr>
        <w:t>the approval or any subsequent Periodic R</w:t>
      </w:r>
      <w:r w:rsidRPr="00782F0C">
        <w:rPr>
          <w:rFonts w:ascii="Arial" w:hAnsi="Arial" w:cs="Arial"/>
          <w:sz w:val="24"/>
          <w:szCs w:val="24"/>
        </w:rPr>
        <w:t xml:space="preserve">eview </w:t>
      </w:r>
      <w:r w:rsidR="0061108D" w:rsidRPr="00782F0C">
        <w:rPr>
          <w:rFonts w:ascii="Arial" w:hAnsi="Arial" w:cs="Arial"/>
          <w:sz w:val="24"/>
          <w:szCs w:val="24"/>
        </w:rPr>
        <w:t>process,</w:t>
      </w:r>
      <w:r w:rsidRPr="00782F0C">
        <w:rPr>
          <w:rFonts w:ascii="Arial" w:hAnsi="Arial" w:cs="Arial"/>
          <w:sz w:val="24"/>
          <w:szCs w:val="24"/>
        </w:rPr>
        <w:t xml:space="preserve"> the </w:t>
      </w:r>
      <w:r w:rsidR="00F220E7" w:rsidRPr="00782F0C">
        <w:rPr>
          <w:rFonts w:ascii="Arial" w:hAnsi="Arial" w:cs="Arial"/>
          <w:sz w:val="24"/>
          <w:szCs w:val="24"/>
        </w:rPr>
        <w:t>Partner</w:t>
      </w:r>
      <w:r w:rsidRPr="00782F0C">
        <w:rPr>
          <w:rFonts w:ascii="Arial" w:hAnsi="Arial" w:cs="Arial"/>
          <w:sz w:val="24"/>
          <w:szCs w:val="24"/>
        </w:rPr>
        <w:t xml:space="preserve"> should participate in the process as members of the University </w:t>
      </w:r>
      <w:r w:rsidR="00454F5E" w:rsidRPr="00782F0C">
        <w:rPr>
          <w:rFonts w:ascii="Arial" w:hAnsi="Arial" w:cs="Arial"/>
          <w:sz w:val="24"/>
          <w:szCs w:val="24"/>
        </w:rPr>
        <w:t>C</w:t>
      </w:r>
      <w:r w:rsidR="004B1ADB" w:rsidRPr="00782F0C">
        <w:rPr>
          <w:rFonts w:ascii="Arial" w:hAnsi="Arial" w:cs="Arial"/>
          <w:sz w:val="24"/>
          <w:szCs w:val="24"/>
        </w:rPr>
        <w:t>ourse</w:t>
      </w:r>
      <w:r w:rsidR="004F7075" w:rsidRPr="00782F0C">
        <w:rPr>
          <w:rFonts w:ascii="Arial" w:hAnsi="Arial" w:cs="Arial"/>
          <w:sz w:val="24"/>
          <w:szCs w:val="24"/>
        </w:rPr>
        <w:t xml:space="preserve"> </w:t>
      </w:r>
      <w:r w:rsidR="00454F5E" w:rsidRPr="00782F0C">
        <w:rPr>
          <w:rFonts w:ascii="Arial" w:hAnsi="Arial" w:cs="Arial"/>
          <w:sz w:val="24"/>
          <w:szCs w:val="24"/>
        </w:rPr>
        <w:t>T</w:t>
      </w:r>
      <w:r w:rsidR="004F7075" w:rsidRPr="00782F0C">
        <w:rPr>
          <w:rFonts w:ascii="Arial" w:hAnsi="Arial" w:cs="Arial"/>
          <w:sz w:val="24"/>
          <w:szCs w:val="24"/>
        </w:rPr>
        <w:t>eam as appropriate.</w:t>
      </w:r>
    </w:p>
    <w:p w14:paraId="779E3E1F" w14:textId="77777777" w:rsidR="003E73E2" w:rsidRPr="00782F0C" w:rsidRDefault="003E73E2" w:rsidP="00656A5E">
      <w:pPr>
        <w:pStyle w:val="CLQEParagraph"/>
        <w:tabs>
          <w:tab w:val="left" w:pos="900"/>
          <w:tab w:val="left" w:pos="1440"/>
        </w:tabs>
        <w:ind w:left="900"/>
        <w:rPr>
          <w:rFonts w:ascii="Arial" w:hAnsi="Arial" w:cs="Arial"/>
          <w:sz w:val="24"/>
          <w:szCs w:val="24"/>
        </w:rPr>
      </w:pPr>
    </w:p>
    <w:p w14:paraId="0CC2301D" w14:textId="77777777" w:rsidR="003501ED" w:rsidRPr="00782F0C" w:rsidRDefault="00BC299E" w:rsidP="000F6400">
      <w:pPr>
        <w:pStyle w:val="Heading2"/>
        <w:tabs>
          <w:tab w:val="clear" w:pos="907"/>
        </w:tabs>
        <w:ind w:left="900" w:hanging="900"/>
        <w:rPr>
          <w:rFonts w:cs="Arial"/>
          <w:lang w:val="en-GB"/>
        </w:rPr>
      </w:pPr>
      <w:bookmarkStart w:id="207" w:name="_Toc149030853"/>
      <w:r w:rsidRPr="00782F0C">
        <w:rPr>
          <w:rFonts w:cs="Arial"/>
          <w:lang w:val="en-GB"/>
        </w:rPr>
        <w:t>7</w:t>
      </w:r>
      <w:r w:rsidR="003E73E2" w:rsidRPr="00782F0C">
        <w:rPr>
          <w:rFonts w:cs="Arial"/>
          <w:lang w:val="en-GB"/>
        </w:rPr>
        <w:t>.1</w:t>
      </w:r>
      <w:r w:rsidR="003501ED" w:rsidRPr="00782F0C">
        <w:rPr>
          <w:rFonts w:cs="Arial"/>
          <w:lang w:val="en-GB"/>
        </w:rPr>
        <w:tab/>
        <w:t>Formal Approval</w:t>
      </w:r>
      <w:r w:rsidR="00860444" w:rsidRPr="00782F0C">
        <w:rPr>
          <w:rFonts w:cs="Arial"/>
          <w:lang w:val="en-GB"/>
        </w:rPr>
        <w:t xml:space="preserve"> </w:t>
      </w:r>
      <w:r w:rsidR="003501ED" w:rsidRPr="00782F0C">
        <w:rPr>
          <w:rFonts w:cs="Arial"/>
          <w:lang w:val="en-GB"/>
        </w:rPr>
        <w:t>/</w:t>
      </w:r>
      <w:r w:rsidR="00860444" w:rsidRPr="00782F0C">
        <w:rPr>
          <w:rFonts w:cs="Arial"/>
          <w:lang w:val="en-GB"/>
        </w:rPr>
        <w:t xml:space="preserve"> </w:t>
      </w:r>
      <w:r w:rsidR="003501ED" w:rsidRPr="00782F0C">
        <w:rPr>
          <w:rFonts w:cs="Arial"/>
          <w:lang w:val="en-GB"/>
        </w:rPr>
        <w:t xml:space="preserve">Review of </w:t>
      </w:r>
      <w:r w:rsidR="00AD6298" w:rsidRPr="00782F0C">
        <w:rPr>
          <w:rFonts w:cs="Arial"/>
          <w:lang w:val="en-GB"/>
        </w:rPr>
        <w:t xml:space="preserve">University </w:t>
      </w:r>
      <w:r w:rsidRPr="00782F0C">
        <w:rPr>
          <w:rFonts w:cs="Arial"/>
          <w:lang w:val="en-GB"/>
        </w:rPr>
        <w:t>Short Award</w:t>
      </w:r>
      <w:r w:rsidR="003E73E2" w:rsidRPr="00782F0C">
        <w:rPr>
          <w:rFonts w:cs="Arial"/>
          <w:lang w:val="en-GB"/>
        </w:rPr>
        <w:t xml:space="preserve"> Course(s)</w:t>
      </w:r>
      <w:r w:rsidR="00860444" w:rsidRPr="00782F0C">
        <w:rPr>
          <w:rFonts w:cs="Arial"/>
          <w:lang w:val="en-GB"/>
        </w:rPr>
        <w:t xml:space="preserve"> </w:t>
      </w:r>
      <w:r w:rsidR="003E73E2" w:rsidRPr="00782F0C">
        <w:rPr>
          <w:rFonts w:cs="Arial"/>
          <w:lang w:val="en-GB"/>
        </w:rPr>
        <w:t>/</w:t>
      </w:r>
      <w:r w:rsidR="00860444" w:rsidRPr="00782F0C">
        <w:rPr>
          <w:rFonts w:cs="Arial"/>
          <w:lang w:val="en-GB"/>
        </w:rPr>
        <w:t xml:space="preserve"> </w:t>
      </w:r>
      <w:r w:rsidR="003501ED" w:rsidRPr="00782F0C">
        <w:rPr>
          <w:rFonts w:cs="Arial"/>
          <w:lang w:val="en-GB"/>
        </w:rPr>
        <w:t>Module(s)</w:t>
      </w:r>
      <w:bookmarkEnd w:id="207"/>
      <w:r w:rsidR="003501ED" w:rsidRPr="00782F0C">
        <w:rPr>
          <w:rFonts w:cs="Arial"/>
          <w:lang w:val="en-GB"/>
        </w:rPr>
        <w:t xml:space="preserve"> </w:t>
      </w:r>
    </w:p>
    <w:p w14:paraId="10BC7DF6" w14:textId="77777777" w:rsidR="003501ED" w:rsidRPr="00782F0C" w:rsidRDefault="003501ED" w:rsidP="003501ED">
      <w:pPr>
        <w:pStyle w:val="CLQEParagraph"/>
        <w:tabs>
          <w:tab w:val="left" w:pos="900"/>
          <w:tab w:val="left" w:pos="1440"/>
        </w:tabs>
        <w:ind w:left="900" w:hanging="900"/>
        <w:rPr>
          <w:rFonts w:ascii="Arial" w:hAnsi="Arial" w:cs="Arial"/>
        </w:rPr>
      </w:pPr>
      <w:r w:rsidRPr="00782F0C">
        <w:rPr>
          <w:rFonts w:ascii="Arial" w:hAnsi="Arial" w:cs="Arial"/>
        </w:rPr>
        <w:tab/>
      </w:r>
    </w:p>
    <w:p w14:paraId="2A390D67" w14:textId="77777777" w:rsidR="003501ED" w:rsidRPr="00782F0C" w:rsidRDefault="003501ED" w:rsidP="003501ED">
      <w:pPr>
        <w:ind w:left="900"/>
        <w:rPr>
          <w:rFonts w:ascii="Arial" w:hAnsi="Arial" w:cs="Arial"/>
        </w:rPr>
      </w:pPr>
      <w:r w:rsidRPr="00782F0C">
        <w:rPr>
          <w:rFonts w:ascii="Arial" w:hAnsi="Arial" w:cs="Arial"/>
        </w:rPr>
        <w:t>This stage in the approval process includes detailed negoti</w:t>
      </w:r>
      <w:r w:rsidR="00B6363E" w:rsidRPr="00782F0C">
        <w:rPr>
          <w:rFonts w:ascii="Arial" w:hAnsi="Arial" w:cs="Arial"/>
        </w:rPr>
        <w:t>ation between the</w:t>
      </w:r>
      <w:r w:rsidR="00B73B8A" w:rsidRPr="00782F0C">
        <w:rPr>
          <w:rFonts w:ascii="Arial" w:hAnsi="Arial" w:cs="Arial"/>
        </w:rPr>
        <w:t xml:space="preserve"> relevant </w:t>
      </w:r>
      <w:r w:rsidR="00732EDE" w:rsidRPr="00782F0C">
        <w:rPr>
          <w:rFonts w:ascii="Arial" w:hAnsi="Arial" w:cs="Arial"/>
        </w:rPr>
        <w:t>a</w:t>
      </w:r>
      <w:r w:rsidR="00B73B8A" w:rsidRPr="00782F0C">
        <w:rPr>
          <w:rFonts w:ascii="Arial" w:hAnsi="Arial" w:cs="Arial"/>
        </w:rPr>
        <w:t>cademic colleague</w:t>
      </w:r>
      <w:r w:rsidR="00860444" w:rsidRPr="00782F0C">
        <w:rPr>
          <w:rFonts w:ascii="Arial" w:hAnsi="Arial" w:cs="Arial"/>
        </w:rPr>
        <w:t>s</w:t>
      </w:r>
      <w:r w:rsidR="00B73B8A" w:rsidRPr="00782F0C">
        <w:rPr>
          <w:rFonts w:ascii="Arial" w:hAnsi="Arial" w:cs="Arial"/>
        </w:rPr>
        <w:t xml:space="preserve"> in the</w:t>
      </w:r>
      <w:r w:rsidR="00B6363E" w:rsidRPr="00782F0C">
        <w:rPr>
          <w:rFonts w:ascii="Arial" w:hAnsi="Arial" w:cs="Arial"/>
        </w:rPr>
        <w:t xml:space="preserve"> School and</w:t>
      </w:r>
      <w:r w:rsidRPr="00782F0C">
        <w:rPr>
          <w:rFonts w:ascii="Arial" w:hAnsi="Arial" w:cs="Arial"/>
        </w:rPr>
        <w:t xml:space="preserve"> Partner to establish the academic provision required. </w:t>
      </w:r>
    </w:p>
    <w:p w14:paraId="69C3E362" w14:textId="77777777" w:rsidR="003501ED" w:rsidRPr="00782F0C" w:rsidRDefault="003501ED" w:rsidP="003501ED">
      <w:pPr>
        <w:ind w:left="900"/>
        <w:rPr>
          <w:rFonts w:ascii="Arial" w:hAnsi="Arial" w:cs="Arial"/>
        </w:rPr>
      </w:pPr>
    </w:p>
    <w:p w14:paraId="1AF724EF" w14:textId="77777777" w:rsidR="00120804" w:rsidRPr="00782F0C" w:rsidRDefault="00BC299E" w:rsidP="000F6400">
      <w:pPr>
        <w:pStyle w:val="Heading2"/>
        <w:tabs>
          <w:tab w:val="clear" w:pos="907"/>
        </w:tabs>
        <w:ind w:left="900" w:hanging="900"/>
        <w:rPr>
          <w:rFonts w:cs="Arial"/>
          <w:lang w:val="en-GB"/>
        </w:rPr>
      </w:pPr>
      <w:bookmarkStart w:id="208" w:name="_Toc149030854"/>
      <w:r w:rsidRPr="00782F0C">
        <w:rPr>
          <w:rFonts w:cs="Arial"/>
          <w:lang w:val="en-GB"/>
        </w:rPr>
        <w:t>7</w:t>
      </w:r>
      <w:r w:rsidR="003E73E2" w:rsidRPr="00782F0C">
        <w:rPr>
          <w:rFonts w:cs="Arial"/>
          <w:lang w:val="en-GB"/>
        </w:rPr>
        <w:t>.</w:t>
      </w:r>
      <w:r w:rsidR="00F65147" w:rsidRPr="00782F0C">
        <w:rPr>
          <w:rFonts w:cs="Arial"/>
          <w:lang w:val="en-GB"/>
        </w:rPr>
        <w:t>2</w:t>
      </w:r>
      <w:r w:rsidR="003501ED" w:rsidRPr="00782F0C">
        <w:rPr>
          <w:rFonts w:cs="Arial"/>
        </w:rPr>
        <w:tab/>
      </w:r>
      <w:r w:rsidR="00732EDE" w:rsidRPr="00782F0C">
        <w:rPr>
          <w:rFonts w:cs="Arial"/>
          <w:lang w:val="en-GB"/>
        </w:rPr>
        <w:t xml:space="preserve">Constitution of </w:t>
      </w:r>
      <w:r w:rsidR="003F38E9" w:rsidRPr="00782F0C">
        <w:rPr>
          <w:rFonts w:cs="Arial"/>
          <w:lang w:val="en-GB"/>
        </w:rPr>
        <w:t>University Approval Panel</w:t>
      </w:r>
      <w:bookmarkEnd w:id="208"/>
    </w:p>
    <w:p w14:paraId="1650A1BE" w14:textId="77777777" w:rsidR="00120804" w:rsidRPr="00782F0C" w:rsidRDefault="00120804" w:rsidP="00120804">
      <w:pPr>
        <w:rPr>
          <w:rFonts w:ascii="Arial" w:hAnsi="Arial" w:cs="Arial"/>
        </w:rPr>
      </w:pPr>
    </w:p>
    <w:p w14:paraId="2E59C35A" w14:textId="77777777" w:rsidR="00A47F1B" w:rsidRPr="00782F0C" w:rsidRDefault="00120804" w:rsidP="00120804">
      <w:pPr>
        <w:ind w:left="900"/>
        <w:rPr>
          <w:rFonts w:ascii="Arial" w:hAnsi="Arial" w:cs="Arial"/>
        </w:rPr>
      </w:pPr>
      <w:r w:rsidRPr="00782F0C">
        <w:rPr>
          <w:rFonts w:ascii="Arial" w:hAnsi="Arial" w:cs="Arial"/>
        </w:rPr>
        <w:t>T</w:t>
      </w:r>
      <w:r w:rsidR="003F38E9" w:rsidRPr="00782F0C">
        <w:rPr>
          <w:rFonts w:ascii="Arial" w:hAnsi="Arial" w:cs="Arial"/>
        </w:rPr>
        <w:t xml:space="preserve">o consider course approval/review, through </w:t>
      </w:r>
      <w:r w:rsidR="00732EDE" w:rsidRPr="00782F0C">
        <w:rPr>
          <w:rFonts w:ascii="Arial" w:hAnsi="Arial" w:cs="Arial"/>
        </w:rPr>
        <w:t xml:space="preserve">Quality Assurance Authorisation Panel </w:t>
      </w:r>
      <w:r w:rsidR="00A47F1B" w:rsidRPr="00782F0C">
        <w:rPr>
          <w:rFonts w:ascii="Arial" w:hAnsi="Arial" w:cs="Arial"/>
        </w:rPr>
        <w:t>(Low Risk only)</w:t>
      </w:r>
      <w:r w:rsidRPr="00782F0C">
        <w:rPr>
          <w:rFonts w:ascii="Arial" w:hAnsi="Arial" w:cs="Arial"/>
        </w:rPr>
        <w:t>.</w:t>
      </w:r>
    </w:p>
    <w:p w14:paraId="44A8188E" w14:textId="77777777" w:rsidR="00A47F1B" w:rsidRPr="00B03595" w:rsidRDefault="00A47F1B" w:rsidP="00A47F1B">
      <w:pPr>
        <w:rPr>
          <w:rFonts w:ascii="Arial" w:hAnsi="Arial" w:cs="Arial"/>
        </w:rPr>
      </w:pPr>
    </w:p>
    <w:p w14:paraId="6A95A58D" w14:textId="77777777" w:rsidR="00B03595" w:rsidRPr="00B03595" w:rsidRDefault="00B03595" w:rsidP="00B03595">
      <w:pPr>
        <w:ind w:left="900"/>
        <w:rPr>
          <w:rFonts w:ascii="Arial" w:hAnsi="Arial" w:cs="Arial"/>
        </w:rPr>
      </w:pPr>
      <w:bookmarkStart w:id="209" w:name="_Toc444015384"/>
      <w:r w:rsidRPr="00B03595">
        <w:rPr>
          <w:rFonts w:ascii="Arial" w:hAnsi="Arial" w:cs="Arial"/>
        </w:rPr>
        <w:t>Panel Constitution for an Abridged Course Approval Panel, the Quality Assurance Authorisation Panel (Low risk only)</w:t>
      </w:r>
    </w:p>
    <w:p w14:paraId="09FD1055" w14:textId="77777777" w:rsidR="00B03595" w:rsidRPr="00B03595" w:rsidRDefault="00B03595" w:rsidP="00B03595">
      <w:pPr>
        <w:rPr>
          <w:rFonts w:ascii="Arial" w:hAnsi="Arial" w:cs="Arial"/>
        </w:rPr>
      </w:pPr>
    </w:p>
    <w:p w14:paraId="4C6834E4" w14:textId="222B9895" w:rsidR="00B03595" w:rsidRDefault="00B03595" w:rsidP="00B03595">
      <w:pPr>
        <w:pStyle w:val="CLQEParagraph"/>
        <w:ind w:left="907"/>
        <w:rPr>
          <w:rFonts w:ascii="Arial" w:hAnsi="Arial" w:cs="Arial"/>
          <w:sz w:val="24"/>
          <w:szCs w:val="24"/>
        </w:rPr>
      </w:pPr>
      <w:r w:rsidRPr="00B03595">
        <w:rPr>
          <w:rFonts w:ascii="Arial" w:hAnsi="Arial" w:cs="Arial"/>
          <w:sz w:val="24"/>
          <w:szCs w:val="24"/>
        </w:rPr>
        <w:t>The Panel will be convened by Student Learning &amp; Academic Registry (QAV), in consultation with the Chair of the event, and will always include:</w:t>
      </w:r>
    </w:p>
    <w:p w14:paraId="7D8943CC" w14:textId="77777777" w:rsidR="00D65FE4" w:rsidRPr="00B03595" w:rsidRDefault="00D65FE4" w:rsidP="00B03595">
      <w:pPr>
        <w:pStyle w:val="CLQEParagraph"/>
        <w:ind w:left="907"/>
        <w:rPr>
          <w:rFonts w:ascii="Arial" w:hAnsi="Arial" w:cs="Arial"/>
          <w:sz w:val="24"/>
          <w:szCs w:val="24"/>
        </w:rPr>
      </w:pPr>
    </w:p>
    <w:p w14:paraId="54C1E884"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b/>
          <w:bCs/>
        </w:rPr>
        <w:t>Chair</w:t>
      </w:r>
      <w:r w:rsidRPr="00B03595">
        <w:rPr>
          <w:rStyle w:val="normaltextrun"/>
          <w:rFonts w:ascii="Arial" w:hAnsi="Arial" w:cs="Arial"/>
        </w:rPr>
        <w:t xml:space="preserve">: School Associate Dean (Learning and Teaching) or nominee related to the link School (i.e., Head of Department (see </w:t>
      </w:r>
      <w:r w:rsidRPr="00B03595">
        <w:rPr>
          <w:rStyle w:val="normaltextrun"/>
          <w:rFonts w:ascii="Arial" w:hAnsi="Arial" w:cs="Arial"/>
          <w:b/>
          <w:bCs/>
          <w:color w:val="FF0000"/>
        </w:rPr>
        <w:t>Section 2.5</w:t>
      </w:r>
      <w:r w:rsidRPr="00B03595">
        <w:rPr>
          <w:rStyle w:val="normaltextrun"/>
          <w:rFonts w:ascii="Arial" w:hAnsi="Arial" w:cs="Arial"/>
        </w:rPr>
        <w:t>)</w:t>
      </w:r>
    </w:p>
    <w:p w14:paraId="2E01FA0E"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b/>
          <w:bCs/>
        </w:rPr>
        <w:t>Officer</w:t>
      </w:r>
      <w:r w:rsidRPr="00B03595">
        <w:rPr>
          <w:rStyle w:val="normaltextrun"/>
          <w:rFonts w:ascii="Arial" w:hAnsi="Arial" w:cs="Arial"/>
        </w:rPr>
        <w:t>: Student Learning &amp; Academic Registry (QAV)</w:t>
      </w:r>
    </w:p>
    <w:p w14:paraId="1CE2A65B" w14:textId="77777777" w:rsidR="00B03595" w:rsidRPr="00B03595" w:rsidRDefault="00B03595" w:rsidP="00B03595">
      <w:pPr>
        <w:pStyle w:val="paragraph"/>
        <w:spacing w:before="0" w:beforeAutospacing="0" w:after="0" w:afterAutospacing="0"/>
        <w:ind w:left="1418" w:hanging="425"/>
        <w:textAlignment w:val="baseline"/>
        <w:rPr>
          <w:rFonts w:ascii="Arial" w:hAnsi="Arial" w:cs="Arial"/>
        </w:rPr>
      </w:pPr>
    </w:p>
    <w:p w14:paraId="3E14BE89" w14:textId="15FAE7BE" w:rsidR="00B03595" w:rsidRDefault="00B03595" w:rsidP="00B03595">
      <w:pPr>
        <w:ind w:left="900"/>
        <w:rPr>
          <w:rFonts w:ascii="Arial" w:hAnsi="Arial" w:cs="Arial"/>
        </w:rPr>
      </w:pPr>
      <w:r w:rsidRPr="00B03595">
        <w:rPr>
          <w:rFonts w:ascii="Arial" w:hAnsi="Arial" w:cs="Arial"/>
        </w:rPr>
        <w:t>Additional Panel members will normally comprise of a selection of colleagues with expertise aligned to the awards under consideration:</w:t>
      </w:r>
    </w:p>
    <w:p w14:paraId="55991699" w14:textId="77777777" w:rsidR="00D65FE4" w:rsidRPr="00B03595" w:rsidRDefault="00D65FE4" w:rsidP="00B03595">
      <w:pPr>
        <w:ind w:left="900"/>
        <w:rPr>
          <w:rFonts w:ascii="Arial" w:hAnsi="Arial" w:cs="Arial"/>
        </w:rPr>
      </w:pPr>
    </w:p>
    <w:p w14:paraId="3CDE6091" w14:textId="77777777" w:rsidR="00B03595" w:rsidRPr="00B03595" w:rsidRDefault="00B03595" w:rsidP="00B03595">
      <w:pPr>
        <w:pStyle w:val="CLQEi"/>
        <w:numPr>
          <w:ilvl w:val="0"/>
          <w:numId w:val="62"/>
        </w:numPr>
        <w:rPr>
          <w:rFonts w:ascii="Arial" w:hAnsi="Arial" w:cs="Arial"/>
          <w:sz w:val="24"/>
          <w:szCs w:val="24"/>
        </w:rPr>
      </w:pPr>
      <w:r w:rsidRPr="00B03595">
        <w:rPr>
          <w:rFonts w:ascii="Arial" w:hAnsi="Arial" w:cs="Arial"/>
          <w:sz w:val="24"/>
          <w:szCs w:val="24"/>
        </w:rPr>
        <w:t>External Subject Expert identified from a Higher Education Institution (HEI) or written comments normally from the existing Award External Examiner.</w:t>
      </w:r>
    </w:p>
    <w:p w14:paraId="3A2B6980"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rPr>
        <w:t>An independent Employer</w:t>
      </w:r>
    </w:p>
    <w:p w14:paraId="2E7B30A3"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rPr>
        <w:t>At least one member of Academic staff from the relevant School, independent of the course(s) under consideration</w:t>
      </w:r>
    </w:p>
    <w:p w14:paraId="4705AE96"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rPr>
        <w:t>School Principal Lecturer(s)</w:t>
      </w:r>
    </w:p>
    <w:p w14:paraId="4007945F"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rPr>
        <w:t>Academic Librarian, with subject expertise</w:t>
      </w:r>
    </w:p>
    <w:p w14:paraId="7DD3DF38"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rPr>
        <w:t>Representative from Student Learning &amp; Academic Registry (QAV)</w:t>
      </w:r>
    </w:p>
    <w:p w14:paraId="442757F6" w14:textId="77777777" w:rsidR="00B03595" w:rsidRPr="00B03595" w:rsidRDefault="00B03595" w:rsidP="00B03595">
      <w:pPr>
        <w:pStyle w:val="paragraph"/>
        <w:numPr>
          <w:ilvl w:val="0"/>
          <w:numId w:val="62"/>
        </w:numPr>
        <w:spacing w:before="0" w:beforeAutospacing="0" w:after="0" w:afterAutospacing="0"/>
        <w:textAlignment w:val="baseline"/>
        <w:rPr>
          <w:rFonts w:ascii="Arial" w:hAnsi="Arial" w:cs="Arial"/>
        </w:rPr>
      </w:pPr>
      <w:r w:rsidRPr="00B03595">
        <w:rPr>
          <w:rStyle w:val="normaltextrun"/>
          <w:rFonts w:ascii="Arial" w:hAnsi="Arial" w:cs="Arial"/>
        </w:rPr>
        <w:t xml:space="preserve">Member of Academic Staff, external to the school, with recent Partner working experience </w:t>
      </w:r>
      <w:r w:rsidRPr="00B03595">
        <w:rPr>
          <w:rFonts w:ascii="Arial" w:hAnsi="Arial" w:cs="Arial"/>
        </w:rPr>
        <w:t>or where appropriate written comments normally from the existing Award External Examiner</w:t>
      </w:r>
    </w:p>
    <w:p w14:paraId="34665282"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sz w:val="24"/>
          <w:szCs w:val="24"/>
        </w:rPr>
        <w:t>Panel members external to the school with specific expertise including:</w:t>
      </w:r>
    </w:p>
    <w:p w14:paraId="54780C68" w14:textId="6E9489AF"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Representative from Student Learning &amp; Academic Registry (QAV)</w:t>
      </w:r>
    </w:p>
    <w:p w14:paraId="1C80E10D" w14:textId="7B3DC5B6"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lastRenderedPageBreak/>
        <w:t xml:space="preserve">  </w:t>
      </w:r>
      <w:r w:rsidR="00B03595" w:rsidRPr="00B03595">
        <w:rPr>
          <w:rFonts w:ascii="Arial" w:hAnsi="Arial" w:cs="Arial"/>
          <w:sz w:val="24"/>
          <w:szCs w:val="24"/>
        </w:rPr>
        <w:t>Head of Online Learning or nominated Learning Designer for OL provision.</w:t>
      </w:r>
    </w:p>
    <w:p w14:paraId="17467F73" w14:textId="4CF80BFC"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Colleague with Professional Apprenticeship knowledge</w:t>
      </w:r>
    </w:p>
    <w:p w14:paraId="06941C72" w14:textId="4552E0A0"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Student and Library Services (Student Futures)</w:t>
      </w:r>
    </w:p>
    <w:p w14:paraId="2980A2D9" w14:textId="77777777" w:rsidR="00120804" w:rsidRPr="00782F0C" w:rsidRDefault="00120804" w:rsidP="00120804">
      <w:pPr>
        <w:rPr>
          <w:rFonts w:ascii="Arial" w:hAnsi="Arial" w:cs="Arial"/>
        </w:rPr>
      </w:pPr>
    </w:p>
    <w:p w14:paraId="46F42A5C" w14:textId="77777777" w:rsidR="00DE5191" w:rsidRPr="00782F0C" w:rsidRDefault="00DE5191" w:rsidP="00120804">
      <w:pPr>
        <w:pStyle w:val="Heading2"/>
        <w:rPr>
          <w:rFonts w:cs="Arial"/>
        </w:rPr>
      </w:pPr>
      <w:bookmarkStart w:id="210" w:name="_Toc149030855"/>
      <w:r w:rsidRPr="00782F0C">
        <w:rPr>
          <w:rFonts w:cs="Arial"/>
        </w:rPr>
        <w:t>7.</w:t>
      </w:r>
      <w:r w:rsidR="00223B4A" w:rsidRPr="00782F0C">
        <w:rPr>
          <w:rFonts w:cs="Arial"/>
          <w:lang w:val="en-GB"/>
        </w:rPr>
        <w:t>3</w:t>
      </w:r>
      <w:r w:rsidRPr="00782F0C">
        <w:rPr>
          <w:rFonts w:cs="Arial"/>
        </w:rPr>
        <w:tab/>
        <w:t>Title Approval Process</w:t>
      </w:r>
      <w:bookmarkEnd w:id="209"/>
      <w:bookmarkEnd w:id="210"/>
      <w:r w:rsidRPr="00782F0C">
        <w:rPr>
          <w:rFonts w:cs="Arial"/>
        </w:rPr>
        <w:t xml:space="preserve"> </w:t>
      </w:r>
    </w:p>
    <w:p w14:paraId="2009E8DC" w14:textId="77777777" w:rsidR="00DE5191" w:rsidRPr="00782F0C" w:rsidRDefault="00DE5191" w:rsidP="00DE5191">
      <w:pPr>
        <w:tabs>
          <w:tab w:val="num" w:pos="720"/>
          <w:tab w:val="left" w:pos="900"/>
          <w:tab w:val="left" w:pos="1440"/>
        </w:tabs>
        <w:ind w:left="720" w:hanging="720"/>
        <w:rPr>
          <w:rFonts w:ascii="Arial" w:hAnsi="Arial" w:cs="Arial"/>
        </w:rPr>
      </w:pPr>
    </w:p>
    <w:p w14:paraId="373706CE" w14:textId="17803B89" w:rsidR="00DE5191" w:rsidRDefault="00DE5191" w:rsidP="000F6400">
      <w:pPr>
        <w:ind w:left="900" w:hanging="900"/>
        <w:rPr>
          <w:rFonts w:ascii="Arial" w:hAnsi="Arial" w:cs="Arial"/>
        </w:rPr>
      </w:pPr>
      <w:r w:rsidRPr="00782F0C">
        <w:rPr>
          <w:rFonts w:ascii="Arial" w:hAnsi="Arial" w:cs="Arial"/>
        </w:rPr>
        <w:tab/>
        <w:t xml:space="preserve">Prior to consideration by QAAP, the School and Partner must submit the Title Approval form (PD3) and Course Costing </w:t>
      </w:r>
      <w:r w:rsidR="007D3B3A">
        <w:rPr>
          <w:rFonts w:ascii="Arial" w:hAnsi="Arial" w:cs="Arial"/>
        </w:rPr>
        <w:t>T</w:t>
      </w:r>
      <w:r w:rsidRPr="00782F0C">
        <w:rPr>
          <w:rFonts w:ascii="Arial" w:hAnsi="Arial" w:cs="Arial"/>
        </w:rPr>
        <w:t xml:space="preserve">emplate to </w:t>
      </w:r>
      <w:r w:rsidR="005256C0">
        <w:rPr>
          <w:rFonts w:ascii="Arial" w:hAnsi="Arial" w:cs="Arial"/>
        </w:rPr>
        <w:t>SLAR</w:t>
      </w:r>
      <w:r w:rsidRPr="00782F0C">
        <w:rPr>
          <w:rFonts w:ascii="Arial" w:hAnsi="Arial" w:cs="Arial"/>
        </w:rPr>
        <w:t xml:space="preserve"> (QAV) for consideration</w:t>
      </w:r>
      <w:r w:rsidR="00D67934" w:rsidRPr="00782F0C">
        <w:rPr>
          <w:rFonts w:ascii="Arial" w:hAnsi="Arial" w:cs="Arial"/>
        </w:rPr>
        <w:t xml:space="preserve"> and processing.</w:t>
      </w:r>
    </w:p>
    <w:p w14:paraId="2D78AF58" w14:textId="77777777" w:rsidR="00D65FE4" w:rsidRPr="00782F0C" w:rsidRDefault="00D65FE4" w:rsidP="000F6400">
      <w:pPr>
        <w:ind w:left="900" w:hanging="900"/>
        <w:rPr>
          <w:rFonts w:ascii="Arial" w:hAnsi="Arial" w:cs="Arial"/>
        </w:rPr>
      </w:pPr>
    </w:p>
    <w:p w14:paraId="550CE03B" w14:textId="77777777" w:rsidR="003501ED" w:rsidRPr="00782F0C" w:rsidRDefault="001D58A1" w:rsidP="003501ED">
      <w:pPr>
        <w:pStyle w:val="Heading2"/>
        <w:rPr>
          <w:rFonts w:cs="Arial"/>
        </w:rPr>
      </w:pPr>
      <w:bookmarkStart w:id="211" w:name="_Toc149030856"/>
      <w:r w:rsidRPr="00782F0C">
        <w:rPr>
          <w:rFonts w:cs="Arial"/>
          <w:lang w:val="en-GB"/>
        </w:rPr>
        <w:t>7.</w:t>
      </w:r>
      <w:r w:rsidR="00223B4A" w:rsidRPr="00782F0C">
        <w:rPr>
          <w:rFonts w:cs="Arial"/>
          <w:lang w:val="en-GB"/>
        </w:rPr>
        <w:t>4</w:t>
      </w:r>
      <w:r w:rsidR="003501ED" w:rsidRPr="00782F0C">
        <w:rPr>
          <w:rFonts w:cs="Arial"/>
        </w:rPr>
        <w:tab/>
      </w:r>
      <w:r w:rsidR="00BC299E" w:rsidRPr="00782F0C">
        <w:rPr>
          <w:rFonts w:cs="Arial"/>
          <w:lang w:val="en-GB"/>
        </w:rPr>
        <w:t xml:space="preserve">Documentation Requirements for </w:t>
      </w:r>
      <w:r w:rsidR="00AD6298" w:rsidRPr="00782F0C">
        <w:rPr>
          <w:rFonts w:cs="Arial"/>
          <w:lang w:val="en-GB"/>
        </w:rPr>
        <w:t xml:space="preserve">University </w:t>
      </w:r>
      <w:r w:rsidR="007D3B3A">
        <w:rPr>
          <w:rFonts w:cs="Arial"/>
          <w:lang w:val="en-GB"/>
        </w:rPr>
        <w:t>A</w:t>
      </w:r>
      <w:r w:rsidR="00BC299E" w:rsidRPr="00782F0C">
        <w:rPr>
          <w:rFonts w:cs="Arial"/>
          <w:lang w:val="en-GB"/>
        </w:rPr>
        <w:t>pproval of Short Awards</w:t>
      </w:r>
      <w:bookmarkEnd w:id="211"/>
    </w:p>
    <w:p w14:paraId="6A0317A4" w14:textId="77777777" w:rsidR="00BC299E" w:rsidRPr="00782F0C" w:rsidRDefault="003501ED" w:rsidP="003501ED">
      <w:pPr>
        <w:pStyle w:val="CLQEParagraph"/>
        <w:tabs>
          <w:tab w:val="left" w:pos="900"/>
          <w:tab w:val="left" w:pos="1440"/>
        </w:tabs>
        <w:ind w:left="900" w:hanging="900"/>
        <w:rPr>
          <w:rFonts w:ascii="Arial" w:hAnsi="Arial" w:cs="Arial"/>
          <w:sz w:val="24"/>
        </w:rPr>
      </w:pPr>
      <w:r w:rsidRPr="00782F0C">
        <w:rPr>
          <w:rFonts w:ascii="Arial" w:hAnsi="Arial" w:cs="Arial"/>
          <w:sz w:val="24"/>
        </w:rPr>
        <w:tab/>
      </w:r>
    </w:p>
    <w:p w14:paraId="13AED11D" w14:textId="77777777" w:rsidR="003501ED" w:rsidRPr="00782F0C" w:rsidRDefault="00BC299E" w:rsidP="003501ED">
      <w:pPr>
        <w:pStyle w:val="CLQEParagraph"/>
        <w:tabs>
          <w:tab w:val="left" w:pos="900"/>
          <w:tab w:val="left" w:pos="1440"/>
        </w:tabs>
        <w:ind w:left="900" w:hanging="900"/>
        <w:rPr>
          <w:rFonts w:ascii="Arial" w:hAnsi="Arial" w:cs="Arial"/>
          <w:sz w:val="24"/>
        </w:rPr>
      </w:pPr>
      <w:r w:rsidRPr="00782F0C">
        <w:rPr>
          <w:rFonts w:ascii="Arial" w:hAnsi="Arial" w:cs="Arial"/>
          <w:sz w:val="24"/>
        </w:rPr>
        <w:tab/>
      </w:r>
      <w:r w:rsidR="003501ED" w:rsidRPr="00782F0C">
        <w:rPr>
          <w:rFonts w:ascii="Arial" w:hAnsi="Arial" w:cs="Arial"/>
          <w:sz w:val="24"/>
        </w:rPr>
        <w:t>In preparation for the approval</w:t>
      </w:r>
      <w:r w:rsidR="00B6363E" w:rsidRPr="00782F0C">
        <w:rPr>
          <w:rFonts w:ascii="Arial" w:hAnsi="Arial" w:cs="Arial"/>
          <w:sz w:val="24"/>
        </w:rPr>
        <w:t xml:space="preserve">, Schools </w:t>
      </w:r>
      <w:r w:rsidR="000E3C51" w:rsidRPr="00782F0C">
        <w:rPr>
          <w:rFonts w:ascii="Arial" w:hAnsi="Arial" w:cs="Arial"/>
          <w:sz w:val="24"/>
        </w:rPr>
        <w:t xml:space="preserve">will support </w:t>
      </w:r>
      <w:r w:rsidR="003501ED" w:rsidRPr="00782F0C">
        <w:rPr>
          <w:rFonts w:ascii="Arial" w:hAnsi="Arial" w:cs="Arial"/>
          <w:sz w:val="24"/>
        </w:rPr>
        <w:t>Partner(s)</w:t>
      </w:r>
      <w:r w:rsidR="000E3C51" w:rsidRPr="00782F0C">
        <w:rPr>
          <w:rFonts w:ascii="Arial" w:hAnsi="Arial" w:cs="Arial"/>
          <w:sz w:val="24"/>
        </w:rPr>
        <w:t xml:space="preserve"> in preparing the following documentation for consideration:</w:t>
      </w:r>
    </w:p>
    <w:p w14:paraId="3498F38B" w14:textId="77777777" w:rsidR="003501ED" w:rsidRPr="00782F0C" w:rsidRDefault="003501ED" w:rsidP="003501ED">
      <w:pPr>
        <w:tabs>
          <w:tab w:val="num" w:pos="720"/>
          <w:tab w:val="left" w:pos="900"/>
          <w:tab w:val="left" w:pos="1080"/>
          <w:tab w:val="left" w:pos="1260"/>
          <w:tab w:val="left" w:pos="1440"/>
        </w:tabs>
        <w:ind w:left="1260" w:hanging="1260"/>
        <w:rPr>
          <w:rFonts w:ascii="Arial" w:hAnsi="Arial" w:cs="Arial"/>
          <w:sz w:val="28"/>
        </w:rPr>
      </w:pPr>
    </w:p>
    <w:p w14:paraId="6AC3E333" w14:textId="77777777" w:rsidR="003501ED" w:rsidRPr="00782F0C" w:rsidRDefault="003501ED" w:rsidP="00CF1FBD">
      <w:pPr>
        <w:numPr>
          <w:ilvl w:val="0"/>
          <w:numId w:val="24"/>
        </w:numPr>
        <w:rPr>
          <w:rFonts w:ascii="Arial" w:hAnsi="Arial" w:cs="Arial"/>
        </w:rPr>
      </w:pPr>
      <w:r w:rsidRPr="00782F0C">
        <w:rPr>
          <w:rFonts w:ascii="Arial" w:hAnsi="Arial" w:cs="Arial"/>
        </w:rPr>
        <w:t>Portfolio Development form (PD3)</w:t>
      </w:r>
    </w:p>
    <w:p w14:paraId="77F01535" w14:textId="77777777" w:rsidR="003501ED" w:rsidRPr="00782F0C" w:rsidRDefault="003501ED" w:rsidP="00CF1FBD">
      <w:pPr>
        <w:numPr>
          <w:ilvl w:val="0"/>
          <w:numId w:val="24"/>
        </w:numPr>
        <w:rPr>
          <w:rFonts w:ascii="Arial" w:hAnsi="Arial" w:cs="Arial"/>
        </w:rPr>
      </w:pPr>
      <w:r w:rsidRPr="00782F0C">
        <w:rPr>
          <w:rFonts w:ascii="Arial" w:hAnsi="Arial" w:cs="Arial"/>
        </w:rPr>
        <w:t>Module Specification(s)</w:t>
      </w:r>
    </w:p>
    <w:p w14:paraId="506A91DB" w14:textId="77777777" w:rsidR="003501ED" w:rsidRPr="00782F0C" w:rsidRDefault="003501ED" w:rsidP="00CF1FBD">
      <w:pPr>
        <w:numPr>
          <w:ilvl w:val="0"/>
          <w:numId w:val="24"/>
        </w:numPr>
        <w:rPr>
          <w:rFonts w:ascii="Arial" w:hAnsi="Arial" w:cs="Arial"/>
        </w:rPr>
      </w:pPr>
      <w:r w:rsidRPr="00782F0C">
        <w:rPr>
          <w:rFonts w:ascii="Arial" w:hAnsi="Arial" w:cs="Arial"/>
        </w:rPr>
        <w:t xml:space="preserve">Partner Curriculum </w:t>
      </w:r>
      <w:proofErr w:type="gramStart"/>
      <w:r w:rsidRPr="00782F0C">
        <w:rPr>
          <w:rFonts w:ascii="Arial" w:hAnsi="Arial" w:cs="Arial"/>
        </w:rPr>
        <w:t>Vitae’s</w:t>
      </w:r>
      <w:proofErr w:type="gramEnd"/>
      <w:r w:rsidRPr="00782F0C">
        <w:rPr>
          <w:rFonts w:ascii="Arial" w:hAnsi="Arial" w:cs="Arial"/>
        </w:rPr>
        <w:t xml:space="preserve"> for staff involved with delivering the content of the course/module</w:t>
      </w:r>
    </w:p>
    <w:p w14:paraId="236A654A" w14:textId="77777777" w:rsidR="003501ED" w:rsidRPr="00782F0C" w:rsidRDefault="000E3C51" w:rsidP="00CF1FBD">
      <w:pPr>
        <w:numPr>
          <w:ilvl w:val="0"/>
          <w:numId w:val="24"/>
        </w:numPr>
        <w:rPr>
          <w:rFonts w:ascii="Arial" w:hAnsi="Arial" w:cs="Arial"/>
        </w:rPr>
      </w:pPr>
      <w:r w:rsidRPr="00782F0C">
        <w:rPr>
          <w:rFonts w:ascii="Arial" w:hAnsi="Arial" w:cs="Arial"/>
        </w:rPr>
        <w:t xml:space="preserve">Course </w:t>
      </w:r>
      <w:r w:rsidR="003501ED" w:rsidRPr="00782F0C">
        <w:rPr>
          <w:rFonts w:ascii="Arial" w:hAnsi="Arial" w:cs="Arial"/>
        </w:rPr>
        <w:t>Specification (for named University Certificates of 60 credits or greater)</w:t>
      </w:r>
    </w:p>
    <w:p w14:paraId="43BC7C7C" w14:textId="77777777" w:rsidR="00860444" w:rsidRPr="00782F0C" w:rsidRDefault="009B06CF" w:rsidP="00CF1FBD">
      <w:pPr>
        <w:numPr>
          <w:ilvl w:val="0"/>
          <w:numId w:val="24"/>
        </w:numPr>
        <w:tabs>
          <w:tab w:val="left" w:pos="900"/>
          <w:tab w:val="left" w:pos="1276"/>
        </w:tabs>
        <w:ind w:left="1276"/>
        <w:rPr>
          <w:rFonts w:ascii="Arial" w:hAnsi="Arial" w:cs="Arial"/>
        </w:rPr>
      </w:pPr>
      <w:r w:rsidRPr="00782F0C">
        <w:rPr>
          <w:rFonts w:ascii="Arial" w:hAnsi="Arial" w:cs="Arial"/>
        </w:rPr>
        <w:t>Course</w:t>
      </w:r>
      <w:r w:rsidR="003501ED" w:rsidRPr="00782F0C">
        <w:rPr>
          <w:rFonts w:ascii="Arial" w:hAnsi="Arial" w:cs="Arial"/>
        </w:rPr>
        <w:t xml:space="preserve"> Handbook</w:t>
      </w:r>
    </w:p>
    <w:p w14:paraId="31006828" w14:textId="77777777" w:rsidR="00AF3B0E" w:rsidRPr="00782F0C" w:rsidRDefault="00027C3B" w:rsidP="00CF1FBD">
      <w:pPr>
        <w:numPr>
          <w:ilvl w:val="0"/>
          <w:numId w:val="24"/>
        </w:numPr>
        <w:tabs>
          <w:tab w:val="left" w:pos="900"/>
          <w:tab w:val="left" w:pos="1276"/>
        </w:tabs>
        <w:ind w:left="1276"/>
        <w:rPr>
          <w:rFonts w:ascii="Arial" w:hAnsi="Arial" w:cs="Arial"/>
        </w:rPr>
      </w:pPr>
      <w:r w:rsidRPr="00782F0C">
        <w:rPr>
          <w:rFonts w:ascii="Arial" w:hAnsi="Arial" w:cs="Arial"/>
        </w:rPr>
        <w:t>University Approval</w:t>
      </w:r>
      <w:r w:rsidR="003501ED" w:rsidRPr="00782F0C">
        <w:rPr>
          <w:rFonts w:ascii="Arial" w:hAnsi="Arial" w:cs="Arial"/>
        </w:rPr>
        <w:t xml:space="preserve"> Statement (</w:t>
      </w:r>
      <w:r w:rsidR="003501ED" w:rsidRPr="00782F0C">
        <w:rPr>
          <w:rFonts w:ascii="Arial" w:hAnsi="Arial" w:cs="Arial"/>
          <w:b/>
          <w:color w:val="FF0000"/>
        </w:rPr>
        <w:t xml:space="preserve">E-Annex </w:t>
      </w:r>
      <w:r w:rsidR="000E3C51" w:rsidRPr="00782F0C">
        <w:rPr>
          <w:rFonts w:ascii="Arial" w:hAnsi="Arial" w:cs="Arial"/>
          <w:b/>
          <w:color w:val="FF0000"/>
        </w:rPr>
        <w:t>1</w:t>
      </w:r>
      <w:r w:rsidR="00860444" w:rsidRPr="00782F0C">
        <w:rPr>
          <w:rFonts w:ascii="Arial" w:hAnsi="Arial" w:cs="Arial"/>
          <w:b/>
          <w:color w:val="FF0000"/>
        </w:rPr>
        <w:t>7</w:t>
      </w:r>
      <w:r w:rsidR="003501ED" w:rsidRPr="00782F0C">
        <w:rPr>
          <w:rFonts w:ascii="Arial" w:hAnsi="Arial" w:cs="Arial"/>
        </w:rPr>
        <w:t>)</w:t>
      </w:r>
    </w:p>
    <w:p w14:paraId="77A88877" w14:textId="77777777" w:rsidR="00860444" w:rsidRPr="00782F0C" w:rsidRDefault="00860444" w:rsidP="00860444">
      <w:pPr>
        <w:tabs>
          <w:tab w:val="left" w:pos="900"/>
          <w:tab w:val="left" w:pos="1276"/>
        </w:tabs>
        <w:rPr>
          <w:rFonts w:ascii="Arial" w:hAnsi="Arial" w:cs="Arial"/>
        </w:rPr>
      </w:pPr>
    </w:p>
    <w:p w14:paraId="17883771" w14:textId="77777777" w:rsidR="00AF3B0E" w:rsidRPr="00782F0C" w:rsidRDefault="00732EDE" w:rsidP="008D365C">
      <w:pPr>
        <w:ind w:left="916"/>
        <w:rPr>
          <w:rFonts w:ascii="Arial" w:hAnsi="Arial" w:cs="Arial"/>
        </w:rPr>
      </w:pPr>
      <w:r w:rsidRPr="00782F0C">
        <w:rPr>
          <w:rFonts w:ascii="Arial" w:hAnsi="Arial" w:cs="Arial"/>
        </w:rPr>
        <w:t>In addition,</w:t>
      </w:r>
      <w:r w:rsidR="00AF3B0E" w:rsidRPr="00782F0C">
        <w:rPr>
          <w:rFonts w:ascii="Arial" w:hAnsi="Arial" w:cs="Arial"/>
        </w:rPr>
        <w:t xml:space="preserve"> </w:t>
      </w:r>
      <w:r w:rsidRPr="00782F0C">
        <w:rPr>
          <w:rFonts w:ascii="Arial" w:hAnsi="Arial" w:cs="Arial"/>
        </w:rPr>
        <w:t>when the Partner is seeking approval of awards greater than or equal to 60 credits</w:t>
      </w:r>
      <w:r w:rsidR="00DE632C" w:rsidRPr="00782F0C">
        <w:rPr>
          <w:rFonts w:ascii="Arial" w:hAnsi="Arial" w:cs="Arial"/>
        </w:rPr>
        <w:t xml:space="preserve"> a</w:t>
      </w:r>
      <w:r w:rsidRPr="00782F0C">
        <w:rPr>
          <w:rFonts w:ascii="Arial" w:hAnsi="Arial" w:cs="Arial"/>
        </w:rPr>
        <w:t xml:space="preserve"> </w:t>
      </w:r>
      <w:r w:rsidR="00DF6722" w:rsidRPr="00782F0C">
        <w:rPr>
          <w:rFonts w:ascii="Arial" w:hAnsi="Arial" w:cs="Arial"/>
        </w:rPr>
        <w:t>Route B Proforma</w:t>
      </w:r>
      <w:r w:rsidR="00AF3B0E" w:rsidRPr="00782F0C">
        <w:rPr>
          <w:rFonts w:ascii="Arial" w:hAnsi="Arial" w:cs="Arial"/>
        </w:rPr>
        <w:t xml:space="preserve"> should be presented for consideration by the Panel.</w:t>
      </w:r>
    </w:p>
    <w:p w14:paraId="5FC3A76A" w14:textId="77777777" w:rsidR="00766EDB" w:rsidRPr="00782F0C" w:rsidRDefault="00766EDB" w:rsidP="00241356">
      <w:pPr>
        <w:tabs>
          <w:tab w:val="left" w:pos="900"/>
          <w:tab w:val="left" w:pos="1418"/>
        </w:tabs>
        <w:rPr>
          <w:rFonts w:ascii="Arial" w:hAnsi="Arial" w:cs="Arial"/>
        </w:rPr>
      </w:pPr>
    </w:p>
    <w:p w14:paraId="6FFA84A4" w14:textId="77777777" w:rsidR="003501ED" w:rsidRPr="00782F0C" w:rsidRDefault="003501ED" w:rsidP="003501ED">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For further support and guidance the</w:t>
      </w:r>
      <w:r w:rsidRPr="00782F0C">
        <w:rPr>
          <w:rFonts w:ascii="Arial" w:hAnsi="Arial" w:cs="Arial"/>
          <w:b/>
          <w:sz w:val="24"/>
          <w:szCs w:val="24"/>
        </w:rPr>
        <w:t xml:space="preserve"> Credit Accumulation and Modular Scheme</w:t>
      </w:r>
      <w:r w:rsidRPr="00782F0C">
        <w:rPr>
          <w:rFonts w:ascii="Arial" w:hAnsi="Arial" w:cs="Arial"/>
          <w:sz w:val="24"/>
          <w:szCs w:val="24"/>
        </w:rPr>
        <w:t xml:space="preserve"> identifies the requirements for University Certificate (UC) Awards and </w:t>
      </w:r>
      <w:hyperlink r:id="rId21" w:history="1">
        <w:r w:rsidR="006C24AF" w:rsidRPr="00782F0C">
          <w:rPr>
            <w:rStyle w:val="Hyperlink"/>
            <w:rFonts w:ascii="Arial" w:hAnsi="Arial" w:cs="Arial"/>
            <w:b/>
            <w:color w:val="0070C0"/>
            <w:sz w:val="24"/>
            <w:szCs w:val="24"/>
            <w:u w:val="none"/>
          </w:rPr>
          <w:t>Chapter</w:t>
        </w:r>
        <w:r w:rsidRPr="00782F0C">
          <w:rPr>
            <w:rStyle w:val="Hyperlink"/>
            <w:rFonts w:ascii="Arial" w:hAnsi="Arial" w:cs="Arial"/>
            <w:b/>
            <w:color w:val="0070C0"/>
            <w:sz w:val="24"/>
            <w:szCs w:val="24"/>
            <w:u w:val="none"/>
          </w:rPr>
          <w:t xml:space="preserve"> B: Portfolio Development</w:t>
        </w:r>
      </w:hyperlink>
      <w:r w:rsidRPr="00782F0C">
        <w:rPr>
          <w:rFonts w:ascii="Arial" w:hAnsi="Arial" w:cs="Arial"/>
          <w:sz w:val="24"/>
          <w:szCs w:val="24"/>
        </w:rPr>
        <w:t xml:space="preserve"> gives details for approval of titles.</w:t>
      </w:r>
    </w:p>
    <w:p w14:paraId="78BF806F" w14:textId="77777777" w:rsidR="00DE5191" w:rsidRPr="00782F0C" w:rsidRDefault="00DE5191" w:rsidP="003501ED">
      <w:pPr>
        <w:pStyle w:val="CLQEParagraph"/>
        <w:tabs>
          <w:tab w:val="left" w:pos="900"/>
          <w:tab w:val="left" w:pos="1440"/>
        </w:tabs>
        <w:ind w:left="900" w:hanging="900"/>
        <w:rPr>
          <w:rFonts w:ascii="Arial" w:hAnsi="Arial" w:cs="Arial"/>
        </w:rPr>
      </w:pPr>
    </w:p>
    <w:p w14:paraId="65AF2213" w14:textId="77777777" w:rsidR="003501ED" w:rsidRPr="00782F0C" w:rsidRDefault="001D58A1" w:rsidP="003501ED">
      <w:pPr>
        <w:pStyle w:val="Heading2"/>
        <w:tabs>
          <w:tab w:val="clear" w:pos="907"/>
          <w:tab w:val="left" w:pos="900"/>
          <w:tab w:val="left" w:pos="1440"/>
        </w:tabs>
        <w:ind w:left="851" w:hanging="851"/>
        <w:rPr>
          <w:rFonts w:cs="Arial"/>
        </w:rPr>
      </w:pPr>
      <w:bookmarkStart w:id="212" w:name="_Toc149030857"/>
      <w:r w:rsidRPr="00782F0C">
        <w:rPr>
          <w:rFonts w:cs="Arial"/>
          <w:lang w:val="en-GB"/>
        </w:rPr>
        <w:t>7</w:t>
      </w:r>
      <w:r w:rsidR="000E3C51" w:rsidRPr="00782F0C">
        <w:rPr>
          <w:rFonts w:cs="Arial"/>
          <w:lang w:val="en-GB"/>
        </w:rPr>
        <w:t>.</w:t>
      </w:r>
      <w:r w:rsidR="00223B4A" w:rsidRPr="00782F0C">
        <w:rPr>
          <w:rFonts w:cs="Arial"/>
          <w:lang w:val="en-GB"/>
        </w:rPr>
        <w:t>5</w:t>
      </w:r>
      <w:r w:rsidR="006927DD" w:rsidRPr="00782F0C">
        <w:rPr>
          <w:rFonts w:cs="Arial"/>
        </w:rPr>
        <w:tab/>
        <w:t xml:space="preserve">Outcome of the </w:t>
      </w:r>
      <w:r w:rsidR="00860444" w:rsidRPr="00782F0C">
        <w:rPr>
          <w:rFonts w:cs="Arial"/>
          <w:lang w:val="en-GB"/>
        </w:rPr>
        <w:t>Quality Assurance &amp; Authorisation</w:t>
      </w:r>
      <w:r w:rsidR="003501ED" w:rsidRPr="00782F0C">
        <w:rPr>
          <w:rFonts w:cs="Arial"/>
        </w:rPr>
        <w:t xml:space="preserve"> </w:t>
      </w:r>
      <w:r w:rsidR="004B0CCA" w:rsidRPr="00782F0C">
        <w:rPr>
          <w:rFonts w:cs="Arial"/>
          <w:lang w:val="en-GB"/>
        </w:rPr>
        <w:t>Panel</w:t>
      </w:r>
      <w:bookmarkEnd w:id="212"/>
      <w:r w:rsidR="003501ED" w:rsidRPr="00782F0C">
        <w:rPr>
          <w:rFonts w:cs="Arial"/>
          <w:lang w:val="en-GB"/>
        </w:rPr>
        <w:t xml:space="preserve"> </w:t>
      </w:r>
    </w:p>
    <w:p w14:paraId="0ABB2792" w14:textId="77777777" w:rsidR="003501ED" w:rsidRPr="00782F0C" w:rsidRDefault="003501ED" w:rsidP="003501ED">
      <w:pPr>
        <w:tabs>
          <w:tab w:val="left" w:pos="900"/>
          <w:tab w:val="left" w:pos="1440"/>
        </w:tabs>
        <w:rPr>
          <w:rFonts w:ascii="Arial" w:hAnsi="Arial" w:cs="Arial"/>
        </w:rPr>
      </w:pPr>
    </w:p>
    <w:p w14:paraId="48E9B865" w14:textId="77777777" w:rsidR="003501ED" w:rsidRPr="00782F0C" w:rsidRDefault="003501ED" w:rsidP="003501ED">
      <w:pPr>
        <w:pStyle w:val="CLQEi"/>
        <w:tabs>
          <w:tab w:val="left" w:pos="900"/>
          <w:tab w:val="left" w:pos="1440"/>
        </w:tabs>
        <w:ind w:left="900"/>
        <w:rPr>
          <w:rFonts w:ascii="Arial" w:hAnsi="Arial" w:cs="Arial"/>
          <w:sz w:val="24"/>
          <w:szCs w:val="24"/>
        </w:rPr>
      </w:pPr>
      <w:r w:rsidRPr="00782F0C">
        <w:rPr>
          <w:rFonts w:ascii="Arial" w:hAnsi="Arial" w:cs="Arial"/>
          <w:sz w:val="24"/>
          <w:szCs w:val="24"/>
        </w:rPr>
        <w:t xml:space="preserve">The </w:t>
      </w:r>
      <w:r w:rsidR="00860444" w:rsidRPr="00782F0C">
        <w:rPr>
          <w:rFonts w:ascii="Arial" w:hAnsi="Arial" w:cs="Arial"/>
          <w:sz w:val="24"/>
          <w:szCs w:val="24"/>
        </w:rPr>
        <w:t>QAAP</w:t>
      </w:r>
      <w:r w:rsidRPr="00782F0C">
        <w:rPr>
          <w:rFonts w:ascii="Arial" w:hAnsi="Arial" w:cs="Arial"/>
          <w:sz w:val="24"/>
          <w:szCs w:val="24"/>
        </w:rPr>
        <w:t xml:space="preserve"> Panel is required to base its judgement on a review of the evidence</w:t>
      </w:r>
      <w:r w:rsidR="00860444" w:rsidRPr="00782F0C">
        <w:rPr>
          <w:rFonts w:ascii="Arial" w:hAnsi="Arial" w:cs="Arial"/>
          <w:sz w:val="24"/>
          <w:szCs w:val="24"/>
        </w:rPr>
        <w:t xml:space="preserve"> presented</w:t>
      </w:r>
      <w:r w:rsidR="00B733C7" w:rsidRPr="00782F0C">
        <w:rPr>
          <w:rFonts w:ascii="Arial" w:hAnsi="Arial" w:cs="Arial"/>
          <w:sz w:val="24"/>
          <w:szCs w:val="24"/>
        </w:rPr>
        <w:t xml:space="preserve"> and reports the decision to SLEC for information via the School Standing Report</w:t>
      </w:r>
      <w:r w:rsidR="00DE632C" w:rsidRPr="00782F0C">
        <w:rPr>
          <w:rFonts w:ascii="Arial" w:hAnsi="Arial" w:cs="Arial"/>
          <w:sz w:val="24"/>
          <w:szCs w:val="24"/>
        </w:rPr>
        <w:t>:</w:t>
      </w:r>
    </w:p>
    <w:p w14:paraId="4953E8E9" w14:textId="77777777" w:rsidR="001D58A1" w:rsidRPr="00782F0C" w:rsidRDefault="001D58A1" w:rsidP="001D58A1">
      <w:pPr>
        <w:tabs>
          <w:tab w:val="left" w:pos="900"/>
          <w:tab w:val="left" w:pos="1440"/>
        </w:tabs>
        <w:rPr>
          <w:rFonts w:ascii="Arial" w:hAnsi="Arial" w:cs="Arial"/>
        </w:rPr>
      </w:pPr>
    </w:p>
    <w:p w14:paraId="331B13E7" w14:textId="77777777" w:rsidR="001D58A1" w:rsidRPr="00782F0C" w:rsidRDefault="001D58A1" w:rsidP="000F6400">
      <w:pPr>
        <w:ind w:left="900"/>
        <w:rPr>
          <w:rFonts w:ascii="Arial" w:hAnsi="Arial" w:cs="Arial"/>
          <w:b/>
        </w:rPr>
      </w:pPr>
      <w:r w:rsidRPr="00782F0C">
        <w:rPr>
          <w:rFonts w:ascii="Arial" w:hAnsi="Arial" w:cs="Arial"/>
          <w:b/>
        </w:rPr>
        <w:t>Conclusion – Quality and Standards</w:t>
      </w:r>
    </w:p>
    <w:p w14:paraId="30D755EB" w14:textId="77777777" w:rsidR="001D58A1" w:rsidRPr="00782F0C" w:rsidRDefault="001D58A1" w:rsidP="000F6400">
      <w:pPr>
        <w:ind w:left="900"/>
        <w:rPr>
          <w:rFonts w:ascii="Arial" w:hAnsi="Arial" w:cs="Arial"/>
        </w:rPr>
      </w:pPr>
      <w:r w:rsidRPr="00782F0C">
        <w:rPr>
          <w:rFonts w:ascii="Arial" w:hAnsi="Arial" w:cs="Arial"/>
        </w:rPr>
        <w:t>This relates to the Course Team’s approach to setting, maintaining</w:t>
      </w:r>
      <w:r w:rsidR="00F95986">
        <w:rPr>
          <w:rFonts w:ascii="Arial" w:hAnsi="Arial" w:cs="Arial"/>
        </w:rPr>
        <w:t>,</w:t>
      </w:r>
      <w:r w:rsidRPr="00782F0C">
        <w:rPr>
          <w:rFonts w:ascii="Arial" w:hAnsi="Arial" w:cs="Arial"/>
        </w:rPr>
        <w:t xml:space="preserve"> and enhancing academic standards, and the likelihood that the students will be able to achieve those standards through the learning opportunities and support provided to them by the proposed course.</w:t>
      </w:r>
    </w:p>
    <w:p w14:paraId="5007D968" w14:textId="77777777" w:rsidR="001D58A1" w:rsidRPr="00782F0C" w:rsidRDefault="001D58A1" w:rsidP="001D58A1">
      <w:pPr>
        <w:tabs>
          <w:tab w:val="left" w:pos="567"/>
          <w:tab w:val="left" w:pos="900"/>
          <w:tab w:val="left" w:pos="1440"/>
        </w:tabs>
        <w:ind w:left="864"/>
        <w:rPr>
          <w:rFonts w:ascii="Arial" w:hAnsi="Arial" w:cs="Arial"/>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234"/>
      </w:tblGrid>
      <w:tr w:rsidR="002B1F9C" w:rsidRPr="00782F0C" w14:paraId="2B9F3364" w14:textId="77777777" w:rsidTr="009935D1">
        <w:trPr>
          <w:trHeight w:val="2085"/>
        </w:trPr>
        <w:tc>
          <w:tcPr>
            <w:tcW w:w="8234" w:type="dxa"/>
            <w:shd w:val="clear" w:color="auto" w:fill="F7CAAC"/>
          </w:tcPr>
          <w:p w14:paraId="582C5E18" w14:textId="77777777" w:rsidR="002B1F9C" w:rsidRPr="00F95986" w:rsidRDefault="002B1F9C" w:rsidP="009935D1">
            <w:pPr>
              <w:pStyle w:val="CLQEParagraph"/>
              <w:ind w:left="0"/>
              <w:jc w:val="center"/>
              <w:rPr>
                <w:rFonts w:ascii="Arial" w:hAnsi="Arial" w:cs="Arial"/>
                <w:bCs/>
                <w:sz w:val="20"/>
                <w:szCs w:val="20"/>
              </w:rPr>
            </w:pPr>
          </w:p>
          <w:p w14:paraId="3922AD77" w14:textId="77777777" w:rsidR="002B1F9C" w:rsidRPr="00782F0C" w:rsidRDefault="002B1F9C" w:rsidP="009935D1">
            <w:pPr>
              <w:pStyle w:val="CLQEParagraph"/>
              <w:ind w:left="0"/>
              <w:jc w:val="center"/>
              <w:rPr>
                <w:rFonts w:ascii="Arial" w:hAnsi="Arial" w:cs="Arial"/>
                <w:b/>
                <w:sz w:val="24"/>
                <w:szCs w:val="24"/>
              </w:rPr>
            </w:pPr>
            <w:r w:rsidRPr="00782F0C">
              <w:rPr>
                <w:rFonts w:ascii="Arial" w:hAnsi="Arial" w:cs="Arial"/>
                <w:b/>
                <w:sz w:val="24"/>
                <w:szCs w:val="24"/>
              </w:rPr>
              <w:t>The judgement will be either:</w:t>
            </w:r>
          </w:p>
          <w:p w14:paraId="0265738B" w14:textId="77777777" w:rsidR="002B1F9C" w:rsidRPr="00782F0C" w:rsidRDefault="002B1F9C" w:rsidP="009935D1">
            <w:pPr>
              <w:pStyle w:val="CLQEBullets"/>
              <w:numPr>
                <w:ilvl w:val="0"/>
                <w:numId w:val="0"/>
              </w:numPr>
              <w:jc w:val="center"/>
              <w:rPr>
                <w:rFonts w:ascii="Arial" w:hAnsi="Arial" w:cs="Arial"/>
                <w:sz w:val="24"/>
                <w:szCs w:val="24"/>
              </w:rPr>
            </w:pPr>
            <w:r w:rsidRPr="00782F0C">
              <w:rPr>
                <w:rFonts w:ascii="Arial" w:hAnsi="Arial" w:cs="Arial"/>
                <w:b/>
                <w:sz w:val="24"/>
                <w:szCs w:val="24"/>
              </w:rPr>
              <w:t>Approved</w:t>
            </w:r>
            <w:r w:rsidRPr="00782F0C">
              <w:rPr>
                <w:rFonts w:ascii="Arial" w:hAnsi="Arial" w:cs="Arial"/>
                <w:sz w:val="24"/>
                <w:szCs w:val="24"/>
              </w:rPr>
              <w:t xml:space="preserve"> - the course(s) can be recommended for approval.  The normal approval period would be 6 years (indicating the mode of attendance and method of delivery)</w:t>
            </w:r>
            <w:r w:rsidR="00AB2CDD" w:rsidRPr="00782F0C">
              <w:rPr>
                <w:rFonts w:ascii="Arial" w:hAnsi="Arial" w:cs="Arial"/>
                <w:sz w:val="24"/>
                <w:szCs w:val="24"/>
              </w:rPr>
              <w:t>.</w:t>
            </w:r>
          </w:p>
          <w:p w14:paraId="090E4FA6" w14:textId="77777777" w:rsidR="002B1F9C" w:rsidRPr="00782F0C" w:rsidRDefault="002B1F9C" w:rsidP="009935D1">
            <w:pPr>
              <w:pStyle w:val="CLQEBullets"/>
              <w:numPr>
                <w:ilvl w:val="0"/>
                <w:numId w:val="0"/>
              </w:numPr>
              <w:jc w:val="center"/>
              <w:rPr>
                <w:rFonts w:ascii="Arial" w:hAnsi="Arial" w:cs="Arial"/>
                <w:b/>
                <w:sz w:val="24"/>
                <w:szCs w:val="24"/>
              </w:rPr>
            </w:pPr>
            <w:r w:rsidRPr="00782F0C">
              <w:rPr>
                <w:rFonts w:ascii="Arial" w:hAnsi="Arial" w:cs="Arial"/>
                <w:b/>
                <w:sz w:val="24"/>
                <w:szCs w:val="24"/>
              </w:rPr>
              <w:t>or</w:t>
            </w:r>
          </w:p>
          <w:p w14:paraId="051256F9" w14:textId="77777777" w:rsidR="002B1F9C" w:rsidRPr="00782F0C" w:rsidRDefault="002B1F9C" w:rsidP="009935D1">
            <w:pPr>
              <w:spacing w:after="120"/>
              <w:contextualSpacing/>
              <w:rPr>
                <w:rFonts w:ascii="Arial" w:hAnsi="Arial" w:cs="Arial"/>
              </w:rPr>
            </w:pPr>
            <w:r w:rsidRPr="00782F0C">
              <w:rPr>
                <w:rFonts w:ascii="Arial" w:hAnsi="Arial" w:cs="Arial"/>
                <w:b/>
              </w:rPr>
              <w:t xml:space="preserve">Not Approved </w:t>
            </w:r>
            <w:r w:rsidRPr="00782F0C">
              <w:rPr>
                <w:rFonts w:ascii="Arial" w:hAnsi="Arial" w:cs="Arial"/>
              </w:rPr>
              <w:t>– the course(s) cannot be recommended for approval.</w:t>
            </w:r>
          </w:p>
        </w:tc>
      </w:tr>
    </w:tbl>
    <w:p w14:paraId="15833C9B" w14:textId="77777777" w:rsidR="003501ED" w:rsidRPr="00782F0C" w:rsidRDefault="003501ED" w:rsidP="003501ED">
      <w:pPr>
        <w:pStyle w:val="CLQEi"/>
        <w:tabs>
          <w:tab w:val="left" w:pos="900"/>
          <w:tab w:val="left" w:pos="1440"/>
        </w:tabs>
        <w:ind w:left="900"/>
        <w:rPr>
          <w:rFonts w:ascii="Arial" w:hAnsi="Arial" w:cs="Arial"/>
          <w:sz w:val="24"/>
          <w:szCs w:val="24"/>
        </w:rPr>
      </w:pPr>
    </w:p>
    <w:p w14:paraId="66B8B882" w14:textId="77777777" w:rsidR="003501ED" w:rsidRPr="00782F0C" w:rsidRDefault="003501ED" w:rsidP="003501ED">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At the end of the Event, a verbal summary will be provided on the Panel’s conclusion, including conditions and recommendations:</w:t>
      </w:r>
    </w:p>
    <w:p w14:paraId="578B47E4" w14:textId="77777777" w:rsidR="003501ED" w:rsidRPr="00782F0C" w:rsidRDefault="003501ED" w:rsidP="003501ED">
      <w:pPr>
        <w:pStyle w:val="CLQEi"/>
        <w:tabs>
          <w:tab w:val="left" w:pos="900"/>
          <w:tab w:val="left" w:pos="1440"/>
        </w:tabs>
        <w:ind w:left="900" w:right="26"/>
        <w:rPr>
          <w:rFonts w:ascii="Arial" w:hAnsi="Arial" w:cs="Arial"/>
          <w:sz w:val="24"/>
          <w:szCs w:val="24"/>
        </w:rPr>
      </w:pPr>
    </w:p>
    <w:p w14:paraId="1551C88D" w14:textId="77777777" w:rsidR="00AD6298" w:rsidRPr="00782F0C" w:rsidRDefault="00AD6298" w:rsidP="00E939F0">
      <w:pPr>
        <w:pStyle w:val="CLQEi"/>
        <w:numPr>
          <w:ilvl w:val="0"/>
          <w:numId w:val="41"/>
        </w:numPr>
        <w:ind w:left="1260" w:right="26"/>
        <w:rPr>
          <w:rFonts w:ascii="Arial" w:hAnsi="Arial" w:cs="Arial"/>
          <w:sz w:val="24"/>
          <w:szCs w:val="24"/>
        </w:rPr>
      </w:pPr>
      <w:r w:rsidRPr="00782F0C">
        <w:rPr>
          <w:rFonts w:ascii="Arial" w:hAnsi="Arial" w:cs="Arial"/>
          <w:b/>
          <w:sz w:val="24"/>
          <w:szCs w:val="24"/>
        </w:rPr>
        <w:t xml:space="preserve">Good Practice – </w:t>
      </w:r>
      <w:r w:rsidRPr="00782F0C">
        <w:rPr>
          <w:rFonts w:ascii="Arial" w:hAnsi="Arial" w:cs="Arial"/>
          <w:sz w:val="24"/>
          <w:szCs w:val="24"/>
        </w:rPr>
        <w:t>It is appropriate to recognise any commendation and Good Practice highlighted throughout discussions during the event, or within the documentation presented for consideration.</w:t>
      </w:r>
    </w:p>
    <w:p w14:paraId="7D879113" w14:textId="77777777" w:rsidR="00AD6298" w:rsidRPr="00782F0C" w:rsidRDefault="00AD6298" w:rsidP="003501ED">
      <w:pPr>
        <w:pStyle w:val="CLQEi"/>
        <w:tabs>
          <w:tab w:val="left" w:pos="900"/>
          <w:tab w:val="left" w:pos="1440"/>
        </w:tabs>
        <w:ind w:left="900" w:right="26"/>
        <w:rPr>
          <w:rFonts w:ascii="Arial" w:hAnsi="Arial" w:cs="Arial"/>
          <w:sz w:val="24"/>
          <w:szCs w:val="24"/>
        </w:rPr>
      </w:pPr>
    </w:p>
    <w:p w14:paraId="54D58D86" w14:textId="77777777" w:rsidR="003501ED" w:rsidRPr="00782F0C" w:rsidRDefault="003501ED" w:rsidP="00E939F0">
      <w:pPr>
        <w:pStyle w:val="CLQEi"/>
        <w:numPr>
          <w:ilvl w:val="0"/>
          <w:numId w:val="41"/>
        </w:numPr>
        <w:ind w:left="1260" w:right="26"/>
        <w:rPr>
          <w:rFonts w:ascii="Arial" w:hAnsi="Arial" w:cs="Arial"/>
          <w:sz w:val="24"/>
          <w:szCs w:val="24"/>
        </w:rPr>
      </w:pPr>
      <w:r w:rsidRPr="00782F0C">
        <w:rPr>
          <w:rFonts w:ascii="Arial" w:hAnsi="Arial" w:cs="Arial"/>
          <w:b/>
          <w:sz w:val="24"/>
          <w:szCs w:val="24"/>
        </w:rPr>
        <w:t xml:space="preserve">Conditions - </w:t>
      </w:r>
      <w:r w:rsidRPr="00782F0C">
        <w:rPr>
          <w:rFonts w:ascii="Arial" w:hAnsi="Arial" w:cs="Arial"/>
          <w:sz w:val="24"/>
          <w:szCs w:val="24"/>
        </w:rPr>
        <w:t xml:space="preserve">A recommendation of approval may be subject to conditions specified in the </w:t>
      </w:r>
      <w:r w:rsidR="00F95986">
        <w:rPr>
          <w:rFonts w:ascii="Arial" w:hAnsi="Arial" w:cs="Arial"/>
          <w:sz w:val="24"/>
          <w:szCs w:val="24"/>
        </w:rPr>
        <w:t>E</w:t>
      </w:r>
      <w:r w:rsidRPr="00782F0C">
        <w:rPr>
          <w:rFonts w:ascii="Arial" w:hAnsi="Arial" w:cs="Arial"/>
          <w:sz w:val="24"/>
          <w:szCs w:val="24"/>
        </w:rPr>
        <w:t>vent report.  These must be met in fu</w:t>
      </w:r>
      <w:r w:rsidR="006927DD" w:rsidRPr="00782F0C">
        <w:rPr>
          <w:rFonts w:ascii="Arial" w:hAnsi="Arial" w:cs="Arial"/>
          <w:sz w:val="24"/>
          <w:szCs w:val="24"/>
        </w:rPr>
        <w:t>ll before final approval can be confirmed</w:t>
      </w:r>
      <w:r w:rsidRPr="00782F0C">
        <w:rPr>
          <w:rFonts w:ascii="Arial" w:hAnsi="Arial" w:cs="Arial"/>
          <w:sz w:val="24"/>
          <w:szCs w:val="24"/>
        </w:rPr>
        <w:t>.</w:t>
      </w:r>
    </w:p>
    <w:p w14:paraId="1FA31ED4" w14:textId="77777777" w:rsidR="003501ED" w:rsidRPr="00782F0C" w:rsidRDefault="003501ED" w:rsidP="003501ED">
      <w:pPr>
        <w:pStyle w:val="CLQEi"/>
        <w:ind w:left="1260" w:right="26" w:hanging="360"/>
        <w:rPr>
          <w:rFonts w:ascii="Arial" w:hAnsi="Arial" w:cs="Arial"/>
          <w:sz w:val="24"/>
          <w:szCs w:val="24"/>
        </w:rPr>
      </w:pPr>
    </w:p>
    <w:p w14:paraId="4FE279FD" w14:textId="77777777" w:rsidR="003501ED" w:rsidRPr="00782F0C" w:rsidRDefault="003501ED" w:rsidP="00E939F0">
      <w:pPr>
        <w:pStyle w:val="CLQEi"/>
        <w:numPr>
          <w:ilvl w:val="0"/>
          <w:numId w:val="41"/>
        </w:numPr>
        <w:ind w:left="1260" w:right="26"/>
        <w:rPr>
          <w:rFonts w:ascii="Arial" w:hAnsi="Arial" w:cs="Arial"/>
          <w:sz w:val="24"/>
          <w:szCs w:val="24"/>
        </w:rPr>
      </w:pPr>
      <w:r w:rsidRPr="00782F0C">
        <w:rPr>
          <w:rFonts w:ascii="Arial" w:hAnsi="Arial" w:cs="Arial"/>
          <w:b/>
          <w:sz w:val="24"/>
          <w:szCs w:val="24"/>
        </w:rPr>
        <w:t xml:space="preserve">Recommendations - </w:t>
      </w:r>
      <w:r w:rsidRPr="00782F0C">
        <w:rPr>
          <w:rFonts w:ascii="Arial" w:hAnsi="Arial" w:cs="Arial"/>
          <w:sz w:val="24"/>
          <w:szCs w:val="24"/>
        </w:rPr>
        <w:t>Any recommendations whic</w:t>
      </w:r>
      <w:r w:rsidR="006927DD" w:rsidRPr="00782F0C">
        <w:rPr>
          <w:rFonts w:ascii="Arial" w:hAnsi="Arial" w:cs="Arial"/>
          <w:sz w:val="24"/>
          <w:szCs w:val="24"/>
        </w:rPr>
        <w:t xml:space="preserve">h are intended to assist the </w:t>
      </w:r>
      <w:r w:rsidRPr="00782F0C">
        <w:rPr>
          <w:rFonts w:ascii="Arial" w:hAnsi="Arial" w:cs="Arial"/>
          <w:sz w:val="24"/>
          <w:szCs w:val="24"/>
        </w:rPr>
        <w:t>Partner</w:t>
      </w:r>
      <w:r w:rsidR="002D5F55">
        <w:rPr>
          <w:rFonts w:ascii="Arial" w:hAnsi="Arial" w:cs="Arial"/>
          <w:sz w:val="24"/>
          <w:szCs w:val="24"/>
        </w:rPr>
        <w:t>’s</w:t>
      </w:r>
      <w:r w:rsidRPr="00782F0C">
        <w:rPr>
          <w:rFonts w:ascii="Arial" w:hAnsi="Arial" w:cs="Arial"/>
          <w:sz w:val="24"/>
          <w:szCs w:val="24"/>
        </w:rPr>
        <w:t xml:space="preserve"> development will be followed up as part of continuous monitoring and enhancement.</w:t>
      </w:r>
    </w:p>
    <w:p w14:paraId="3E6EC9FC" w14:textId="77777777" w:rsidR="003501ED" w:rsidRPr="00782F0C" w:rsidRDefault="003501ED" w:rsidP="003501ED">
      <w:pPr>
        <w:pStyle w:val="CLQEi"/>
        <w:ind w:left="1260" w:right="26" w:hanging="360"/>
        <w:rPr>
          <w:rFonts w:ascii="Arial" w:hAnsi="Arial" w:cs="Arial"/>
          <w:sz w:val="24"/>
          <w:szCs w:val="24"/>
        </w:rPr>
      </w:pPr>
    </w:p>
    <w:p w14:paraId="3B4791AD" w14:textId="77777777" w:rsidR="003501ED" w:rsidRPr="00782F0C" w:rsidRDefault="00EE6DC4" w:rsidP="003501ED">
      <w:pPr>
        <w:pStyle w:val="CLQEi"/>
        <w:ind w:left="900"/>
        <w:rPr>
          <w:rFonts w:ascii="Arial" w:hAnsi="Arial" w:cs="Arial"/>
          <w:sz w:val="24"/>
          <w:szCs w:val="24"/>
        </w:rPr>
      </w:pPr>
      <w:r w:rsidRPr="00782F0C">
        <w:rPr>
          <w:rFonts w:ascii="Arial" w:hAnsi="Arial" w:cs="Arial"/>
          <w:sz w:val="24"/>
          <w:szCs w:val="24"/>
        </w:rPr>
        <w:t xml:space="preserve">Approval of the </w:t>
      </w:r>
      <w:r w:rsidR="003501ED" w:rsidRPr="00782F0C">
        <w:rPr>
          <w:rFonts w:ascii="Arial" w:hAnsi="Arial" w:cs="Arial"/>
          <w:sz w:val="24"/>
          <w:szCs w:val="24"/>
        </w:rPr>
        <w:t>Partner</w:t>
      </w:r>
      <w:r w:rsidRPr="00782F0C">
        <w:rPr>
          <w:rFonts w:ascii="Arial" w:hAnsi="Arial" w:cs="Arial"/>
          <w:sz w:val="24"/>
          <w:szCs w:val="24"/>
        </w:rPr>
        <w:t>s</w:t>
      </w:r>
      <w:r w:rsidR="00245A41" w:rsidRPr="00782F0C">
        <w:rPr>
          <w:rFonts w:ascii="Arial" w:hAnsi="Arial" w:cs="Arial"/>
          <w:sz w:val="24"/>
          <w:szCs w:val="24"/>
        </w:rPr>
        <w:t xml:space="preserve"> award</w:t>
      </w:r>
      <w:r w:rsidR="003501ED" w:rsidRPr="00782F0C">
        <w:rPr>
          <w:rFonts w:ascii="Arial" w:hAnsi="Arial" w:cs="Arial"/>
          <w:sz w:val="24"/>
          <w:szCs w:val="24"/>
        </w:rPr>
        <w:t xml:space="preserve"> is normally granted for a </w:t>
      </w:r>
      <w:r w:rsidR="00AB2CDD" w:rsidRPr="00782F0C">
        <w:rPr>
          <w:rFonts w:ascii="Arial" w:hAnsi="Arial" w:cs="Arial"/>
          <w:sz w:val="24"/>
          <w:szCs w:val="24"/>
        </w:rPr>
        <w:t>six-year</w:t>
      </w:r>
      <w:r w:rsidR="003501ED" w:rsidRPr="00782F0C">
        <w:rPr>
          <w:rFonts w:ascii="Arial" w:hAnsi="Arial" w:cs="Arial"/>
          <w:sz w:val="24"/>
          <w:szCs w:val="24"/>
        </w:rPr>
        <w:t xml:space="preserve"> period in the first instance and is subject to Review thereafter.</w:t>
      </w:r>
    </w:p>
    <w:p w14:paraId="43AC7E7A" w14:textId="77777777" w:rsidR="003501ED" w:rsidRPr="00782F0C" w:rsidRDefault="003501ED" w:rsidP="003501ED">
      <w:pPr>
        <w:tabs>
          <w:tab w:val="left" w:pos="900"/>
          <w:tab w:val="num" w:pos="1080"/>
          <w:tab w:val="left" w:pos="1260"/>
          <w:tab w:val="left" w:pos="1440"/>
        </w:tabs>
        <w:ind w:left="900" w:hanging="900"/>
        <w:rPr>
          <w:rFonts w:ascii="Arial" w:hAnsi="Arial" w:cs="Arial"/>
        </w:rPr>
      </w:pPr>
    </w:p>
    <w:p w14:paraId="4B7CE5FC" w14:textId="77777777" w:rsidR="003501ED" w:rsidRPr="00782F0C" w:rsidRDefault="00EE6DC4" w:rsidP="000F6400">
      <w:pPr>
        <w:pStyle w:val="Heading2"/>
        <w:tabs>
          <w:tab w:val="clear" w:pos="907"/>
        </w:tabs>
        <w:ind w:left="900" w:hanging="900"/>
        <w:rPr>
          <w:rFonts w:cs="Arial"/>
        </w:rPr>
      </w:pPr>
      <w:bookmarkStart w:id="213" w:name="_Toc149030858"/>
      <w:r w:rsidRPr="00782F0C">
        <w:rPr>
          <w:rFonts w:cs="Arial"/>
          <w:lang w:val="en-GB"/>
        </w:rPr>
        <w:t>7</w:t>
      </w:r>
      <w:r w:rsidR="00F65147" w:rsidRPr="00782F0C">
        <w:rPr>
          <w:rFonts w:cs="Arial"/>
          <w:lang w:val="en-GB"/>
        </w:rPr>
        <w:t>.</w:t>
      </w:r>
      <w:r w:rsidR="00223B4A" w:rsidRPr="00782F0C">
        <w:rPr>
          <w:rFonts w:cs="Arial"/>
          <w:lang w:val="en-GB"/>
        </w:rPr>
        <w:t>6</w:t>
      </w:r>
      <w:r w:rsidR="003501ED" w:rsidRPr="00782F0C">
        <w:rPr>
          <w:rFonts w:cs="Arial"/>
        </w:rPr>
        <w:tab/>
        <w:t xml:space="preserve">Partnership and </w:t>
      </w:r>
      <w:r w:rsidR="00B733C7" w:rsidRPr="00782F0C">
        <w:rPr>
          <w:rFonts w:cs="Arial"/>
          <w:lang w:val="en-GB"/>
        </w:rPr>
        <w:t>Short Award Approval</w:t>
      </w:r>
      <w:r w:rsidR="003501ED" w:rsidRPr="00782F0C">
        <w:rPr>
          <w:rFonts w:cs="Arial"/>
        </w:rPr>
        <w:t xml:space="preserve"> Report</w:t>
      </w:r>
      <w:bookmarkEnd w:id="213"/>
      <w:r w:rsidR="003501ED" w:rsidRPr="00782F0C">
        <w:rPr>
          <w:rFonts w:cs="Arial"/>
        </w:rPr>
        <w:t xml:space="preserve"> </w:t>
      </w:r>
    </w:p>
    <w:p w14:paraId="118FE252" w14:textId="77777777" w:rsidR="003501ED" w:rsidRPr="00782F0C" w:rsidRDefault="003501ED" w:rsidP="003501ED">
      <w:pPr>
        <w:tabs>
          <w:tab w:val="left" w:pos="900"/>
          <w:tab w:val="left" w:pos="1440"/>
        </w:tabs>
        <w:ind w:left="900"/>
        <w:rPr>
          <w:rFonts w:ascii="Arial" w:hAnsi="Arial" w:cs="Arial"/>
        </w:rPr>
      </w:pPr>
    </w:p>
    <w:p w14:paraId="57EA1B3C" w14:textId="77777777" w:rsidR="003501ED" w:rsidRPr="00782F0C" w:rsidRDefault="003501ED" w:rsidP="003501ED">
      <w:pPr>
        <w:tabs>
          <w:tab w:val="num" w:pos="720"/>
          <w:tab w:val="left" w:pos="900"/>
          <w:tab w:val="left" w:pos="1080"/>
          <w:tab w:val="left" w:pos="1440"/>
        </w:tabs>
        <w:ind w:left="900" w:hanging="720"/>
        <w:rPr>
          <w:rFonts w:ascii="Arial" w:hAnsi="Arial" w:cs="Arial"/>
        </w:rPr>
      </w:pPr>
      <w:r w:rsidRPr="00782F0C">
        <w:rPr>
          <w:rFonts w:ascii="Arial" w:hAnsi="Arial" w:cs="Arial"/>
        </w:rPr>
        <w:tab/>
      </w:r>
      <w:r w:rsidRPr="00782F0C">
        <w:rPr>
          <w:rFonts w:ascii="Arial" w:hAnsi="Arial" w:cs="Arial"/>
        </w:rPr>
        <w:tab/>
        <w:t xml:space="preserve">The record of the approval meeting, covering both partnership and award approval aspects, should be made using the </w:t>
      </w:r>
      <w:r w:rsidR="00FB1340" w:rsidRPr="00FB1340">
        <w:rPr>
          <w:rFonts w:ascii="Arial" w:hAnsi="Arial" w:cs="Arial"/>
          <w:b/>
          <w:bCs/>
        </w:rPr>
        <w:t>University</w:t>
      </w:r>
      <w:r w:rsidR="00B733C7" w:rsidRPr="00FB1340">
        <w:rPr>
          <w:rFonts w:ascii="Arial" w:hAnsi="Arial" w:cs="Arial"/>
          <w:b/>
          <w:bCs/>
        </w:rPr>
        <w:t xml:space="preserve"> </w:t>
      </w:r>
      <w:r w:rsidR="00B733C7" w:rsidRPr="00782F0C">
        <w:rPr>
          <w:rFonts w:ascii="Arial" w:hAnsi="Arial" w:cs="Arial"/>
          <w:b/>
        </w:rPr>
        <w:t>Approval</w:t>
      </w:r>
      <w:r w:rsidR="00EE4BE9" w:rsidRPr="00782F0C">
        <w:rPr>
          <w:rFonts w:ascii="Arial" w:hAnsi="Arial" w:cs="Arial"/>
          <w:b/>
        </w:rPr>
        <w:t xml:space="preserve"> Report</w:t>
      </w:r>
      <w:r w:rsidRPr="00782F0C">
        <w:rPr>
          <w:rFonts w:ascii="Arial" w:hAnsi="Arial" w:cs="Arial"/>
        </w:rPr>
        <w:t xml:space="preserve"> template</w:t>
      </w:r>
      <w:r w:rsidR="00FB1340">
        <w:rPr>
          <w:rFonts w:ascii="Arial" w:hAnsi="Arial" w:cs="Arial"/>
        </w:rPr>
        <w:t>s</w:t>
      </w:r>
      <w:r w:rsidR="000F6400" w:rsidRPr="00782F0C">
        <w:rPr>
          <w:rFonts w:ascii="Arial" w:hAnsi="Arial" w:cs="Arial"/>
        </w:rPr>
        <w:t>.</w:t>
      </w:r>
    </w:p>
    <w:p w14:paraId="4B23B685" w14:textId="77777777" w:rsidR="003501ED" w:rsidRPr="00782F0C" w:rsidRDefault="003501ED" w:rsidP="003501ED">
      <w:pPr>
        <w:pStyle w:val="CLQEi"/>
        <w:tabs>
          <w:tab w:val="left" w:pos="900"/>
          <w:tab w:val="left" w:pos="1440"/>
        </w:tabs>
        <w:ind w:left="900" w:right="26"/>
        <w:rPr>
          <w:rFonts w:ascii="Arial" w:hAnsi="Arial" w:cs="Arial"/>
          <w:sz w:val="24"/>
          <w:szCs w:val="24"/>
        </w:rPr>
      </w:pPr>
    </w:p>
    <w:p w14:paraId="341DF178" w14:textId="77777777" w:rsidR="003501ED" w:rsidRPr="00782F0C" w:rsidRDefault="003501ED" w:rsidP="003501ED">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The </w:t>
      </w:r>
      <w:r w:rsidR="00F579EC" w:rsidRPr="00782F0C">
        <w:rPr>
          <w:rFonts w:ascii="Arial" w:hAnsi="Arial" w:cs="Arial"/>
          <w:sz w:val="24"/>
          <w:szCs w:val="24"/>
        </w:rPr>
        <w:t>Officer</w:t>
      </w:r>
      <w:r w:rsidRPr="00782F0C">
        <w:rPr>
          <w:rFonts w:ascii="Arial" w:hAnsi="Arial" w:cs="Arial"/>
          <w:sz w:val="24"/>
          <w:szCs w:val="24"/>
        </w:rPr>
        <w:t xml:space="preserve"> will compile the report, incorporating discussion from both the Partnership and Course Approval.  The written report of the event and its outcomes will be prepared in draft and agreed by the Chair before circulation to appropriate parties, including the Partner.</w:t>
      </w:r>
    </w:p>
    <w:p w14:paraId="7BC56AAC" w14:textId="77777777" w:rsidR="003501ED" w:rsidRPr="00782F0C" w:rsidRDefault="003501ED" w:rsidP="003501ED">
      <w:pPr>
        <w:pStyle w:val="CLQEi"/>
        <w:tabs>
          <w:tab w:val="left" w:pos="900"/>
          <w:tab w:val="left" w:pos="1440"/>
        </w:tabs>
        <w:ind w:left="900" w:right="26"/>
        <w:rPr>
          <w:rFonts w:ascii="Arial" w:hAnsi="Arial" w:cs="Arial"/>
          <w:sz w:val="24"/>
          <w:szCs w:val="24"/>
        </w:rPr>
      </w:pPr>
    </w:p>
    <w:p w14:paraId="5F9A3FC5" w14:textId="77777777" w:rsidR="003501ED" w:rsidRPr="00782F0C" w:rsidRDefault="003501ED" w:rsidP="003501ED">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The Partner is also asked to check the report’s factual accuracy.</w:t>
      </w:r>
    </w:p>
    <w:p w14:paraId="3B8D4900" w14:textId="77777777" w:rsidR="003501ED" w:rsidRPr="00782F0C" w:rsidRDefault="003501ED" w:rsidP="003501ED">
      <w:pPr>
        <w:pStyle w:val="CLQEi"/>
        <w:tabs>
          <w:tab w:val="left" w:pos="810"/>
          <w:tab w:val="left" w:pos="900"/>
          <w:tab w:val="left" w:pos="1440"/>
        </w:tabs>
        <w:ind w:right="26"/>
        <w:rPr>
          <w:rFonts w:ascii="Arial" w:hAnsi="Arial" w:cs="Arial"/>
          <w:sz w:val="24"/>
          <w:szCs w:val="24"/>
        </w:rPr>
      </w:pPr>
    </w:p>
    <w:p w14:paraId="36365613" w14:textId="77777777" w:rsidR="00B21178" w:rsidRPr="00782F0C" w:rsidRDefault="003501ED" w:rsidP="003501ED">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The Partner is required to submit their written response to each of the conditions of approval and recommendations by the specified deadline.  This response must be sufficiently detailed to give the University confidence that the conditions have been met.  </w:t>
      </w:r>
    </w:p>
    <w:p w14:paraId="5D90DEE8" w14:textId="77777777" w:rsidR="00B21178" w:rsidRPr="00782F0C" w:rsidRDefault="00B21178" w:rsidP="003501ED">
      <w:pPr>
        <w:pStyle w:val="CLQEi"/>
        <w:tabs>
          <w:tab w:val="left" w:pos="900"/>
          <w:tab w:val="left" w:pos="1440"/>
        </w:tabs>
        <w:ind w:left="900" w:right="26"/>
        <w:rPr>
          <w:rFonts w:ascii="Arial" w:hAnsi="Arial" w:cs="Arial"/>
          <w:sz w:val="24"/>
          <w:szCs w:val="24"/>
        </w:rPr>
      </w:pPr>
    </w:p>
    <w:p w14:paraId="19C4597A" w14:textId="77777777" w:rsidR="003501ED" w:rsidRPr="00782F0C" w:rsidRDefault="003501ED" w:rsidP="003501ED">
      <w:pPr>
        <w:pStyle w:val="CLQEi"/>
        <w:tabs>
          <w:tab w:val="left" w:pos="900"/>
          <w:tab w:val="left" w:pos="1440"/>
        </w:tabs>
        <w:ind w:left="900" w:right="26"/>
        <w:rPr>
          <w:rFonts w:ascii="Arial" w:hAnsi="Arial" w:cs="Arial"/>
          <w:b/>
          <w:sz w:val="24"/>
          <w:szCs w:val="24"/>
        </w:rPr>
      </w:pPr>
      <w:r w:rsidRPr="00782F0C">
        <w:rPr>
          <w:rFonts w:ascii="Arial" w:hAnsi="Arial" w:cs="Arial"/>
          <w:sz w:val="24"/>
          <w:szCs w:val="24"/>
        </w:rPr>
        <w:t xml:space="preserve">The Panel Chair has responsibility for determining the </w:t>
      </w:r>
      <w:proofErr w:type="gramStart"/>
      <w:r w:rsidRPr="00782F0C">
        <w:rPr>
          <w:rFonts w:ascii="Arial" w:hAnsi="Arial" w:cs="Arial"/>
          <w:sz w:val="24"/>
          <w:szCs w:val="24"/>
        </w:rPr>
        <w:t>final outcome</w:t>
      </w:r>
      <w:proofErr w:type="gramEnd"/>
      <w:r w:rsidRPr="00782F0C">
        <w:rPr>
          <w:rFonts w:ascii="Arial" w:hAnsi="Arial" w:cs="Arial"/>
          <w:sz w:val="24"/>
          <w:szCs w:val="24"/>
        </w:rPr>
        <w:t xml:space="preserve"> and reporting of the Partnership recommendation for approval to SLEC.</w:t>
      </w:r>
      <w:r w:rsidRPr="00782F0C">
        <w:rPr>
          <w:rFonts w:ascii="Arial" w:hAnsi="Arial" w:cs="Arial"/>
          <w:b/>
          <w:sz w:val="24"/>
          <w:szCs w:val="24"/>
        </w:rPr>
        <w:t xml:space="preserve">  </w:t>
      </w:r>
    </w:p>
    <w:p w14:paraId="1CA96614" w14:textId="77777777" w:rsidR="003501ED" w:rsidRPr="00782F0C" w:rsidRDefault="003501ED" w:rsidP="003501ED">
      <w:pPr>
        <w:tabs>
          <w:tab w:val="left" w:pos="900"/>
          <w:tab w:val="left" w:pos="1440"/>
        </w:tabs>
        <w:ind w:left="900" w:right="-298"/>
        <w:rPr>
          <w:rFonts w:ascii="Arial" w:hAnsi="Arial" w:cs="Arial"/>
        </w:rPr>
      </w:pPr>
    </w:p>
    <w:p w14:paraId="29BDCF0E" w14:textId="77777777" w:rsidR="003501ED" w:rsidRPr="00782F0C" w:rsidRDefault="003501ED" w:rsidP="003501ED">
      <w:pPr>
        <w:tabs>
          <w:tab w:val="left" w:pos="900"/>
          <w:tab w:val="left" w:pos="1440"/>
        </w:tabs>
        <w:ind w:left="900" w:right="-298"/>
        <w:rPr>
          <w:rFonts w:ascii="Arial" w:hAnsi="Arial" w:cs="Arial"/>
        </w:rPr>
      </w:pPr>
      <w:r w:rsidRPr="00782F0C">
        <w:rPr>
          <w:rFonts w:ascii="Arial" w:hAnsi="Arial" w:cs="Arial"/>
        </w:rPr>
        <w:lastRenderedPageBreak/>
        <w:t xml:space="preserve">Subsequent notification to SLEC of the approval of additional award(s)/module(s) would normally be included within the School Standing Report following final approval of documentation within the </w:t>
      </w:r>
      <w:proofErr w:type="gramStart"/>
      <w:r w:rsidRPr="00782F0C">
        <w:rPr>
          <w:rFonts w:ascii="Arial" w:hAnsi="Arial" w:cs="Arial"/>
        </w:rPr>
        <w:t>School</w:t>
      </w:r>
      <w:proofErr w:type="gramEnd"/>
      <w:r w:rsidRPr="00782F0C">
        <w:rPr>
          <w:rFonts w:ascii="Arial" w:hAnsi="Arial" w:cs="Arial"/>
        </w:rPr>
        <w:t>.</w:t>
      </w:r>
    </w:p>
    <w:p w14:paraId="71BD11FE" w14:textId="77777777" w:rsidR="003501ED" w:rsidRPr="00F85D0B" w:rsidRDefault="003501ED" w:rsidP="003501ED">
      <w:pPr>
        <w:pStyle w:val="CLQEi"/>
        <w:tabs>
          <w:tab w:val="left" w:pos="900"/>
          <w:tab w:val="left" w:pos="1440"/>
        </w:tabs>
        <w:ind w:left="900" w:right="26"/>
        <w:rPr>
          <w:rFonts w:ascii="Arial" w:hAnsi="Arial" w:cs="Arial"/>
          <w:bCs/>
          <w:sz w:val="24"/>
          <w:szCs w:val="24"/>
        </w:rPr>
      </w:pPr>
    </w:p>
    <w:p w14:paraId="7D68292B" w14:textId="77777777" w:rsidR="003501ED" w:rsidRPr="00782F0C" w:rsidRDefault="00E81791" w:rsidP="003501ED">
      <w:pPr>
        <w:pStyle w:val="Heading2"/>
        <w:tabs>
          <w:tab w:val="clear" w:pos="907"/>
          <w:tab w:val="left" w:pos="900"/>
          <w:tab w:val="left" w:pos="1440"/>
        </w:tabs>
        <w:rPr>
          <w:rFonts w:cs="Arial"/>
          <w:lang w:val="en-GB"/>
        </w:rPr>
      </w:pPr>
      <w:bookmarkStart w:id="214" w:name="_Toc149030859"/>
      <w:r w:rsidRPr="00782F0C">
        <w:rPr>
          <w:rFonts w:cs="Arial"/>
          <w:lang w:val="en-GB"/>
        </w:rPr>
        <w:t>7</w:t>
      </w:r>
      <w:r w:rsidR="00180322" w:rsidRPr="00782F0C">
        <w:rPr>
          <w:rFonts w:cs="Arial"/>
          <w:lang w:val="en-GB"/>
        </w:rPr>
        <w:t>.</w:t>
      </w:r>
      <w:r w:rsidR="00223B4A" w:rsidRPr="00782F0C">
        <w:rPr>
          <w:rFonts w:cs="Arial"/>
          <w:lang w:val="en-GB"/>
        </w:rPr>
        <w:t>7</w:t>
      </w:r>
      <w:r w:rsidR="003501ED" w:rsidRPr="00782F0C">
        <w:rPr>
          <w:rFonts w:cs="Arial"/>
        </w:rPr>
        <w:tab/>
        <w:t>Post Approval</w:t>
      </w:r>
      <w:r w:rsidR="003501ED" w:rsidRPr="00782F0C">
        <w:rPr>
          <w:rFonts w:cs="Arial"/>
          <w:lang w:val="en-GB"/>
        </w:rPr>
        <w:t xml:space="preserve"> </w:t>
      </w:r>
      <w:r w:rsidR="00D67934" w:rsidRPr="00782F0C">
        <w:rPr>
          <w:rFonts w:cs="Arial"/>
          <w:lang w:val="en-GB"/>
        </w:rPr>
        <w:t xml:space="preserve">of </w:t>
      </w:r>
      <w:r w:rsidRPr="00782F0C">
        <w:rPr>
          <w:rFonts w:cs="Arial"/>
          <w:lang w:val="en-GB"/>
        </w:rPr>
        <w:t xml:space="preserve">Short </w:t>
      </w:r>
      <w:r w:rsidR="003501ED" w:rsidRPr="00782F0C">
        <w:rPr>
          <w:rFonts w:cs="Arial"/>
          <w:lang w:val="en-GB"/>
        </w:rPr>
        <w:t>Awards</w:t>
      </w:r>
      <w:bookmarkEnd w:id="214"/>
      <w:r w:rsidR="003501ED" w:rsidRPr="00782F0C">
        <w:rPr>
          <w:rFonts w:cs="Arial"/>
          <w:lang w:val="en-GB"/>
        </w:rPr>
        <w:t xml:space="preserve"> </w:t>
      </w:r>
    </w:p>
    <w:p w14:paraId="2000460B" w14:textId="77777777" w:rsidR="003501ED" w:rsidRPr="00782F0C" w:rsidRDefault="003501ED" w:rsidP="003501ED">
      <w:pPr>
        <w:rPr>
          <w:rFonts w:ascii="Arial" w:hAnsi="Arial" w:cs="Arial"/>
        </w:rPr>
      </w:pPr>
    </w:p>
    <w:p w14:paraId="458BCB5E" w14:textId="77777777" w:rsidR="00D67934" w:rsidRPr="00782F0C" w:rsidRDefault="00D67934" w:rsidP="00D67934">
      <w:pPr>
        <w:pStyle w:val="CLQEi"/>
        <w:tabs>
          <w:tab w:val="left" w:pos="900"/>
          <w:tab w:val="left" w:pos="1440"/>
        </w:tabs>
        <w:ind w:left="900" w:right="26"/>
        <w:rPr>
          <w:rFonts w:ascii="Arial" w:hAnsi="Arial" w:cs="Arial"/>
          <w:sz w:val="24"/>
          <w:szCs w:val="24"/>
        </w:rPr>
      </w:pPr>
      <w:r w:rsidRPr="00782F0C">
        <w:rPr>
          <w:rFonts w:ascii="Arial" w:hAnsi="Arial" w:cs="Arial"/>
          <w:sz w:val="24"/>
          <w:szCs w:val="24"/>
        </w:rPr>
        <w:t xml:space="preserve">Following the </w:t>
      </w:r>
      <w:r w:rsidR="00782F0C" w:rsidRPr="00782F0C">
        <w:rPr>
          <w:rFonts w:ascii="Arial" w:hAnsi="Arial" w:cs="Arial"/>
          <w:sz w:val="24"/>
          <w:szCs w:val="24"/>
        </w:rPr>
        <w:t>S</w:t>
      </w:r>
      <w:r w:rsidRPr="00782F0C">
        <w:rPr>
          <w:rFonts w:ascii="Arial" w:hAnsi="Arial" w:cs="Arial"/>
          <w:sz w:val="24"/>
          <w:szCs w:val="24"/>
        </w:rPr>
        <w:t xml:space="preserve">hort </w:t>
      </w:r>
      <w:r w:rsidR="00782F0C" w:rsidRPr="00782F0C">
        <w:rPr>
          <w:rFonts w:ascii="Arial" w:hAnsi="Arial" w:cs="Arial"/>
          <w:sz w:val="24"/>
          <w:szCs w:val="24"/>
        </w:rPr>
        <w:t>A</w:t>
      </w:r>
      <w:r w:rsidRPr="00782F0C">
        <w:rPr>
          <w:rFonts w:ascii="Arial" w:hAnsi="Arial" w:cs="Arial"/>
          <w:sz w:val="24"/>
          <w:szCs w:val="24"/>
        </w:rPr>
        <w:t xml:space="preserve">ward </w:t>
      </w:r>
      <w:r w:rsidR="00782F0C" w:rsidRPr="00782F0C">
        <w:rPr>
          <w:rFonts w:ascii="Arial" w:hAnsi="Arial" w:cs="Arial"/>
          <w:sz w:val="24"/>
          <w:szCs w:val="24"/>
        </w:rPr>
        <w:t>V</w:t>
      </w:r>
      <w:r w:rsidRPr="00782F0C">
        <w:rPr>
          <w:rFonts w:ascii="Arial" w:hAnsi="Arial" w:cs="Arial"/>
          <w:sz w:val="24"/>
          <w:szCs w:val="24"/>
        </w:rPr>
        <w:t xml:space="preserve">alidation </w:t>
      </w:r>
      <w:r w:rsidR="00782F0C" w:rsidRPr="00782F0C">
        <w:rPr>
          <w:rFonts w:ascii="Arial" w:hAnsi="Arial" w:cs="Arial"/>
          <w:sz w:val="24"/>
          <w:szCs w:val="24"/>
        </w:rPr>
        <w:t>E</w:t>
      </w:r>
      <w:r w:rsidR="00AB2CDD" w:rsidRPr="00782F0C">
        <w:rPr>
          <w:rFonts w:ascii="Arial" w:hAnsi="Arial" w:cs="Arial"/>
          <w:sz w:val="24"/>
          <w:szCs w:val="24"/>
        </w:rPr>
        <w:t>vent,</w:t>
      </w:r>
      <w:r w:rsidRPr="00782F0C">
        <w:rPr>
          <w:rFonts w:ascii="Arial" w:hAnsi="Arial" w:cs="Arial"/>
          <w:sz w:val="24"/>
          <w:szCs w:val="24"/>
        </w:rPr>
        <w:t xml:space="preserve"> the </w:t>
      </w:r>
      <w:r w:rsidR="001040FC" w:rsidRPr="00782F0C">
        <w:rPr>
          <w:rFonts w:ascii="Arial" w:hAnsi="Arial" w:cs="Arial"/>
          <w:sz w:val="24"/>
          <w:szCs w:val="24"/>
        </w:rPr>
        <w:t xml:space="preserve">Partner, with support from the relevant School, will </w:t>
      </w:r>
      <w:r w:rsidRPr="00782F0C">
        <w:rPr>
          <w:rFonts w:ascii="Arial" w:hAnsi="Arial" w:cs="Arial"/>
          <w:sz w:val="24"/>
          <w:szCs w:val="24"/>
        </w:rPr>
        <w:t>amend documentation for resubmission</w:t>
      </w:r>
      <w:r w:rsidR="001040FC" w:rsidRPr="00782F0C">
        <w:rPr>
          <w:rFonts w:ascii="Arial" w:hAnsi="Arial" w:cs="Arial"/>
          <w:sz w:val="24"/>
          <w:szCs w:val="24"/>
        </w:rPr>
        <w:t xml:space="preserve">.  It is essential that </w:t>
      </w:r>
      <w:r w:rsidRPr="00782F0C">
        <w:rPr>
          <w:rFonts w:ascii="Arial" w:hAnsi="Arial" w:cs="Arial"/>
          <w:sz w:val="24"/>
          <w:szCs w:val="24"/>
        </w:rPr>
        <w:t>responses</w:t>
      </w:r>
      <w:r w:rsidR="001040FC" w:rsidRPr="00782F0C">
        <w:rPr>
          <w:rFonts w:ascii="Arial" w:hAnsi="Arial" w:cs="Arial"/>
          <w:sz w:val="24"/>
          <w:szCs w:val="24"/>
        </w:rPr>
        <w:t xml:space="preserve"> to conditions are contained with</w:t>
      </w:r>
      <w:r w:rsidR="00782F0C" w:rsidRPr="00782F0C">
        <w:rPr>
          <w:rFonts w:ascii="Arial" w:hAnsi="Arial" w:cs="Arial"/>
          <w:sz w:val="24"/>
          <w:szCs w:val="24"/>
        </w:rPr>
        <w:t>in</w:t>
      </w:r>
      <w:r w:rsidR="001040FC" w:rsidRPr="00782F0C">
        <w:rPr>
          <w:rFonts w:ascii="Arial" w:hAnsi="Arial" w:cs="Arial"/>
          <w:sz w:val="24"/>
          <w:szCs w:val="24"/>
        </w:rPr>
        <w:t xml:space="preserve"> the </w:t>
      </w:r>
      <w:r w:rsidR="00F85D0B">
        <w:rPr>
          <w:rFonts w:ascii="Arial" w:hAnsi="Arial" w:cs="Arial"/>
          <w:sz w:val="24"/>
          <w:szCs w:val="24"/>
        </w:rPr>
        <w:t>E</w:t>
      </w:r>
      <w:r w:rsidRPr="00782F0C">
        <w:rPr>
          <w:rFonts w:ascii="Arial" w:hAnsi="Arial" w:cs="Arial"/>
          <w:sz w:val="24"/>
          <w:szCs w:val="24"/>
        </w:rPr>
        <w:t>vent report outlining where and how the conditions and recommendations have been addressed, quoting documentation titles and page numbers.</w:t>
      </w:r>
    </w:p>
    <w:p w14:paraId="1F05B7E8" w14:textId="77777777" w:rsidR="00D67934" w:rsidRPr="00782F0C" w:rsidRDefault="00D67934" w:rsidP="00D67934">
      <w:pPr>
        <w:pStyle w:val="CLQEi"/>
        <w:tabs>
          <w:tab w:val="left" w:pos="900"/>
          <w:tab w:val="left" w:pos="1440"/>
        </w:tabs>
        <w:ind w:left="900" w:right="26"/>
        <w:rPr>
          <w:rFonts w:ascii="Arial" w:hAnsi="Arial" w:cs="Arial"/>
          <w:sz w:val="24"/>
          <w:szCs w:val="24"/>
        </w:rPr>
      </w:pPr>
    </w:p>
    <w:p w14:paraId="396D0231" w14:textId="77777777" w:rsidR="00D67934" w:rsidRPr="00782F0C" w:rsidRDefault="007C2071" w:rsidP="001040FC">
      <w:pPr>
        <w:pStyle w:val="CLQEi"/>
        <w:tabs>
          <w:tab w:val="left" w:pos="900"/>
          <w:tab w:val="left" w:pos="1440"/>
        </w:tabs>
        <w:ind w:left="900" w:right="26"/>
        <w:rPr>
          <w:rFonts w:ascii="Arial" w:hAnsi="Arial" w:cs="Arial"/>
          <w:sz w:val="24"/>
          <w:szCs w:val="24"/>
        </w:rPr>
      </w:pPr>
      <w:r>
        <w:rPr>
          <w:rFonts w:ascii="Arial" w:hAnsi="Arial" w:cs="Arial"/>
          <w:sz w:val="24"/>
          <w:szCs w:val="24"/>
        </w:rPr>
        <w:t xml:space="preserve">The </w:t>
      </w:r>
      <w:r w:rsidR="00F944D6" w:rsidRPr="00782F0C">
        <w:rPr>
          <w:rFonts w:ascii="Arial" w:hAnsi="Arial" w:cs="Arial"/>
          <w:sz w:val="24"/>
          <w:szCs w:val="24"/>
        </w:rPr>
        <w:t>Partner, with support from the academic School,</w:t>
      </w:r>
      <w:r w:rsidR="00D67934" w:rsidRPr="00782F0C">
        <w:rPr>
          <w:rFonts w:ascii="Arial" w:hAnsi="Arial" w:cs="Arial"/>
          <w:sz w:val="24"/>
          <w:szCs w:val="24"/>
        </w:rPr>
        <w:t xml:space="preserve"> will submit the report electronically, with appropriate signatures, to </w:t>
      </w:r>
      <w:r w:rsidR="005256C0">
        <w:rPr>
          <w:rFonts w:ascii="Arial" w:hAnsi="Arial" w:cs="Arial"/>
          <w:sz w:val="24"/>
          <w:szCs w:val="24"/>
        </w:rPr>
        <w:t>SLAR</w:t>
      </w:r>
      <w:r w:rsidR="00D67934" w:rsidRPr="00782F0C">
        <w:rPr>
          <w:rFonts w:ascii="Arial" w:hAnsi="Arial" w:cs="Arial"/>
          <w:sz w:val="24"/>
          <w:szCs w:val="24"/>
        </w:rPr>
        <w:t xml:space="preserve"> (QAV).  </w:t>
      </w:r>
      <w:r w:rsidR="005256C0">
        <w:rPr>
          <w:rFonts w:ascii="Arial" w:hAnsi="Arial" w:cs="Arial"/>
          <w:sz w:val="24"/>
          <w:szCs w:val="24"/>
        </w:rPr>
        <w:t>SLAR</w:t>
      </w:r>
      <w:r w:rsidR="00D67934" w:rsidRPr="00782F0C">
        <w:rPr>
          <w:rFonts w:ascii="Arial" w:hAnsi="Arial" w:cs="Arial"/>
          <w:sz w:val="24"/>
          <w:szCs w:val="24"/>
        </w:rPr>
        <w:t xml:space="preserve"> Officers will check the report for completeness and facilitate final sign-off by the University A</w:t>
      </w:r>
      <w:r w:rsidR="00782F0C" w:rsidRPr="00782F0C">
        <w:rPr>
          <w:rFonts w:ascii="Arial" w:hAnsi="Arial" w:cs="Arial"/>
          <w:sz w:val="24"/>
          <w:szCs w:val="24"/>
        </w:rPr>
        <w:t xml:space="preserve">cademic </w:t>
      </w:r>
      <w:r w:rsidR="002B1F9C" w:rsidRPr="00782F0C">
        <w:rPr>
          <w:rFonts w:ascii="Arial" w:hAnsi="Arial" w:cs="Arial"/>
          <w:sz w:val="24"/>
          <w:szCs w:val="24"/>
        </w:rPr>
        <w:t>R</w:t>
      </w:r>
      <w:r w:rsidR="00782F0C" w:rsidRPr="00782F0C">
        <w:rPr>
          <w:rFonts w:ascii="Arial" w:hAnsi="Arial" w:cs="Arial"/>
          <w:sz w:val="24"/>
          <w:szCs w:val="24"/>
        </w:rPr>
        <w:t>egistrar</w:t>
      </w:r>
      <w:r w:rsidR="002B1F9C" w:rsidRPr="00782F0C">
        <w:rPr>
          <w:rFonts w:ascii="Arial" w:hAnsi="Arial" w:cs="Arial"/>
          <w:sz w:val="24"/>
          <w:szCs w:val="24"/>
        </w:rPr>
        <w:t xml:space="preserve"> </w:t>
      </w:r>
      <w:r w:rsidR="00D67934" w:rsidRPr="00782F0C">
        <w:rPr>
          <w:rFonts w:ascii="Arial" w:hAnsi="Arial" w:cs="Arial"/>
          <w:sz w:val="24"/>
          <w:szCs w:val="24"/>
        </w:rPr>
        <w:t>or nominee</w:t>
      </w:r>
      <w:r w:rsidR="00F944D6" w:rsidRPr="00782F0C">
        <w:rPr>
          <w:rFonts w:ascii="Arial" w:hAnsi="Arial" w:cs="Arial"/>
          <w:sz w:val="24"/>
          <w:szCs w:val="24"/>
        </w:rPr>
        <w:t>.</w:t>
      </w:r>
      <w:r w:rsidR="00D67934" w:rsidRPr="00782F0C">
        <w:rPr>
          <w:rFonts w:ascii="Arial" w:hAnsi="Arial" w:cs="Arial"/>
          <w:sz w:val="24"/>
          <w:szCs w:val="24"/>
        </w:rPr>
        <w:t xml:space="preserve"> </w:t>
      </w:r>
    </w:p>
    <w:p w14:paraId="25F9F382" w14:textId="77777777" w:rsidR="00D67934" w:rsidRPr="00782F0C" w:rsidRDefault="00D67934" w:rsidP="001040FC">
      <w:pPr>
        <w:pStyle w:val="CLQEi"/>
        <w:tabs>
          <w:tab w:val="left" w:pos="900"/>
          <w:tab w:val="left" w:pos="1440"/>
        </w:tabs>
        <w:ind w:left="900" w:right="26"/>
        <w:rPr>
          <w:rFonts w:ascii="Arial" w:hAnsi="Arial" w:cs="Arial"/>
          <w:sz w:val="24"/>
          <w:szCs w:val="24"/>
        </w:rPr>
      </w:pPr>
    </w:p>
    <w:p w14:paraId="00FF96AD" w14:textId="77777777" w:rsidR="00D67934" w:rsidRPr="00782F0C" w:rsidRDefault="005256C0" w:rsidP="001040FC">
      <w:pPr>
        <w:pStyle w:val="CLQEi"/>
        <w:tabs>
          <w:tab w:val="left" w:pos="900"/>
          <w:tab w:val="left" w:pos="1440"/>
        </w:tabs>
        <w:ind w:left="900" w:right="26"/>
        <w:rPr>
          <w:rFonts w:ascii="Arial" w:hAnsi="Arial" w:cs="Arial"/>
          <w:sz w:val="24"/>
          <w:szCs w:val="24"/>
        </w:rPr>
      </w:pPr>
      <w:r>
        <w:rPr>
          <w:rFonts w:ascii="Arial" w:hAnsi="Arial" w:cs="Arial"/>
          <w:sz w:val="24"/>
          <w:szCs w:val="24"/>
        </w:rPr>
        <w:t>SLAR</w:t>
      </w:r>
      <w:r w:rsidR="00D67934" w:rsidRPr="00782F0C">
        <w:rPr>
          <w:rFonts w:ascii="Arial" w:hAnsi="Arial" w:cs="Arial"/>
          <w:sz w:val="24"/>
          <w:szCs w:val="24"/>
        </w:rPr>
        <w:t xml:space="preserve"> (QAV) will notify the </w:t>
      </w:r>
      <w:proofErr w:type="gramStart"/>
      <w:r w:rsidR="00D67934" w:rsidRPr="00782F0C">
        <w:rPr>
          <w:rFonts w:ascii="Arial" w:hAnsi="Arial" w:cs="Arial"/>
          <w:sz w:val="24"/>
          <w:szCs w:val="24"/>
        </w:rPr>
        <w:t>School</w:t>
      </w:r>
      <w:proofErr w:type="gramEnd"/>
      <w:r w:rsidR="00D67934" w:rsidRPr="00782F0C">
        <w:rPr>
          <w:rFonts w:ascii="Arial" w:hAnsi="Arial" w:cs="Arial"/>
          <w:sz w:val="24"/>
          <w:szCs w:val="24"/>
        </w:rPr>
        <w:t xml:space="preserve"> and central departments and the ‘subject to approval’ flag can be removed from marketing material following this final stage of the process.</w:t>
      </w:r>
    </w:p>
    <w:p w14:paraId="68441328" w14:textId="77777777" w:rsidR="00D67934" w:rsidRPr="00782F0C" w:rsidRDefault="00D67934" w:rsidP="001040FC">
      <w:pPr>
        <w:pStyle w:val="CLQEi"/>
        <w:tabs>
          <w:tab w:val="left" w:pos="900"/>
          <w:tab w:val="left" w:pos="1440"/>
        </w:tabs>
        <w:ind w:left="900" w:right="26"/>
        <w:rPr>
          <w:rFonts w:ascii="Arial" w:hAnsi="Arial" w:cs="Arial"/>
          <w:sz w:val="24"/>
          <w:szCs w:val="24"/>
        </w:rPr>
      </w:pPr>
    </w:p>
    <w:p w14:paraId="169FDB19" w14:textId="77777777" w:rsidR="00D67934" w:rsidRPr="00782F0C" w:rsidRDefault="00D67934" w:rsidP="001040FC">
      <w:pPr>
        <w:pStyle w:val="CLQEi"/>
        <w:tabs>
          <w:tab w:val="left" w:pos="900"/>
          <w:tab w:val="left" w:pos="1440"/>
        </w:tabs>
        <w:ind w:left="900" w:right="26"/>
        <w:rPr>
          <w:rFonts w:ascii="Arial" w:hAnsi="Arial" w:cs="Arial"/>
          <w:sz w:val="24"/>
          <w:szCs w:val="24"/>
        </w:rPr>
      </w:pPr>
      <w:bookmarkStart w:id="215" w:name="C13ChangeLocation"/>
      <w:bookmarkStart w:id="216" w:name="C13Pathways"/>
      <w:bookmarkEnd w:id="215"/>
      <w:bookmarkEnd w:id="216"/>
      <w:r w:rsidRPr="00782F0C">
        <w:rPr>
          <w:rFonts w:ascii="Arial" w:hAnsi="Arial" w:cs="Arial"/>
          <w:sz w:val="24"/>
          <w:szCs w:val="24"/>
        </w:rPr>
        <w:t xml:space="preserve">The University SLEC will receive a list of </w:t>
      </w:r>
      <w:r w:rsidR="00F944D6" w:rsidRPr="00782F0C">
        <w:rPr>
          <w:rFonts w:ascii="Arial" w:hAnsi="Arial" w:cs="Arial"/>
          <w:sz w:val="24"/>
          <w:szCs w:val="24"/>
        </w:rPr>
        <w:t>short award</w:t>
      </w:r>
      <w:r w:rsidRPr="00782F0C">
        <w:rPr>
          <w:rFonts w:ascii="Arial" w:hAnsi="Arial" w:cs="Arial"/>
          <w:sz w:val="24"/>
          <w:szCs w:val="24"/>
        </w:rPr>
        <w:t xml:space="preserve"> approval(s) for information. </w:t>
      </w:r>
    </w:p>
    <w:p w14:paraId="0DA50CCD" w14:textId="77777777" w:rsidR="00D67934" w:rsidRPr="00782F0C" w:rsidRDefault="00D67934" w:rsidP="003501ED">
      <w:pPr>
        <w:rPr>
          <w:rFonts w:ascii="Arial" w:hAnsi="Arial" w:cs="Arial"/>
        </w:rPr>
      </w:pPr>
    </w:p>
    <w:p w14:paraId="0FE8C93A" w14:textId="77777777" w:rsidR="003501ED" w:rsidRPr="00782F0C" w:rsidRDefault="003501ED" w:rsidP="003501ED">
      <w:pPr>
        <w:pStyle w:val="CLQEi"/>
        <w:tabs>
          <w:tab w:val="left" w:pos="900"/>
          <w:tab w:val="left" w:pos="1440"/>
        </w:tabs>
        <w:ind w:left="900" w:right="26"/>
        <w:rPr>
          <w:rFonts w:ascii="Arial" w:hAnsi="Arial" w:cs="Arial"/>
          <w:b/>
          <w:sz w:val="24"/>
          <w:szCs w:val="24"/>
        </w:rPr>
      </w:pPr>
      <w:r w:rsidRPr="00782F0C">
        <w:rPr>
          <w:rFonts w:ascii="Arial" w:hAnsi="Arial" w:cs="Arial"/>
          <w:sz w:val="24"/>
          <w:szCs w:val="24"/>
        </w:rPr>
        <w:t xml:space="preserve">Following </w:t>
      </w:r>
      <w:r w:rsidR="00D67934" w:rsidRPr="00782F0C">
        <w:rPr>
          <w:rFonts w:ascii="Arial" w:hAnsi="Arial" w:cs="Arial"/>
          <w:sz w:val="24"/>
          <w:szCs w:val="24"/>
        </w:rPr>
        <w:t>Officer led sign-off of the short award</w:t>
      </w:r>
      <w:r w:rsidRPr="00782F0C">
        <w:rPr>
          <w:rFonts w:ascii="Arial" w:hAnsi="Arial" w:cs="Arial"/>
          <w:sz w:val="24"/>
          <w:szCs w:val="24"/>
        </w:rPr>
        <w:t xml:space="preserve"> and Title Approval, the relevant Associate Dean in conjunction with L</w:t>
      </w:r>
      <w:r w:rsidR="000E47F1" w:rsidRPr="00782F0C">
        <w:rPr>
          <w:rFonts w:ascii="Arial" w:hAnsi="Arial" w:cs="Arial"/>
          <w:sz w:val="24"/>
          <w:szCs w:val="24"/>
        </w:rPr>
        <w:t>GS</w:t>
      </w:r>
      <w:r w:rsidRPr="00782F0C">
        <w:rPr>
          <w:rFonts w:ascii="Arial" w:hAnsi="Arial" w:cs="Arial"/>
          <w:sz w:val="24"/>
          <w:szCs w:val="24"/>
        </w:rPr>
        <w:t xml:space="preserve"> will forward a definitive CCP</w:t>
      </w:r>
      <w:r w:rsidR="00A62E43" w:rsidRPr="00782F0C">
        <w:rPr>
          <w:rFonts w:ascii="Arial" w:hAnsi="Arial" w:cs="Arial"/>
          <w:sz w:val="24"/>
          <w:szCs w:val="24"/>
        </w:rPr>
        <w:t>/contractual agreement</w:t>
      </w:r>
      <w:r w:rsidRPr="00782F0C">
        <w:rPr>
          <w:rFonts w:ascii="Arial" w:hAnsi="Arial" w:cs="Arial"/>
          <w:sz w:val="24"/>
          <w:szCs w:val="24"/>
        </w:rPr>
        <w:t xml:space="preserve"> for signature by the Vice-Chancellor (or nominee) and Principal/Head of the Partner Institution together with the generic University Operations Manual, and where appropriate, any relevant addendum(s) (</w:t>
      </w:r>
      <w:r w:rsidRPr="00782F0C">
        <w:rPr>
          <w:rFonts w:ascii="Arial" w:hAnsi="Arial" w:cs="Arial"/>
          <w:b/>
          <w:color w:val="FF0000"/>
          <w:sz w:val="24"/>
          <w:szCs w:val="24"/>
        </w:rPr>
        <w:t>OM-Annex 1</w:t>
      </w:r>
      <w:r w:rsidRPr="00782F0C">
        <w:rPr>
          <w:rFonts w:ascii="Arial" w:hAnsi="Arial" w:cs="Arial"/>
          <w:sz w:val="24"/>
          <w:szCs w:val="24"/>
        </w:rPr>
        <w:t xml:space="preserve">).  The processes detailed in </w:t>
      </w:r>
      <w:r w:rsidR="00CA0FB9" w:rsidRPr="001A2549">
        <w:rPr>
          <w:rFonts w:ascii="Arial" w:hAnsi="Arial" w:cs="Arial"/>
          <w:b/>
          <w:color w:val="FF0000"/>
          <w:sz w:val="24"/>
          <w:szCs w:val="24"/>
        </w:rPr>
        <w:t>S</w:t>
      </w:r>
      <w:r w:rsidR="007E61D7" w:rsidRPr="001A2549">
        <w:rPr>
          <w:rFonts w:ascii="Arial" w:hAnsi="Arial" w:cs="Arial"/>
          <w:b/>
          <w:color w:val="FF0000"/>
          <w:sz w:val="24"/>
          <w:szCs w:val="24"/>
        </w:rPr>
        <w:t>ection</w:t>
      </w:r>
      <w:r w:rsidRPr="001A2549">
        <w:rPr>
          <w:rFonts w:ascii="Arial" w:hAnsi="Arial" w:cs="Arial"/>
          <w:b/>
          <w:color w:val="FF0000"/>
          <w:sz w:val="24"/>
          <w:szCs w:val="24"/>
        </w:rPr>
        <w:t xml:space="preserve"> </w:t>
      </w:r>
      <w:r w:rsidR="007C04AC" w:rsidRPr="001A2549">
        <w:rPr>
          <w:rFonts w:ascii="Arial" w:hAnsi="Arial" w:cs="Arial"/>
          <w:b/>
          <w:color w:val="FF0000"/>
          <w:sz w:val="24"/>
          <w:szCs w:val="24"/>
        </w:rPr>
        <w:t>2</w:t>
      </w:r>
      <w:r w:rsidR="007D5F49" w:rsidRPr="001A2549">
        <w:rPr>
          <w:rFonts w:ascii="Arial" w:hAnsi="Arial" w:cs="Arial"/>
          <w:b/>
          <w:color w:val="FF0000"/>
          <w:sz w:val="24"/>
          <w:szCs w:val="24"/>
        </w:rPr>
        <w:t>.10</w:t>
      </w:r>
      <w:r w:rsidRPr="00782F0C">
        <w:rPr>
          <w:rFonts w:ascii="Arial" w:hAnsi="Arial" w:cs="Arial"/>
          <w:b/>
          <w:sz w:val="24"/>
          <w:szCs w:val="24"/>
        </w:rPr>
        <w:t xml:space="preserve"> </w:t>
      </w:r>
      <w:r w:rsidRPr="00782F0C">
        <w:rPr>
          <w:rFonts w:ascii="Arial" w:hAnsi="Arial" w:cs="Arial"/>
          <w:sz w:val="24"/>
          <w:szCs w:val="24"/>
        </w:rPr>
        <w:t>must be followed to manage the post approval processes.</w:t>
      </w:r>
      <w:r w:rsidRPr="00782F0C">
        <w:rPr>
          <w:rFonts w:ascii="Arial" w:hAnsi="Arial" w:cs="Arial"/>
          <w:b/>
          <w:sz w:val="24"/>
          <w:szCs w:val="24"/>
        </w:rPr>
        <w:t xml:space="preserve"> </w:t>
      </w:r>
    </w:p>
    <w:p w14:paraId="707C64BF" w14:textId="77777777" w:rsidR="003973A6" w:rsidRPr="00782F0C" w:rsidRDefault="003973A6" w:rsidP="003501ED">
      <w:pPr>
        <w:pStyle w:val="CLQEi"/>
        <w:tabs>
          <w:tab w:val="left" w:pos="900"/>
          <w:tab w:val="left" w:pos="1440"/>
        </w:tabs>
        <w:ind w:left="900" w:right="26"/>
        <w:rPr>
          <w:rFonts w:ascii="Arial" w:hAnsi="Arial" w:cs="Arial"/>
          <w:b/>
          <w:sz w:val="24"/>
          <w:szCs w:val="24"/>
        </w:rPr>
      </w:pPr>
    </w:p>
    <w:p w14:paraId="6F31F9CE" w14:textId="77777777" w:rsidR="003973A6" w:rsidRPr="00F85D0B" w:rsidRDefault="003973A6" w:rsidP="003973A6">
      <w:pPr>
        <w:pStyle w:val="CLQEi"/>
        <w:tabs>
          <w:tab w:val="left" w:pos="900"/>
          <w:tab w:val="left" w:pos="1440"/>
        </w:tabs>
        <w:ind w:left="900" w:right="26"/>
        <w:rPr>
          <w:rFonts w:ascii="Arial" w:hAnsi="Arial" w:cs="Arial"/>
          <w:b/>
          <w:bCs/>
          <w:i/>
          <w:iCs/>
          <w:sz w:val="24"/>
          <w:szCs w:val="24"/>
        </w:rPr>
      </w:pPr>
      <w:r w:rsidRPr="00F85D0B">
        <w:rPr>
          <w:rFonts w:ascii="Arial" w:hAnsi="Arial" w:cs="Arial"/>
          <w:b/>
          <w:bCs/>
          <w:i/>
          <w:iCs/>
          <w:sz w:val="24"/>
          <w:szCs w:val="24"/>
        </w:rPr>
        <w:t>All Partners are advised that students must not be recruited, and course delivery must not take place, until the CCP</w:t>
      </w:r>
      <w:r w:rsidR="00A62E43" w:rsidRPr="00F85D0B">
        <w:rPr>
          <w:rFonts w:ascii="Arial" w:hAnsi="Arial" w:cs="Arial"/>
          <w:b/>
          <w:bCs/>
          <w:i/>
          <w:iCs/>
          <w:sz w:val="24"/>
          <w:szCs w:val="24"/>
        </w:rPr>
        <w:t>/contractual agreement</w:t>
      </w:r>
      <w:r w:rsidRPr="00F85D0B">
        <w:rPr>
          <w:rFonts w:ascii="Arial" w:hAnsi="Arial" w:cs="Arial"/>
          <w:b/>
          <w:bCs/>
          <w:i/>
          <w:iCs/>
          <w:sz w:val="24"/>
          <w:szCs w:val="24"/>
        </w:rPr>
        <w:t xml:space="preserve"> has been signed.</w:t>
      </w:r>
    </w:p>
    <w:p w14:paraId="6B494EF1" w14:textId="77777777" w:rsidR="001B2B11" w:rsidRPr="00782F0C" w:rsidRDefault="001B2B11" w:rsidP="003501ED">
      <w:pPr>
        <w:pStyle w:val="CLQEi"/>
        <w:tabs>
          <w:tab w:val="left" w:pos="900"/>
          <w:tab w:val="left" w:pos="1440"/>
        </w:tabs>
        <w:ind w:left="900" w:right="26"/>
        <w:rPr>
          <w:rFonts w:ascii="Arial" w:hAnsi="Arial" w:cs="Arial"/>
        </w:rPr>
      </w:pPr>
    </w:p>
    <w:p w14:paraId="76665E2C" w14:textId="77777777" w:rsidR="003501ED" w:rsidRPr="00782F0C" w:rsidRDefault="00E81791" w:rsidP="003501ED">
      <w:pPr>
        <w:pStyle w:val="Heading2"/>
        <w:rPr>
          <w:rFonts w:cs="Arial"/>
        </w:rPr>
      </w:pPr>
      <w:bookmarkStart w:id="217" w:name="_Toc149030860"/>
      <w:r w:rsidRPr="00782F0C">
        <w:rPr>
          <w:rFonts w:cs="Arial"/>
          <w:lang w:val="en-GB"/>
        </w:rPr>
        <w:t>7</w:t>
      </w:r>
      <w:r w:rsidR="00180322" w:rsidRPr="00782F0C">
        <w:rPr>
          <w:rFonts w:cs="Arial"/>
          <w:lang w:val="en-GB"/>
        </w:rPr>
        <w:t>.8</w:t>
      </w:r>
      <w:r w:rsidR="003501ED" w:rsidRPr="00782F0C">
        <w:rPr>
          <w:rFonts w:cs="Arial"/>
        </w:rPr>
        <w:tab/>
        <w:t>Assessment and Award Process</w:t>
      </w:r>
      <w:bookmarkEnd w:id="217"/>
    </w:p>
    <w:p w14:paraId="5037AA1B" w14:textId="77777777" w:rsidR="003501ED" w:rsidRPr="00782F0C" w:rsidRDefault="003501ED" w:rsidP="003501ED">
      <w:pPr>
        <w:rPr>
          <w:rFonts w:ascii="Arial" w:hAnsi="Arial" w:cs="Arial"/>
          <w:lang w:val="x-none"/>
        </w:rPr>
      </w:pPr>
    </w:p>
    <w:p w14:paraId="0285ABD9" w14:textId="77777777" w:rsidR="003501ED" w:rsidRPr="00782F0C" w:rsidRDefault="003501ED" w:rsidP="001B2B11">
      <w:pPr>
        <w:pStyle w:val="CLQEParagraph"/>
        <w:ind w:left="900"/>
        <w:rPr>
          <w:rFonts w:ascii="Arial" w:hAnsi="Arial" w:cs="Arial"/>
          <w:sz w:val="24"/>
          <w:szCs w:val="24"/>
        </w:rPr>
      </w:pPr>
      <w:r w:rsidRPr="00782F0C">
        <w:rPr>
          <w:rFonts w:ascii="Arial" w:hAnsi="Arial" w:cs="Arial"/>
          <w:sz w:val="24"/>
          <w:szCs w:val="24"/>
        </w:rPr>
        <w:t>The performance of students will be considered by the relevant School Mod</w:t>
      </w:r>
      <w:r w:rsidR="001B2B11" w:rsidRPr="00782F0C">
        <w:rPr>
          <w:rFonts w:ascii="Arial" w:hAnsi="Arial" w:cs="Arial"/>
          <w:sz w:val="24"/>
          <w:szCs w:val="24"/>
        </w:rPr>
        <w:t xml:space="preserve">ule Assessment and Award Board.  </w:t>
      </w:r>
      <w:r w:rsidRPr="00782F0C">
        <w:rPr>
          <w:rFonts w:ascii="Arial" w:hAnsi="Arial" w:cs="Arial"/>
          <w:sz w:val="24"/>
          <w:szCs w:val="24"/>
        </w:rPr>
        <w:t>All self-contained UC Awards have at least one External Examiner assigned for moderation in accordance with the Uni</w:t>
      </w:r>
      <w:r w:rsidR="001B2B11" w:rsidRPr="00782F0C">
        <w:rPr>
          <w:rFonts w:ascii="Arial" w:hAnsi="Arial" w:cs="Arial"/>
          <w:sz w:val="24"/>
          <w:szCs w:val="24"/>
        </w:rPr>
        <w:t>versity’s existing requirements</w:t>
      </w:r>
      <w:r w:rsidR="00F944D6" w:rsidRPr="00782F0C">
        <w:rPr>
          <w:rFonts w:ascii="Arial" w:hAnsi="Arial" w:cs="Arial"/>
          <w:sz w:val="24"/>
          <w:szCs w:val="24"/>
        </w:rPr>
        <w:t>.</w:t>
      </w:r>
    </w:p>
    <w:p w14:paraId="5D1E55BC" w14:textId="77777777" w:rsidR="003501ED" w:rsidRPr="00782F0C" w:rsidRDefault="003501ED" w:rsidP="003501ED">
      <w:pPr>
        <w:tabs>
          <w:tab w:val="left" w:pos="900"/>
          <w:tab w:val="left" w:pos="1080"/>
          <w:tab w:val="left" w:pos="1440"/>
        </w:tabs>
        <w:jc w:val="both"/>
        <w:rPr>
          <w:rFonts w:ascii="Arial" w:hAnsi="Arial" w:cs="Arial"/>
        </w:rPr>
      </w:pPr>
    </w:p>
    <w:p w14:paraId="6FCBE616" w14:textId="77777777" w:rsidR="003501ED" w:rsidRPr="00782F0C" w:rsidRDefault="00E81791" w:rsidP="003501ED">
      <w:pPr>
        <w:pStyle w:val="Heading2"/>
        <w:rPr>
          <w:rFonts w:cs="Arial"/>
        </w:rPr>
      </w:pPr>
      <w:bookmarkStart w:id="218" w:name="_Toc444015385"/>
      <w:bookmarkStart w:id="219" w:name="_Toc461706311"/>
      <w:bookmarkStart w:id="220" w:name="_Toc149030861"/>
      <w:r w:rsidRPr="00782F0C">
        <w:rPr>
          <w:rFonts w:cs="Arial"/>
          <w:lang w:val="en-GB"/>
        </w:rPr>
        <w:t>7</w:t>
      </w:r>
      <w:r w:rsidR="00180322" w:rsidRPr="00782F0C">
        <w:rPr>
          <w:rFonts w:cs="Arial"/>
          <w:lang w:val="en-GB"/>
        </w:rPr>
        <w:t>.9</w:t>
      </w:r>
      <w:r w:rsidR="003501ED" w:rsidRPr="00782F0C">
        <w:rPr>
          <w:rFonts w:cs="Arial"/>
        </w:rPr>
        <w:tab/>
        <w:t>Continuous Monitoring and Enhancement</w:t>
      </w:r>
      <w:bookmarkEnd w:id="218"/>
      <w:bookmarkEnd w:id="219"/>
      <w:bookmarkEnd w:id="220"/>
    </w:p>
    <w:p w14:paraId="7C46D432" w14:textId="77777777" w:rsidR="003501ED" w:rsidRPr="00782F0C" w:rsidRDefault="003501ED" w:rsidP="003501ED">
      <w:pPr>
        <w:tabs>
          <w:tab w:val="num" w:pos="720"/>
          <w:tab w:val="left" w:pos="900"/>
          <w:tab w:val="left" w:pos="1080"/>
          <w:tab w:val="left" w:pos="1440"/>
        </w:tabs>
        <w:rPr>
          <w:rFonts w:ascii="Arial" w:hAnsi="Arial" w:cs="Arial"/>
        </w:rPr>
      </w:pPr>
    </w:p>
    <w:p w14:paraId="44478C42" w14:textId="77777777" w:rsidR="003501ED" w:rsidRPr="00782F0C" w:rsidRDefault="003501ED" w:rsidP="003501ED">
      <w:pPr>
        <w:tabs>
          <w:tab w:val="left" w:pos="900"/>
          <w:tab w:val="left" w:pos="1440"/>
        </w:tabs>
        <w:ind w:left="900"/>
        <w:rPr>
          <w:rFonts w:ascii="Arial" w:hAnsi="Arial" w:cs="Arial"/>
        </w:rPr>
      </w:pPr>
      <w:r w:rsidRPr="00782F0C">
        <w:rPr>
          <w:rFonts w:ascii="Arial" w:hAnsi="Arial" w:cs="Arial"/>
        </w:rPr>
        <w:t xml:space="preserve">Course Continuous Monitoring and Enhancement will follow the University processes as detailed in </w:t>
      </w:r>
      <w:hyperlink r:id="rId22" w:history="1">
        <w:r w:rsidR="006C24AF" w:rsidRPr="00782F0C">
          <w:rPr>
            <w:rStyle w:val="Hyperlink"/>
            <w:rFonts w:ascii="Arial" w:hAnsi="Arial" w:cs="Arial"/>
            <w:b/>
            <w:color w:val="0070C0"/>
            <w:u w:val="none"/>
          </w:rPr>
          <w:t>Chapter</w:t>
        </w:r>
        <w:r w:rsidRPr="00782F0C">
          <w:rPr>
            <w:rStyle w:val="Hyperlink"/>
            <w:rFonts w:ascii="Arial" w:hAnsi="Arial" w:cs="Arial"/>
            <w:b/>
            <w:color w:val="0070C0"/>
            <w:u w:val="none"/>
          </w:rPr>
          <w:t xml:space="preserve"> D1: Continuous Monitoring &amp; Enhancement</w:t>
        </w:r>
      </w:hyperlink>
      <w:r w:rsidRPr="00782F0C">
        <w:rPr>
          <w:rFonts w:ascii="Arial" w:hAnsi="Arial" w:cs="Arial"/>
        </w:rPr>
        <w:t xml:space="preserve"> of the Quality </w:t>
      </w:r>
      <w:r w:rsidR="00AF3661" w:rsidRPr="00782F0C">
        <w:rPr>
          <w:rFonts w:ascii="Arial" w:hAnsi="Arial" w:cs="Arial"/>
        </w:rPr>
        <w:t>Framework</w:t>
      </w:r>
      <w:r w:rsidR="00C857E0" w:rsidRPr="00782F0C">
        <w:rPr>
          <w:rFonts w:ascii="Arial" w:hAnsi="Arial" w:cs="Arial"/>
        </w:rPr>
        <w:t xml:space="preserve"> and the relevant Operations Manual</w:t>
      </w:r>
      <w:r w:rsidRPr="00782F0C">
        <w:rPr>
          <w:rFonts w:ascii="Arial" w:hAnsi="Arial" w:cs="Arial"/>
        </w:rPr>
        <w:t>.</w:t>
      </w:r>
    </w:p>
    <w:p w14:paraId="07DC90D4" w14:textId="77777777" w:rsidR="003501ED" w:rsidRPr="00782F0C" w:rsidRDefault="003501ED" w:rsidP="003501ED">
      <w:pPr>
        <w:tabs>
          <w:tab w:val="left" w:pos="900"/>
          <w:tab w:val="left" w:pos="1440"/>
        </w:tabs>
        <w:rPr>
          <w:rFonts w:ascii="Arial" w:hAnsi="Arial" w:cs="Arial"/>
          <w:bCs/>
        </w:rPr>
      </w:pPr>
    </w:p>
    <w:p w14:paraId="33ACC81E" w14:textId="77777777" w:rsidR="003501ED" w:rsidRPr="00782F0C" w:rsidRDefault="00AC6221" w:rsidP="002B1F9C">
      <w:pPr>
        <w:pStyle w:val="Heading2"/>
        <w:rPr>
          <w:rFonts w:cs="Arial"/>
        </w:rPr>
      </w:pPr>
      <w:bookmarkStart w:id="221" w:name="_Toc444015386"/>
      <w:bookmarkStart w:id="222" w:name="_Toc461706312"/>
      <w:bookmarkStart w:id="223" w:name="_Toc149030862"/>
      <w:r w:rsidRPr="00782F0C">
        <w:rPr>
          <w:rFonts w:cs="Arial"/>
        </w:rPr>
        <w:lastRenderedPageBreak/>
        <w:t>7</w:t>
      </w:r>
      <w:r w:rsidR="00180322" w:rsidRPr="00782F0C">
        <w:rPr>
          <w:rFonts w:cs="Arial"/>
        </w:rPr>
        <w:t>.10</w:t>
      </w:r>
      <w:r w:rsidR="003501ED" w:rsidRPr="00782F0C">
        <w:rPr>
          <w:rFonts w:cs="Arial"/>
        </w:rPr>
        <w:tab/>
      </w:r>
      <w:bookmarkEnd w:id="221"/>
      <w:bookmarkEnd w:id="222"/>
      <w:r w:rsidR="003501ED" w:rsidRPr="00782F0C">
        <w:rPr>
          <w:rFonts w:cs="Arial"/>
        </w:rPr>
        <w:t>Additional Portfolio Development with an Approved Partner</w:t>
      </w:r>
      <w:bookmarkEnd w:id="223"/>
      <w:r w:rsidR="003501ED" w:rsidRPr="00782F0C">
        <w:rPr>
          <w:rFonts w:cs="Arial"/>
        </w:rPr>
        <w:t xml:space="preserve"> </w:t>
      </w:r>
    </w:p>
    <w:p w14:paraId="0685FC19" w14:textId="77777777" w:rsidR="003501ED" w:rsidRPr="00782F0C" w:rsidRDefault="003501ED" w:rsidP="003501ED">
      <w:pPr>
        <w:tabs>
          <w:tab w:val="num" w:pos="720"/>
          <w:tab w:val="left" w:pos="900"/>
          <w:tab w:val="left" w:pos="1080"/>
          <w:tab w:val="left" w:pos="1440"/>
        </w:tabs>
        <w:rPr>
          <w:rFonts w:ascii="Arial" w:hAnsi="Arial" w:cs="Arial"/>
        </w:rPr>
      </w:pPr>
    </w:p>
    <w:p w14:paraId="5D24EC59" w14:textId="77777777" w:rsidR="003501ED" w:rsidRPr="00782F0C" w:rsidRDefault="003501ED" w:rsidP="003501ED">
      <w:pPr>
        <w:tabs>
          <w:tab w:val="left" w:pos="900"/>
          <w:tab w:val="left" w:pos="1440"/>
        </w:tabs>
        <w:ind w:left="900" w:right="-208"/>
        <w:rPr>
          <w:rFonts w:ascii="Arial" w:hAnsi="Arial" w:cs="Arial"/>
        </w:rPr>
      </w:pPr>
      <w:r w:rsidRPr="00782F0C">
        <w:rPr>
          <w:rFonts w:ascii="Arial" w:hAnsi="Arial" w:cs="Arial"/>
        </w:rPr>
        <w:t>A process for Partnership Extension i</w:t>
      </w:r>
      <w:r w:rsidR="001B2B11" w:rsidRPr="00782F0C">
        <w:rPr>
          <w:rFonts w:ascii="Arial" w:hAnsi="Arial" w:cs="Arial"/>
        </w:rPr>
        <w:t xml:space="preserve">s required where an approved </w:t>
      </w:r>
      <w:r w:rsidRPr="00782F0C">
        <w:rPr>
          <w:rFonts w:ascii="Arial" w:hAnsi="Arial" w:cs="Arial"/>
        </w:rPr>
        <w:t>Partner wishes to deliver additional award(s) not considered as part of the original proposal.</w:t>
      </w:r>
    </w:p>
    <w:p w14:paraId="6C8C050B" w14:textId="77777777" w:rsidR="003501ED" w:rsidRPr="00782F0C" w:rsidRDefault="003501ED" w:rsidP="003501ED">
      <w:pPr>
        <w:tabs>
          <w:tab w:val="num" w:pos="720"/>
          <w:tab w:val="left" w:pos="900"/>
          <w:tab w:val="left" w:pos="1080"/>
          <w:tab w:val="left" w:pos="1440"/>
        </w:tabs>
        <w:ind w:left="720" w:hanging="720"/>
        <w:rPr>
          <w:rFonts w:ascii="Arial" w:hAnsi="Arial" w:cs="Arial"/>
        </w:rPr>
      </w:pPr>
    </w:p>
    <w:p w14:paraId="52AA7AB8" w14:textId="77777777" w:rsidR="00830880" w:rsidRPr="00782F0C" w:rsidRDefault="003501ED" w:rsidP="003501ED">
      <w:pPr>
        <w:tabs>
          <w:tab w:val="left" w:pos="900"/>
          <w:tab w:val="left" w:pos="1440"/>
        </w:tabs>
        <w:ind w:left="900" w:right="-298"/>
        <w:rPr>
          <w:rFonts w:ascii="Arial" w:hAnsi="Arial" w:cs="Arial"/>
        </w:rPr>
      </w:pPr>
      <w:r w:rsidRPr="00782F0C">
        <w:rPr>
          <w:rFonts w:ascii="Arial" w:hAnsi="Arial" w:cs="Arial"/>
        </w:rPr>
        <w:t xml:space="preserve">Where this involves the addition of a short award(s), the process and documentation will normally mirror that identified in the </w:t>
      </w:r>
      <w:r w:rsidR="00C857E0" w:rsidRPr="00782F0C">
        <w:rPr>
          <w:rFonts w:ascii="Arial" w:hAnsi="Arial" w:cs="Arial"/>
        </w:rPr>
        <w:t>QAAP a</w:t>
      </w:r>
      <w:r w:rsidR="00AC6221" w:rsidRPr="00782F0C">
        <w:rPr>
          <w:rFonts w:ascii="Arial" w:hAnsi="Arial" w:cs="Arial"/>
        </w:rPr>
        <w:t xml:space="preserve">pproval </w:t>
      </w:r>
      <w:r w:rsidR="00C857E0" w:rsidRPr="00782F0C">
        <w:rPr>
          <w:rFonts w:ascii="Arial" w:hAnsi="Arial" w:cs="Arial"/>
        </w:rPr>
        <w:t>p</w:t>
      </w:r>
      <w:r w:rsidRPr="00782F0C">
        <w:rPr>
          <w:rFonts w:ascii="Arial" w:hAnsi="Arial" w:cs="Arial"/>
        </w:rPr>
        <w:t xml:space="preserve">rocess, </w:t>
      </w:r>
      <w:r w:rsidRPr="001A2549">
        <w:rPr>
          <w:rFonts w:ascii="Arial" w:hAnsi="Arial" w:cs="Arial"/>
        </w:rPr>
        <w:t xml:space="preserve">in </w:t>
      </w:r>
      <w:r w:rsidR="00CA0FB9" w:rsidRPr="001A2549">
        <w:rPr>
          <w:rFonts w:ascii="Arial" w:hAnsi="Arial" w:cs="Arial"/>
          <w:b/>
          <w:color w:val="FF0000"/>
        </w:rPr>
        <w:t>S</w:t>
      </w:r>
      <w:r w:rsidR="007E61D7" w:rsidRPr="001A2549">
        <w:rPr>
          <w:rFonts w:ascii="Arial" w:hAnsi="Arial" w:cs="Arial"/>
          <w:b/>
          <w:color w:val="FF0000"/>
        </w:rPr>
        <w:t>ection</w:t>
      </w:r>
      <w:r w:rsidRPr="001A2549">
        <w:rPr>
          <w:rFonts w:ascii="Arial" w:hAnsi="Arial" w:cs="Arial"/>
          <w:b/>
          <w:color w:val="FF0000"/>
        </w:rPr>
        <w:t xml:space="preserve"> </w:t>
      </w:r>
      <w:r w:rsidR="007D5F49" w:rsidRPr="001A2549">
        <w:rPr>
          <w:rFonts w:ascii="Arial" w:hAnsi="Arial" w:cs="Arial"/>
          <w:b/>
          <w:color w:val="FF0000"/>
        </w:rPr>
        <w:t>4</w:t>
      </w:r>
      <w:r w:rsidR="00014710" w:rsidRPr="001A2549">
        <w:rPr>
          <w:rFonts w:ascii="Arial" w:hAnsi="Arial" w:cs="Arial"/>
        </w:rPr>
        <w:t>.</w:t>
      </w:r>
      <w:r w:rsidR="00014710" w:rsidRPr="00782F0C">
        <w:rPr>
          <w:rFonts w:ascii="Arial" w:hAnsi="Arial" w:cs="Arial"/>
        </w:rPr>
        <w:t xml:space="preserve">  The Partner is </w:t>
      </w:r>
      <w:r w:rsidR="00014710" w:rsidRPr="00782F0C">
        <w:rPr>
          <w:rFonts w:ascii="Arial" w:hAnsi="Arial" w:cs="Arial"/>
          <w:u w:val="single"/>
        </w:rPr>
        <w:t>not required</w:t>
      </w:r>
      <w:r w:rsidR="00014710" w:rsidRPr="00782F0C">
        <w:rPr>
          <w:rFonts w:ascii="Arial" w:hAnsi="Arial" w:cs="Arial"/>
        </w:rPr>
        <w:t xml:space="preserve"> to update the </w:t>
      </w:r>
      <w:r w:rsidR="00EF6921" w:rsidRPr="00782F0C">
        <w:rPr>
          <w:rFonts w:ascii="Arial" w:hAnsi="Arial" w:cs="Arial"/>
          <w:b/>
        </w:rPr>
        <w:t>University</w:t>
      </w:r>
      <w:r w:rsidR="00014710" w:rsidRPr="00782F0C">
        <w:rPr>
          <w:rFonts w:ascii="Arial" w:hAnsi="Arial" w:cs="Arial"/>
          <w:b/>
        </w:rPr>
        <w:t xml:space="preserve"> Approval Statement</w:t>
      </w:r>
      <w:r w:rsidR="00014710" w:rsidRPr="00782F0C">
        <w:rPr>
          <w:rFonts w:ascii="Arial" w:hAnsi="Arial" w:cs="Arial"/>
        </w:rPr>
        <w:t xml:space="preserve"> (</w:t>
      </w:r>
      <w:r w:rsidR="00014710" w:rsidRPr="00782F0C">
        <w:rPr>
          <w:rFonts w:ascii="Arial" w:hAnsi="Arial" w:cs="Arial"/>
          <w:b/>
          <w:color w:val="FF0000"/>
        </w:rPr>
        <w:t>E-Annex 17</w:t>
      </w:r>
      <w:r w:rsidR="00014710" w:rsidRPr="00782F0C">
        <w:rPr>
          <w:rFonts w:ascii="Arial" w:hAnsi="Arial" w:cs="Arial"/>
        </w:rPr>
        <w:t>).  However, in place of this document, the Collaborative Partner must complete the</w:t>
      </w:r>
      <w:r w:rsidR="00241356" w:rsidRPr="00782F0C">
        <w:rPr>
          <w:rFonts w:ascii="Arial" w:hAnsi="Arial" w:cs="Arial"/>
        </w:rPr>
        <w:t xml:space="preserve"> </w:t>
      </w:r>
      <w:r w:rsidR="00C26FAB">
        <w:rPr>
          <w:rFonts w:ascii="Arial" w:hAnsi="Arial" w:cs="Arial"/>
          <w:b/>
        </w:rPr>
        <w:t>Partner</w:t>
      </w:r>
      <w:r w:rsidR="00014710" w:rsidRPr="00782F0C">
        <w:rPr>
          <w:rFonts w:ascii="Arial" w:hAnsi="Arial" w:cs="Arial"/>
          <w:b/>
        </w:rPr>
        <w:t xml:space="preserve"> Course(s) Location Visit Statement</w:t>
      </w:r>
      <w:r w:rsidR="00014710" w:rsidRPr="00782F0C">
        <w:rPr>
          <w:rFonts w:ascii="Arial" w:hAnsi="Arial" w:cs="Arial"/>
        </w:rPr>
        <w:t xml:space="preserve"> (</w:t>
      </w:r>
      <w:r w:rsidR="00014710" w:rsidRPr="00782F0C">
        <w:rPr>
          <w:rFonts w:ascii="Arial" w:hAnsi="Arial" w:cs="Arial"/>
          <w:b/>
          <w:color w:val="FF0000"/>
        </w:rPr>
        <w:t>E-Annex 14</w:t>
      </w:r>
      <w:r w:rsidR="00014710" w:rsidRPr="00782F0C">
        <w:rPr>
          <w:rFonts w:ascii="Arial" w:hAnsi="Arial" w:cs="Arial"/>
        </w:rPr>
        <w:t xml:space="preserve">) which outlines relevant information relating to the new award and the physical resources and facilities required for delivery.  </w:t>
      </w:r>
    </w:p>
    <w:p w14:paraId="7132CB45" w14:textId="77777777" w:rsidR="00014710" w:rsidRPr="00782F0C" w:rsidRDefault="00014710" w:rsidP="003501ED">
      <w:pPr>
        <w:tabs>
          <w:tab w:val="left" w:pos="900"/>
          <w:tab w:val="left" w:pos="1440"/>
        </w:tabs>
        <w:ind w:left="900" w:right="-298"/>
        <w:rPr>
          <w:rFonts w:ascii="Arial" w:hAnsi="Arial" w:cs="Arial"/>
        </w:rPr>
      </w:pPr>
    </w:p>
    <w:p w14:paraId="44ACFB85" w14:textId="77777777" w:rsidR="003501ED" w:rsidRPr="00782F0C" w:rsidRDefault="003501ED" w:rsidP="003501ED">
      <w:pPr>
        <w:tabs>
          <w:tab w:val="left" w:pos="900"/>
          <w:tab w:val="left" w:pos="1440"/>
        </w:tabs>
        <w:ind w:left="900" w:right="-298"/>
        <w:rPr>
          <w:rFonts w:ascii="Arial" w:hAnsi="Arial" w:cs="Arial"/>
        </w:rPr>
      </w:pPr>
      <w:r w:rsidRPr="00782F0C">
        <w:rPr>
          <w:rFonts w:ascii="Arial" w:hAnsi="Arial" w:cs="Arial"/>
        </w:rPr>
        <w:t>In addition, the title approval form (</w:t>
      </w:r>
      <w:r w:rsidRPr="00782F0C">
        <w:rPr>
          <w:rFonts w:ascii="Arial" w:hAnsi="Arial" w:cs="Arial"/>
          <w:b/>
          <w:color w:val="FF0000"/>
        </w:rPr>
        <w:t xml:space="preserve">B-Annex 3 </w:t>
      </w:r>
      <w:r w:rsidRPr="009B7518">
        <w:rPr>
          <w:rFonts w:ascii="Arial" w:hAnsi="Arial" w:cs="Arial"/>
          <w:b/>
        </w:rPr>
        <w:t>- PD3</w:t>
      </w:r>
      <w:r w:rsidR="009B7518">
        <w:rPr>
          <w:rFonts w:ascii="Arial" w:hAnsi="Arial" w:cs="Arial"/>
          <w:b/>
        </w:rPr>
        <w:t>: New Named University Certificate Award Title</w:t>
      </w:r>
      <w:r w:rsidRPr="00782F0C">
        <w:rPr>
          <w:rFonts w:ascii="Arial" w:hAnsi="Arial" w:cs="Arial"/>
        </w:rPr>
        <w:t xml:space="preserve">) will require consideration and approval through </w:t>
      </w:r>
      <w:r w:rsidR="00014710" w:rsidRPr="00782F0C">
        <w:rPr>
          <w:rFonts w:ascii="Arial" w:hAnsi="Arial" w:cs="Arial"/>
        </w:rPr>
        <w:t>QAAP</w:t>
      </w:r>
      <w:r w:rsidRPr="00782F0C">
        <w:rPr>
          <w:rFonts w:ascii="Arial" w:hAnsi="Arial" w:cs="Arial"/>
        </w:rPr>
        <w:t>.</w:t>
      </w:r>
    </w:p>
    <w:p w14:paraId="3B39F50F" w14:textId="77777777" w:rsidR="003501ED" w:rsidRPr="00782F0C" w:rsidRDefault="00014710" w:rsidP="003501ED">
      <w:pPr>
        <w:tabs>
          <w:tab w:val="left" w:pos="900"/>
          <w:tab w:val="left" w:pos="1440"/>
        </w:tabs>
        <w:ind w:left="900" w:right="-298"/>
        <w:rPr>
          <w:rFonts w:ascii="Arial" w:hAnsi="Arial" w:cs="Arial"/>
        </w:rPr>
      </w:pPr>
      <w:r w:rsidRPr="00782F0C">
        <w:rPr>
          <w:rFonts w:ascii="Arial" w:hAnsi="Arial" w:cs="Arial"/>
        </w:rPr>
        <w:t xml:space="preserve">Following final approval of documentation </w:t>
      </w:r>
      <w:r w:rsidR="00500B4D" w:rsidRPr="00782F0C">
        <w:rPr>
          <w:rFonts w:ascii="Arial" w:hAnsi="Arial" w:cs="Arial"/>
        </w:rPr>
        <w:t>by QAAP, n</w:t>
      </w:r>
      <w:r w:rsidR="003501ED" w:rsidRPr="00782F0C">
        <w:rPr>
          <w:rFonts w:ascii="Arial" w:hAnsi="Arial" w:cs="Arial"/>
        </w:rPr>
        <w:t>otification of the new award</w:t>
      </w:r>
      <w:r w:rsidRPr="00782F0C">
        <w:rPr>
          <w:rFonts w:ascii="Arial" w:hAnsi="Arial" w:cs="Arial"/>
        </w:rPr>
        <w:t>,</w:t>
      </w:r>
      <w:r w:rsidR="003501ED" w:rsidRPr="00782F0C">
        <w:rPr>
          <w:rFonts w:ascii="Arial" w:hAnsi="Arial" w:cs="Arial"/>
        </w:rPr>
        <w:t xml:space="preserve"> delivered with the approved partner</w:t>
      </w:r>
      <w:r w:rsidRPr="00782F0C">
        <w:rPr>
          <w:rFonts w:ascii="Arial" w:hAnsi="Arial" w:cs="Arial"/>
        </w:rPr>
        <w:t>,</w:t>
      </w:r>
      <w:r w:rsidR="003501ED" w:rsidRPr="00782F0C">
        <w:rPr>
          <w:rFonts w:ascii="Arial" w:hAnsi="Arial" w:cs="Arial"/>
        </w:rPr>
        <w:t xml:space="preserve"> would normally be included within the School Standing Report</w:t>
      </w:r>
      <w:r w:rsidR="00500B4D" w:rsidRPr="00782F0C">
        <w:rPr>
          <w:rFonts w:ascii="Arial" w:hAnsi="Arial" w:cs="Arial"/>
        </w:rPr>
        <w:t xml:space="preserve"> to SLEC</w:t>
      </w:r>
      <w:r w:rsidR="003501ED" w:rsidRPr="00782F0C">
        <w:rPr>
          <w:rFonts w:ascii="Arial" w:hAnsi="Arial" w:cs="Arial"/>
        </w:rPr>
        <w:t>.</w:t>
      </w:r>
    </w:p>
    <w:p w14:paraId="397B0ED3" w14:textId="77777777" w:rsidR="003501ED" w:rsidRPr="00782F0C" w:rsidRDefault="003501ED" w:rsidP="003501ED">
      <w:pPr>
        <w:tabs>
          <w:tab w:val="left" w:pos="900"/>
          <w:tab w:val="left" w:pos="1440"/>
        </w:tabs>
        <w:ind w:left="900" w:right="-298"/>
        <w:rPr>
          <w:rFonts w:ascii="Arial" w:hAnsi="Arial" w:cs="Arial"/>
        </w:rPr>
      </w:pPr>
    </w:p>
    <w:p w14:paraId="40F48E57" w14:textId="77777777" w:rsidR="003501ED" w:rsidRPr="00782F0C" w:rsidRDefault="003501ED" w:rsidP="003501ED">
      <w:pPr>
        <w:tabs>
          <w:tab w:val="left" w:pos="900"/>
          <w:tab w:val="left" w:pos="1440"/>
        </w:tabs>
        <w:ind w:left="900" w:right="-298"/>
        <w:rPr>
          <w:rFonts w:ascii="Arial" w:hAnsi="Arial" w:cs="Arial"/>
        </w:rPr>
      </w:pPr>
      <w:r w:rsidRPr="00782F0C">
        <w:rPr>
          <w:rFonts w:ascii="Arial" w:hAnsi="Arial" w:cs="Arial"/>
        </w:rPr>
        <w:t>It is essential that the</w:t>
      </w:r>
      <w:r w:rsidR="00241356" w:rsidRPr="00782F0C">
        <w:rPr>
          <w:rFonts w:ascii="Arial" w:hAnsi="Arial" w:cs="Arial"/>
        </w:rPr>
        <w:t xml:space="preserve"> relevant Associate Dean with</w:t>
      </w:r>
      <w:r w:rsidR="0077663E" w:rsidRPr="00782F0C">
        <w:rPr>
          <w:rFonts w:ascii="Arial" w:hAnsi="Arial" w:cs="Arial"/>
        </w:rPr>
        <w:t>in</w:t>
      </w:r>
      <w:r w:rsidR="00241356" w:rsidRPr="00782F0C">
        <w:rPr>
          <w:rFonts w:ascii="Arial" w:hAnsi="Arial" w:cs="Arial"/>
        </w:rPr>
        <w:t xml:space="preserve"> the School</w:t>
      </w:r>
      <w:r w:rsidR="002D18CD" w:rsidRPr="00782F0C">
        <w:rPr>
          <w:rFonts w:ascii="Arial" w:hAnsi="Arial" w:cs="Arial"/>
        </w:rPr>
        <w:t>,</w:t>
      </w:r>
      <w:r w:rsidR="00241356" w:rsidRPr="00782F0C">
        <w:rPr>
          <w:rFonts w:ascii="Arial" w:hAnsi="Arial" w:cs="Arial"/>
        </w:rPr>
        <w:t xml:space="preserve"> in partnership with </w:t>
      </w:r>
      <w:r w:rsidRPr="00782F0C">
        <w:rPr>
          <w:rFonts w:ascii="Arial" w:hAnsi="Arial" w:cs="Arial"/>
        </w:rPr>
        <w:t>L</w:t>
      </w:r>
      <w:r w:rsidR="000E47F1" w:rsidRPr="00782F0C">
        <w:rPr>
          <w:rFonts w:ascii="Arial" w:hAnsi="Arial" w:cs="Arial"/>
        </w:rPr>
        <w:t>GS</w:t>
      </w:r>
      <w:r w:rsidR="002D18CD" w:rsidRPr="00782F0C">
        <w:rPr>
          <w:rFonts w:ascii="Arial" w:hAnsi="Arial" w:cs="Arial"/>
        </w:rPr>
        <w:t>,</w:t>
      </w:r>
      <w:r w:rsidRPr="00782F0C">
        <w:rPr>
          <w:rFonts w:ascii="Arial" w:hAnsi="Arial" w:cs="Arial"/>
        </w:rPr>
        <w:t xml:space="preserve"> include the newly approved provision</w:t>
      </w:r>
      <w:r w:rsidR="00241356" w:rsidRPr="00782F0C">
        <w:rPr>
          <w:rFonts w:ascii="Arial" w:hAnsi="Arial" w:cs="Arial"/>
        </w:rPr>
        <w:t xml:space="preserve"> on the existing CCP</w:t>
      </w:r>
      <w:r w:rsidR="0077663E" w:rsidRPr="00782F0C">
        <w:rPr>
          <w:rFonts w:ascii="Arial" w:hAnsi="Arial" w:cs="Arial"/>
        </w:rPr>
        <w:t>/contractual agreement</w:t>
      </w:r>
      <w:r w:rsidRPr="00782F0C">
        <w:rPr>
          <w:rFonts w:ascii="Arial" w:hAnsi="Arial" w:cs="Arial"/>
        </w:rPr>
        <w:t>.</w:t>
      </w:r>
    </w:p>
    <w:p w14:paraId="010589B5" w14:textId="77777777" w:rsidR="00766EDB" w:rsidRPr="00782F0C" w:rsidRDefault="00766EDB" w:rsidP="003501ED">
      <w:pPr>
        <w:tabs>
          <w:tab w:val="left" w:pos="900"/>
          <w:tab w:val="left" w:pos="1440"/>
        </w:tabs>
        <w:ind w:left="900" w:right="-298"/>
        <w:rPr>
          <w:rFonts w:ascii="Arial" w:hAnsi="Arial" w:cs="Arial"/>
        </w:rPr>
      </w:pPr>
    </w:p>
    <w:p w14:paraId="4C80A006" w14:textId="77777777" w:rsidR="003501ED" w:rsidRPr="00782F0C" w:rsidRDefault="00AC6221" w:rsidP="002B1F9C">
      <w:pPr>
        <w:pStyle w:val="Heading2"/>
        <w:ind w:left="900" w:hanging="900"/>
        <w:rPr>
          <w:rFonts w:cs="Arial"/>
        </w:rPr>
      </w:pPr>
      <w:bookmarkStart w:id="224" w:name="_Hlk59087256"/>
      <w:bookmarkStart w:id="225" w:name="_Toc149030863"/>
      <w:r w:rsidRPr="00782F0C">
        <w:rPr>
          <w:rFonts w:cs="Arial"/>
        </w:rPr>
        <w:t>7</w:t>
      </w:r>
      <w:r w:rsidR="00180322" w:rsidRPr="00782F0C">
        <w:rPr>
          <w:rFonts w:cs="Arial"/>
        </w:rPr>
        <w:t>.11</w:t>
      </w:r>
      <w:r w:rsidR="003501ED" w:rsidRPr="00782F0C">
        <w:rPr>
          <w:rFonts w:cs="Arial"/>
        </w:rPr>
        <w:tab/>
        <w:t xml:space="preserve">Additional </w:t>
      </w:r>
      <w:r w:rsidR="009B369E" w:rsidRPr="00782F0C">
        <w:rPr>
          <w:rFonts w:cs="Arial"/>
          <w:lang w:val="en-GB"/>
        </w:rPr>
        <w:t xml:space="preserve">or Changed Delivery </w:t>
      </w:r>
      <w:r w:rsidR="003501ED" w:rsidRPr="00782F0C">
        <w:rPr>
          <w:rFonts w:cs="Arial"/>
        </w:rPr>
        <w:t xml:space="preserve">Location for an Approved </w:t>
      </w:r>
      <w:r w:rsidR="00C15B74" w:rsidRPr="00782F0C">
        <w:rPr>
          <w:rFonts w:cs="Arial"/>
          <w:lang w:val="en-GB"/>
        </w:rPr>
        <w:t xml:space="preserve">Short </w:t>
      </w:r>
      <w:r w:rsidR="003501ED" w:rsidRPr="00782F0C">
        <w:rPr>
          <w:rFonts w:cs="Arial"/>
        </w:rPr>
        <w:t>Award with an Approved Partner</w:t>
      </w:r>
      <w:bookmarkEnd w:id="225"/>
      <w:r w:rsidR="003501ED" w:rsidRPr="00782F0C">
        <w:rPr>
          <w:rFonts w:cs="Arial"/>
        </w:rPr>
        <w:t xml:space="preserve"> </w:t>
      </w:r>
    </w:p>
    <w:p w14:paraId="7D87D3A7" w14:textId="77777777" w:rsidR="003501ED" w:rsidRPr="00782F0C" w:rsidRDefault="003501ED" w:rsidP="003501ED">
      <w:pPr>
        <w:tabs>
          <w:tab w:val="num" w:pos="720"/>
          <w:tab w:val="left" w:pos="900"/>
          <w:tab w:val="left" w:pos="1080"/>
          <w:tab w:val="left" w:pos="1440"/>
        </w:tabs>
        <w:rPr>
          <w:rFonts w:ascii="Arial" w:hAnsi="Arial" w:cs="Arial"/>
        </w:rPr>
      </w:pPr>
    </w:p>
    <w:p w14:paraId="5ECFB24A" w14:textId="77777777" w:rsidR="003501ED" w:rsidRPr="00782F0C" w:rsidRDefault="009B369E" w:rsidP="003501ED">
      <w:pPr>
        <w:tabs>
          <w:tab w:val="left" w:pos="900"/>
          <w:tab w:val="left" w:pos="1440"/>
        </w:tabs>
        <w:ind w:left="900" w:right="-208"/>
        <w:rPr>
          <w:rFonts w:ascii="Arial" w:hAnsi="Arial" w:cs="Arial"/>
        </w:rPr>
      </w:pPr>
      <w:r w:rsidRPr="00782F0C">
        <w:rPr>
          <w:rFonts w:ascii="Arial" w:hAnsi="Arial" w:cs="Arial"/>
        </w:rPr>
        <w:t>In the case where an approved Partner wishes to deliver an approved award at a new location that was not considered as part of the original proposal or change the delivery location, t</w:t>
      </w:r>
      <w:r w:rsidR="00114912" w:rsidRPr="00782F0C">
        <w:rPr>
          <w:rFonts w:ascii="Arial" w:hAnsi="Arial" w:cs="Arial"/>
        </w:rPr>
        <w:t>he modification</w:t>
      </w:r>
      <w:r w:rsidR="003501ED" w:rsidRPr="00782F0C">
        <w:rPr>
          <w:rFonts w:ascii="Arial" w:hAnsi="Arial" w:cs="Arial"/>
        </w:rPr>
        <w:t xml:space="preserve"> process</w:t>
      </w:r>
      <w:r w:rsidR="00114912" w:rsidRPr="00782F0C">
        <w:rPr>
          <w:rFonts w:ascii="Arial" w:hAnsi="Arial" w:cs="Arial"/>
        </w:rPr>
        <w:t xml:space="preserve">, as outlined within </w:t>
      </w:r>
      <w:r w:rsidR="00114912" w:rsidRPr="00782F0C">
        <w:rPr>
          <w:rFonts w:ascii="Arial" w:hAnsi="Arial" w:cs="Arial"/>
          <w:b/>
        </w:rPr>
        <w:t>Chapter C: Course and Module Modification</w:t>
      </w:r>
      <w:r w:rsidR="009B7518">
        <w:rPr>
          <w:rFonts w:ascii="Arial" w:hAnsi="Arial" w:cs="Arial"/>
          <w:b/>
        </w:rPr>
        <w:t>s</w:t>
      </w:r>
      <w:r w:rsidR="00114912" w:rsidRPr="00782F0C">
        <w:rPr>
          <w:rFonts w:ascii="Arial" w:hAnsi="Arial" w:cs="Arial"/>
        </w:rPr>
        <w:t xml:space="preserve">, should </w:t>
      </w:r>
      <w:r w:rsidR="00D95AF5">
        <w:rPr>
          <w:rFonts w:ascii="Arial" w:hAnsi="Arial" w:cs="Arial"/>
        </w:rPr>
        <w:t xml:space="preserve">be </w:t>
      </w:r>
      <w:r w:rsidR="00114912" w:rsidRPr="00782F0C">
        <w:rPr>
          <w:rFonts w:ascii="Arial" w:hAnsi="Arial" w:cs="Arial"/>
        </w:rPr>
        <w:t>completed</w:t>
      </w:r>
      <w:r w:rsidRPr="00782F0C">
        <w:rPr>
          <w:rFonts w:ascii="Arial" w:hAnsi="Arial" w:cs="Arial"/>
        </w:rPr>
        <w:t>.</w:t>
      </w:r>
    </w:p>
    <w:p w14:paraId="60F7AE34" w14:textId="77777777" w:rsidR="003501ED" w:rsidRPr="00782F0C" w:rsidRDefault="003501ED" w:rsidP="003501ED">
      <w:pPr>
        <w:tabs>
          <w:tab w:val="num" w:pos="720"/>
          <w:tab w:val="left" w:pos="900"/>
          <w:tab w:val="left" w:pos="1080"/>
          <w:tab w:val="left" w:pos="1440"/>
        </w:tabs>
        <w:ind w:left="720" w:hanging="720"/>
        <w:rPr>
          <w:rFonts w:ascii="Arial" w:hAnsi="Arial" w:cs="Arial"/>
        </w:rPr>
      </w:pPr>
    </w:p>
    <w:p w14:paraId="18E2DB42" w14:textId="77777777" w:rsidR="003501ED" w:rsidRPr="00782F0C" w:rsidRDefault="003501ED" w:rsidP="003501ED">
      <w:pPr>
        <w:tabs>
          <w:tab w:val="left" w:pos="900"/>
          <w:tab w:val="left" w:pos="1440"/>
        </w:tabs>
        <w:ind w:left="900" w:right="-298"/>
        <w:rPr>
          <w:rFonts w:ascii="Arial" w:hAnsi="Arial" w:cs="Arial"/>
        </w:rPr>
      </w:pPr>
      <w:r w:rsidRPr="00782F0C">
        <w:rPr>
          <w:rFonts w:ascii="Arial" w:hAnsi="Arial" w:cs="Arial"/>
        </w:rPr>
        <w:t xml:space="preserve">This process requires completion of a </w:t>
      </w:r>
      <w:r w:rsidR="00C26FAB">
        <w:rPr>
          <w:rFonts w:ascii="Arial" w:hAnsi="Arial" w:cs="Arial"/>
          <w:b/>
        </w:rPr>
        <w:t>Partner</w:t>
      </w:r>
      <w:r w:rsidRPr="00782F0C">
        <w:rPr>
          <w:rFonts w:ascii="Arial" w:hAnsi="Arial" w:cs="Arial"/>
          <w:b/>
        </w:rPr>
        <w:t xml:space="preserve"> Course(s) Location Visit Statement </w:t>
      </w:r>
      <w:r w:rsidRPr="00782F0C">
        <w:rPr>
          <w:rFonts w:ascii="Arial" w:hAnsi="Arial" w:cs="Arial"/>
        </w:rPr>
        <w:t>(</w:t>
      </w:r>
      <w:r w:rsidRPr="00782F0C">
        <w:rPr>
          <w:rFonts w:ascii="Arial" w:hAnsi="Arial" w:cs="Arial"/>
          <w:b/>
          <w:color w:val="FF0000"/>
        </w:rPr>
        <w:t>E-Annex 14</w:t>
      </w:r>
      <w:r w:rsidRPr="00782F0C">
        <w:rPr>
          <w:rFonts w:ascii="Arial" w:hAnsi="Arial" w:cs="Arial"/>
        </w:rPr>
        <w:t>) to ensure the new location meets the minimum requirements for delivery and the revised title approval form (</w:t>
      </w:r>
      <w:r w:rsidRPr="00782F0C">
        <w:rPr>
          <w:rFonts w:ascii="Arial" w:hAnsi="Arial" w:cs="Arial"/>
          <w:b/>
          <w:color w:val="FF0000"/>
        </w:rPr>
        <w:t xml:space="preserve">B-Annex 3 </w:t>
      </w:r>
      <w:r w:rsidR="00555679">
        <w:rPr>
          <w:rFonts w:ascii="Arial" w:hAnsi="Arial" w:cs="Arial"/>
          <w:b/>
          <w:color w:val="FF0000"/>
        </w:rPr>
        <w:t>–</w:t>
      </w:r>
      <w:r w:rsidRPr="00782F0C">
        <w:rPr>
          <w:rFonts w:ascii="Arial" w:hAnsi="Arial" w:cs="Arial"/>
          <w:b/>
          <w:color w:val="FF0000"/>
        </w:rPr>
        <w:t xml:space="preserve"> PD</w:t>
      </w:r>
      <w:r w:rsidR="00555679">
        <w:rPr>
          <w:rFonts w:ascii="Arial" w:hAnsi="Arial" w:cs="Arial"/>
          <w:b/>
          <w:color w:val="FF0000"/>
        </w:rPr>
        <w:t>2</w:t>
      </w:r>
      <w:r w:rsidRPr="00782F0C">
        <w:rPr>
          <w:rFonts w:ascii="Arial" w:hAnsi="Arial" w:cs="Arial"/>
        </w:rPr>
        <w:t>) which will require consideration and approval</w:t>
      </w:r>
      <w:r w:rsidR="00EF63D6" w:rsidRPr="00782F0C">
        <w:rPr>
          <w:rFonts w:ascii="Arial" w:hAnsi="Arial" w:cs="Arial"/>
        </w:rPr>
        <w:t>.</w:t>
      </w:r>
      <w:r w:rsidRPr="00782F0C">
        <w:rPr>
          <w:rFonts w:ascii="Arial" w:hAnsi="Arial" w:cs="Arial"/>
        </w:rPr>
        <w:t xml:space="preserve"> </w:t>
      </w:r>
    </w:p>
    <w:p w14:paraId="520228B3" w14:textId="77777777" w:rsidR="003501ED" w:rsidRPr="00782F0C" w:rsidRDefault="003501ED" w:rsidP="003501ED">
      <w:pPr>
        <w:tabs>
          <w:tab w:val="left" w:pos="900"/>
          <w:tab w:val="left" w:pos="1440"/>
        </w:tabs>
        <w:ind w:left="900" w:right="-298"/>
        <w:rPr>
          <w:rFonts w:ascii="Arial" w:hAnsi="Arial" w:cs="Arial"/>
        </w:rPr>
      </w:pPr>
    </w:p>
    <w:p w14:paraId="37E03DEF" w14:textId="77777777" w:rsidR="003501ED" w:rsidRPr="00782F0C" w:rsidRDefault="003501ED" w:rsidP="003501ED">
      <w:pPr>
        <w:tabs>
          <w:tab w:val="left" w:pos="900"/>
          <w:tab w:val="left" w:pos="1440"/>
        </w:tabs>
        <w:ind w:left="900" w:right="-298"/>
        <w:rPr>
          <w:rFonts w:ascii="Arial" w:hAnsi="Arial" w:cs="Arial"/>
        </w:rPr>
      </w:pPr>
      <w:r w:rsidRPr="00782F0C">
        <w:rPr>
          <w:rFonts w:ascii="Arial" w:hAnsi="Arial" w:cs="Arial"/>
        </w:rPr>
        <w:t xml:space="preserve">In cases where a Partner wishes to deliver an approved Short Award at an International location, the </w:t>
      </w:r>
      <w:proofErr w:type="gramStart"/>
      <w:r w:rsidRPr="00782F0C">
        <w:rPr>
          <w:rFonts w:ascii="Arial" w:hAnsi="Arial" w:cs="Arial"/>
        </w:rPr>
        <w:t>School</w:t>
      </w:r>
      <w:proofErr w:type="gramEnd"/>
      <w:r w:rsidRPr="00782F0C">
        <w:rPr>
          <w:rFonts w:ascii="Arial" w:hAnsi="Arial" w:cs="Arial"/>
        </w:rPr>
        <w:t xml:space="preserve"> must in the first instance, seek further advice from both the International Development and Legal and Governance </w:t>
      </w:r>
      <w:r w:rsidR="00D95AF5">
        <w:rPr>
          <w:rFonts w:ascii="Arial" w:hAnsi="Arial" w:cs="Arial"/>
        </w:rPr>
        <w:t>Services</w:t>
      </w:r>
      <w:r w:rsidR="00D95AF5" w:rsidRPr="00782F0C">
        <w:rPr>
          <w:rFonts w:ascii="Arial" w:hAnsi="Arial" w:cs="Arial"/>
        </w:rPr>
        <w:t xml:space="preserve"> </w:t>
      </w:r>
      <w:r w:rsidRPr="00782F0C">
        <w:rPr>
          <w:rFonts w:ascii="Arial" w:hAnsi="Arial" w:cs="Arial"/>
        </w:rPr>
        <w:t>prior to progressing the additional approval arrangements.</w:t>
      </w:r>
    </w:p>
    <w:p w14:paraId="30B4CAAC" w14:textId="77777777" w:rsidR="003501ED" w:rsidRPr="00782F0C" w:rsidRDefault="003501ED" w:rsidP="003501ED">
      <w:pPr>
        <w:tabs>
          <w:tab w:val="left" w:pos="900"/>
          <w:tab w:val="left" w:pos="1440"/>
        </w:tabs>
        <w:ind w:left="900" w:right="-298"/>
        <w:rPr>
          <w:rFonts w:ascii="Arial" w:hAnsi="Arial" w:cs="Arial"/>
        </w:rPr>
      </w:pPr>
    </w:p>
    <w:p w14:paraId="22D001F3" w14:textId="77777777" w:rsidR="003501ED" w:rsidRPr="00782F0C" w:rsidRDefault="003501ED" w:rsidP="003501ED">
      <w:pPr>
        <w:tabs>
          <w:tab w:val="left" w:pos="900"/>
          <w:tab w:val="left" w:pos="1440"/>
        </w:tabs>
        <w:ind w:left="900" w:right="-298"/>
        <w:rPr>
          <w:rFonts w:ascii="Arial" w:hAnsi="Arial" w:cs="Arial"/>
        </w:rPr>
      </w:pPr>
      <w:r w:rsidRPr="00782F0C">
        <w:rPr>
          <w:rFonts w:ascii="Arial" w:hAnsi="Arial" w:cs="Arial"/>
        </w:rPr>
        <w:t xml:space="preserve">Notification to SLEC would normally be included within the School Standing Report to SLEC following final approval of documentation within the </w:t>
      </w:r>
      <w:proofErr w:type="gramStart"/>
      <w:r w:rsidRPr="00782F0C">
        <w:rPr>
          <w:rFonts w:ascii="Arial" w:hAnsi="Arial" w:cs="Arial"/>
        </w:rPr>
        <w:t>School</w:t>
      </w:r>
      <w:proofErr w:type="gramEnd"/>
      <w:r w:rsidRPr="00782F0C">
        <w:rPr>
          <w:rFonts w:ascii="Arial" w:hAnsi="Arial" w:cs="Arial"/>
        </w:rPr>
        <w:t>.</w:t>
      </w:r>
    </w:p>
    <w:p w14:paraId="20E79C79" w14:textId="77777777" w:rsidR="003501ED" w:rsidRPr="00782F0C" w:rsidRDefault="003501ED" w:rsidP="003501ED">
      <w:pPr>
        <w:tabs>
          <w:tab w:val="left" w:pos="900"/>
          <w:tab w:val="left" w:pos="1440"/>
        </w:tabs>
        <w:ind w:left="900" w:right="-298"/>
        <w:rPr>
          <w:rFonts w:ascii="Arial" w:hAnsi="Arial" w:cs="Arial"/>
        </w:rPr>
      </w:pPr>
    </w:p>
    <w:p w14:paraId="706A9596" w14:textId="77777777" w:rsidR="00EF63D6" w:rsidRPr="00782F0C" w:rsidRDefault="003501ED" w:rsidP="00D50F0F">
      <w:pPr>
        <w:pStyle w:val="CLQEi"/>
        <w:ind w:left="900"/>
        <w:rPr>
          <w:rFonts w:ascii="Arial" w:hAnsi="Arial" w:cs="Arial"/>
          <w:sz w:val="24"/>
          <w:szCs w:val="24"/>
        </w:rPr>
      </w:pPr>
      <w:r w:rsidRPr="00782F0C">
        <w:rPr>
          <w:rFonts w:ascii="Arial" w:hAnsi="Arial" w:cs="Arial"/>
          <w:sz w:val="24"/>
          <w:szCs w:val="24"/>
        </w:rPr>
        <w:t xml:space="preserve">Once approval has been granted for the new location, </w:t>
      </w:r>
      <w:r w:rsidR="005256C0">
        <w:rPr>
          <w:rFonts w:ascii="Arial" w:hAnsi="Arial" w:cs="Arial"/>
          <w:sz w:val="24"/>
          <w:szCs w:val="24"/>
        </w:rPr>
        <w:t>SLAR</w:t>
      </w:r>
      <w:r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will </w:t>
      </w:r>
      <w:r w:rsidRPr="00D50F0F">
        <w:rPr>
          <w:rFonts w:ascii="Arial" w:hAnsi="Arial" w:cs="Arial"/>
          <w:sz w:val="24"/>
          <w:szCs w:val="24"/>
        </w:rPr>
        <w:t>inform the F</w:t>
      </w:r>
      <w:r w:rsidR="00D95AF5">
        <w:rPr>
          <w:rFonts w:ascii="Arial" w:hAnsi="Arial" w:cs="Arial"/>
          <w:sz w:val="24"/>
          <w:szCs w:val="24"/>
        </w:rPr>
        <w:t>inance Department</w:t>
      </w:r>
      <w:r w:rsidRPr="00D50F0F">
        <w:rPr>
          <w:rFonts w:ascii="Arial" w:hAnsi="Arial" w:cs="Arial"/>
          <w:sz w:val="24"/>
          <w:szCs w:val="24"/>
        </w:rPr>
        <w:t>, and</w:t>
      </w:r>
      <w:r w:rsidRPr="00782F0C">
        <w:rPr>
          <w:rFonts w:ascii="Arial" w:hAnsi="Arial" w:cs="Arial"/>
          <w:sz w:val="24"/>
          <w:szCs w:val="24"/>
        </w:rPr>
        <w:t xml:space="preserve"> Student Recruitment and Marketing (SRM), and L</w:t>
      </w:r>
      <w:r w:rsidR="00660109" w:rsidRPr="00782F0C">
        <w:rPr>
          <w:rFonts w:ascii="Arial" w:hAnsi="Arial" w:cs="Arial"/>
          <w:sz w:val="24"/>
          <w:szCs w:val="24"/>
        </w:rPr>
        <w:t xml:space="preserve">GS </w:t>
      </w:r>
      <w:r w:rsidRPr="00782F0C">
        <w:rPr>
          <w:rFonts w:ascii="Arial" w:hAnsi="Arial" w:cs="Arial"/>
          <w:sz w:val="24"/>
          <w:szCs w:val="24"/>
        </w:rPr>
        <w:t>of the new approved location</w:t>
      </w:r>
      <w:r w:rsidR="00EF63D6" w:rsidRPr="00782F0C">
        <w:rPr>
          <w:rStyle w:val="CommentReference"/>
          <w:rFonts w:ascii="Arial" w:hAnsi="Arial" w:cs="Arial"/>
        </w:rPr>
        <w:t xml:space="preserve">.  </w:t>
      </w:r>
    </w:p>
    <w:p w14:paraId="43F98E35" w14:textId="77777777" w:rsidR="00EF63D6" w:rsidRPr="00782F0C" w:rsidRDefault="00EF63D6" w:rsidP="00EF63D6">
      <w:pPr>
        <w:pStyle w:val="CLQEi"/>
        <w:ind w:left="851"/>
        <w:rPr>
          <w:rFonts w:ascii="Arial" w:hAnsi="Arial" w:cs="Arial"/>
          <w:sz w:val="24"/>
          <w:szCs w:val="24"/>
        </w:rPr>
      </w:pPr>
    </w:p>
    <w:p w14:paraId="57D164B0" w14:textId="77777777" w:rsidR="00EF63D6" w:rsidRDefault="00EF63D6" w:rsidP="00EF63D6">
      <w:pPr>
        <w:tabs>
          <w:tab w:val="left" w:pos="900"/>
          <w:tab w:val="left" w:pos="1440"/>
        </w:tabs>
        <w:ind w:left="900" w:right="-298"/>
        <w:rPr>
          <w:rFonts w:ascii="Arial" w:hAnsi="Arial" w:cs="Arial"/>
        </w:rPr>
      </w:pPr>
      <w:r w:rsidRPr="00782F0C">
        <w:rPr>
          <w:rFonts w:ascii="Arial" w:hAnsi="Arial" w:cs="Arial"/>
        </w:rPr>
        <w:lastRenderedPageBreak/>
        <w:t>It is essential that the relevant Associate Dean with</w:t>
      </w:r>
      <w:r w:rsidR="0077663E" w:rsidRPr="00782F0C">
        <w:rPr>
          <w:rFonts w:ascii="Arial" w:hAnsi="Arial" w:cs="Arial"/>
        </w:rPr>
        <w:t>in</w:t>
      </w:r>
      <w:r w:rsidRPr="00782F0C">
        <w:rPr>
          <w:rFonts w:ascii="Arial" w:hAnsi="Arial" w:cs="Arial"/>
        </w:rPr>
        <w:t xml:space="preserve"> the School, in partnership with L</w:t>
      </w:r>
      <w:r w:rsidR="00660109" w:rsidRPr="00782F0C">
        <w:rPr>
          <w:rFonts w:ascii="Arial" w:hAnsi="Arial" w:cs="Arial"/>
        </w:rPr>
        <w:t>GS</w:t>
      </w:r>
      <w:r w:rsidRPr="00782F0C">
        <w:rPr>
          <w:rFonts w:ascii="Arial" w:hAnsi="Arial" w:cs="Arial"/>
        </w:rPr>
        <w:t>, include the newly approved location on the existing CCP</w:t>
      </w:r>
      <w:r w:rsidR="0077663E" w:rsidRPr="00782F0C">
        <w:rPr>
          <w:rFonts w:ascii="Arial" w:hAnsi="Arial" w:cs="Arial"/>
        </w:rPr>
        <w:t>/contractual agreement</w:t>
      </w:r>
      <w:r w:rsidRPr="00782F0C">
        <w:rPr>
          <w:rFonts w:ascii="Arial" w:hAnsi="Arial" w:cs="Arial"/>
        </w:rPr>
        <w:t>.</w:t>
      </w:r>
    </w:p>
    <w:p w14:paraId="1710A130" w14:textId="77777777" w:rsidR="00974DC1" w:rsidRPr="00782F0C" w:rsidRDefault="00974DC1" w:rsidP="00EF63D6">
      <w:pPr>
        <w:tabs>
          <w:tab w:val="left" w:pos="900"/>
          <w:tab w:val="left" w:pos="1440"/>
        </w:tabs>
        <w:ind w:left="900" w:right="-298"/>
        <w:rPr>
          <w:rFonts w:ascii="Arial" w:hAnsi="Arial" w:cs="Arial"/>
        </w:rPr>
      </w:pPr>
    </w:p>
    <w:p w14:paraId="74045B77" w14:textId="77777777" w:rsidR="00A70D96" w:rsidRPr="00782F0C" w:rsidRDefault="00AC6221" w:rsidP="008E1040">
      <w:pPr>
        <w:pStyle w:val="Heading2"/>
        <w:ind w:left="900" w:hanging="900"/>
        <w:rPr>
          <w:rFonts w:cs="Arial"/>
        </w:rPr>
      </w:pPr>
      <w:bookmarkStart w:id="226" w:name="_Toc149030864"/>
      <w:bookmarkEnd w:id="224"/>
      <w:r w:rsidRPr="00782F0C">
        <w:rPr>
          <w:rFonts w:cs="Arial"/>
          <w:lang w:val="en-GB"/>
        </w:rPr>
        <w:t>7</w:t>
      </w:r>
      <w:r w:rsidR="00A70D96" w:rsidRPr="00782F0C">
        <w:rPr>
          <w:rFonts w:cs="Arial"/>
        </w:rPr>
        <w:t>.</w:t>
      </w:r>
      <w:r w:rsidR="00040563" w:rsidRPr="00782F0C">
        <w:rPr>
          <w:rFonts w:cs="Arial"/>
          <w:lang w:val="en-GB"/>
        </w:rPr>
        <w:t>1</w:t>
      </w:r>
      <w:r w:rsidRPr="00782F0C">
        <w:rPr>
          <w:rFonts w:cs="Arial"/>
          <w:lang w:val="en-GB"/>
        </w:rPr>
        <w:t>2</w:t>
      </w:r>
      <w:r w:rsidR="00A70D96" w:rsidRPr="00782F0C">
        <w:rPr>
          <w:rFonts w:cs="Arial"/>
        </w:rPr>
        <w:tab/>
      </w:r>
      <w:r w:rsidR="00A70D96" w:rsidRPr="00782F0C">
        <w:rPr>
          <w:rFonts w:cs="Arial"/>
          <w:lang w:val="en-GB"/>
        </w:rPr>
        <w:t>Periodic</w:t>
      </w:r>
      <w:r w:rsidR="00CE5656" w:rsidRPr="00782F0C">
        <w:rPr>
          <w:rFonts w:cs="Arial"/>
          <w:lang w:val="en-GB"/>
        </w:rPr>
        <w:t xml:space="preserve"> Review of Course(s) Involving C</w:t>
      </w:r>
      <w:r w:rsidR="00A70D96" w:rsidRPr="00782F0C">
        <w:rPr>
          <w:rFonts w:cs="Arial"/>
          <w:lang w:val="en-GB"/>
        </w:rPr>
        <w:t xml:space="preserve">o-delivery with a </w:t>
      </w:r>
      <w:proofErr w:type="gramStart"/>
      <w:r w:rsidR="00F220E7" w:rsidRPr="00782F0C">
        <w:rPr>
          <w:rFonts w:cs="Arial"/>
          <w:lang w:val="en-GB"/>
        </w:rPr>
        <w:t>Partner</w:t>
      </w:r>
      <w:bookmarkEnd w:id="226"/>
      <w:proofErr w:type="gramEnd"/>
    </w:p>
    <w:p w14:paraId="6635EACD" w14:textId="77777777" w:rsidR="00A70D96" w:rsidRPr="00782F0C" w:rsidRDefault="00A70D96" w:rsidP="00656A5E">
      <w:pPr>
        <w:pStyle w:val="CLQEi"/>
        <w:tabs>
          <w:tab w:val="left" w:pos="900"/>
          <w:tab w:val="left" w:pos="1440"/>
        </w:tabs>
        <w:ind w:left="900" w:hanging="893"/>
        <w:rPr>
          <w:rFonts w:ascii="Arial" w:hAnsi="Arial" w:cs="Arial"/>
          <w:sz w:val="24"/>
          <w:szCs w:val="24"/>
        </w:rPr>
      </w:pPr>
    </w:p>
    <w:p w14:paraId="3D7D9D01" w14:textId="77777777" w:rsidR="00A70D96" w:rsidRPr="00782F0C" w:rsidRDefault="00A70D96" w:rsidP="00656A5E">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t>Courses are normally granted the University’s standard approval period of six years.  A Panel has discretion to recommend a shorter</w:t>
      </w:r>
      <w:r w:rsidR="000A64C3" w:rsidRPr="00782F0C">
        <w:rPr>
          <w:rFonts w:ascii="Arial" w:hAnsi="Arial" w:cs="Arial"/>
          <w:sz w:val="24"/>
          <w:szCs w:val="24"/>
        </w:rPr>
        <w:t xml:space="preserve"> or longer approval period depending on individual circumstances,</w:t>
      </w:r>
      <w:r w:rsidRPr="00782F0C">
        <w:rPr>
          <w:rFonts w:ascii="Arial" w:hAnsi="Arial" w:cs="Arial"/>
          <w:sz w:val="24"/>
          <w:szCs w:val="24"/>
        </w:rPr>
        <w:t xml:space="preserve"> and this may be exercised. </w:t>
      </w:r>
      <w:r w:rsidR="00A2256C" w:rsidRPr="00782F0C">
        <w:rPr>
          <w:rFonts w:ascii="Arial" w:hAnsi="Arial" w:cs="Arial"/>
          <w:sz w:val="24"/>
          <w:szCs w:val="24"/>
        </w:rPr>
        <w:t xml:space="preserve"> </w:t>
      </w:r>
      <w:r w:rsidR="000A64C3" w:rsidRPr="00782F0C">
        <w:rPr>
          <w:rFonts w:ascii="Arial" w:hAnsi="Arial" w:cs="Arial"/>
          <w:sz w:val="24"/>
          <w:szCs w:val="24"/>
        </w:rPr>
        <w:t xml:space="preserve">In addition, a </w:t>
      </w:r>
      <w:bookmarkStart w:id="227" w:name="_Hlk134533055"/>
      <w:r w:rsidR="00BA1282" w:rsidRPr="00782F0C">
        <w:rPr>
          <w:rFonts w:ascii="Arial" w:hAnsi="Arial" w:cs="Arial"/>
          <w:sz w:val="24"/>
          <w:szCs w:val="24"/>
        </w:rPr>
        <w:t xml:space="preserve">Professional Statutory and Regulatory Body </w:t>
      </w:r>
      <w:bookmarkEnd w:id="227"/>
      <w:r w:rsidR="00BA1282" w:rsidRPr="00782F0C">
        <w:rPr>
          <w:rFonts w:ascii="Arial" w:hAnsi="Arial" w:cs="Arial"/>
          <w:sz w:val="24"/>
          <w:szCs w:val="24"/>
        </w:rPr>
        <w:t>(</w:t>
      </w:r>
      <w:r w:rsidR="000A64C3" w:rsidRPr="00782F0C">
        <w:rPr>
          <w:rFonts w:ascii="Arial" w:hAnsi="Arial" w:cs="Arial"/>
          <w:sz w:val="24"/>
          <w:szCs w:val="24"/>
        </w:rPr>
        <w:t>PSRB</w:t>
      </w:r>
      <w:r w:rsidR="00BA1282" w:rsidRPr="00782F0C">
        <w:rPr>
          <w:rFonts w:ascii="Arial" w:hAnsi="Arial" w:cs="Arial"/>
          <w:sz w:val="24"/>
          <w:szCs w:val="24"/>
        </w:rPr>
        <w:t>)</w:t>
      </w:r>
      <w:r w:rsidR="000A64C3" w:rsidRPr="00782F0C">
        <w:rPr>
          <w:rFonts w:ascii="Arial" w:hAnsi="Arial" w:cs="Arial"/>
          <w:sz w:val="24"/>
          <w:szCs w:val="24"/>
        </w:rPr>
        <w:t xml:space="preserve"> may stipulate a maximum approval period.</w:t>
      </w:r>
    </w:p>
    <w:p w14:paraId="16FD03BC" w14:textId="77777777" w:rsidR="00660109" w:rsidRPr="00782F0C" w:rsidRDefault="00660109" w:rsidP="00656A5E">
      <w:pPr>
        <w:pStyle w:val="CLQEi"/>
        <w:tabs>
          <w:tab w:val="left" w:pos="900"/>
          <w:tab w:val="left" w:pos="1440"/>
        </w:tabs>
        <w:ind w:left="900" w:hanging="893"/>
        <w:rPr>
          <w:rFonts w:ascii="Arial" w:hAnsi="Arial" w:cs="Arial"/>
          <w:sz w:val="24"/>
          <w:szCs w:val="24"/>
        </w:rPr>
      </w:pPr>
    </w:p>
    <w:p w14:paraId="03850B02" w14:textId="77777777" w:rsidR="00E02C3D" w:rsidRPr="00782F0C" w:rsidRDefault="00A3033B" w:rsidP="00CE5656">
      <w:pPr>
        <w:pStyle w:val="Heading2"/>
        <w:rPr>
          <w:rFonts w:cs="Arial"/>
        </w:rPr>
      </w:pPr>
      <w:bookmarkStart w:id="228" w:name="_Toc149030865"/>
      <w:r w:rsidRPr="00782F0C">
        <w:rPr>
          <w:rFonts w:cs="Arial"/>
          <w:lang w:val="en-GB"/>
        </w:rPr>
        <w:t>7</w:t>
      </w:r>
      <w:r w:rsidR="00CE5656" w:rsidRPr="00782F0C">
        <w:rPr>
          <w:rFonts w:cs="Arial"/>
        </w:rPr>
        <w:t>.</w:t>
      </w:r>
      <w:r w:rsidR="00040563" w:rsidRPr="00782F0C">
        <w:rPr>
          <w:rFonts w:cs="Arial"/>
          <w:lang w:val="en-GB"/>
        </w:rPr>
        <w:t>1</w:t>
      </w:r>
      <w:r w:rsidRPr="00782F0C">
        <w:rPr>
          <w:rFonts w:cs="Arial"/>
          <w:lang w:val="en-GB"/>
        </w:rPr>
        <w:t>3</w:t>
      </w:r>
      <w:r w:rsidR="00CE5656" w:rsidRPr="00782F0C">
        <w:rPr>
          <w:rFonts w:cs="Arial"/>
        </w:rPr>
        <w:tab/>
        <w:t>Changes between</w:t>
      </w:r>
      <w:r w:rsidR="00E02C3D" w:rsidRPr="00782F0C">
        <w:rPr>
          <w:rFonts w:cs="Arial"/>
        </w:rPr>
        <w:t xml:space="preserve"> Scheduled Reviews</w:t>
      </w:r>
      <w:bookmarkEnd w:id="228"/>
    </w:p>
    <w:p w14:paraId="2203F8B0" w14:textId="77777777" w:rsidR="00CE5656" w:rsidRPr="00782F0C" w:rsidRDefault="00E02C3D" w:rsidP="00CE5656">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r>
    </w:p>
    <w:p w14:paraId="0D682AD1" w14:textId="77777777" w:rsidR="00B773CC" w:rsidRPr="00782F0C" w:rsidRDefault="00CE5656" w:rsidP="0034006B">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r>
      <w:r w:rsidR="00E02C3D" w:rsidRPr="00782F0C">
        <w:rPr>
          <w:rFonts w:ascii="Arial" w:hAnsi="Arial" w:cs="Arial"/>
          <w:sz w:val="24"/>
          <w:szCs w:val="24"/>
        </w:rPr>
        <w:t xml:space="preserve">For further details relating to changes between scheduled reviews, please </w:t>
      </w:r>
      <w:r w:rsidR="00E02C3D" w:rsidRPr="00280252">
        <w:rPr>
          <w:rFonts w:ascii="Arial" w:hAnsi="Arial" w:cs="Arial"/>
          <w:sz w:val="24"/>
          <w:szCs w:val="24"/>
        </w:rPr>
        <w:t xml:space="preserve">refer to </w:t>
      </w:r>
      <w:r w:rsidR="00CA0FB9" w:rsidRPr="00280252">
        <w:rPr>
          <w:rFonts w:ascii="Arial" w:hAnsi="Arial" w:cs="Arial"/>
          <w:b/>
          <w:color w:val="FF0000"/>
          <w:sz w:val="24"/>
          <w:szCs w:val="24"/>
        </w:rPr>
        <w:t>S</w:t>
      </w:r>
      <w:r w:rsidR="007E61D7" w:rsidRPr="00280252">
        <w:rPr>
          <w:rFonts w:ascii="Arial" w:hAnsi="Arial" w:cs="Arial"/>
          <w:b/>
          <w:color w:val="FF0000"/>
          <w:sz w:val="24"/>
          <w:szCs w:val="24"/>
        </w:rPr>
        <w:t>ection</w:t>
      </w:r>
      <w:r w:rsidR="00E02C3D" w:rsidRPr="00280252">
        <w:rPr>
          <w:rFonts w:ascii="Arial" w:hAnsi="Arial" w:cs="Arial"/>
          <w:b/>
          <w:color w:val="FF0000"/>
          <w:sz w:val="24"/>
          <w:szCs w:val="24"/>
        </w:rPr>
        <w:t xml:space="preserve"> 8</w:t>
      </w:r>
      <w:r w:rsidR="002D18CD" w:rsidRPr="00280252">
        <w:rPr>
          <w:rFonts w:ascii="Arial" w:hAnsi="Arial" w:cs="Arial"/>
          <w:b/>
          <w:color w:val="FF0000"/>
          <w:sz w:val="24"/>
          <w:szCs w:val="24"/>
        </w:rPr>
        <w:t>.</w:t>
      </w:r>
      <w:r w:rsidR="007C04AC" w:rsidRPr="00280252">
        <w:rPr>
          <w:rFonts w:ascii="Arial" w:hAnsi="Arial" w:cs="Arial"/>
          <w:b/>
          <w:color w:val="FF0000"/>
          <w:sz w:val="24"/>
          <w:szCs w:val="24"/>
        </w:rPr>
        <w:t>21</w:t>
      </w:r>
      <w:r w:rsidR="00F51FC8" w:rsidRPr="00280252">
        <w:rPr>
          <w:rFonts w:ascii="Arial" w:hAnsi="Arial" w:cs="Arial"/>
          <w:sz w:val="24"/>
          <w:szCs w:val="24"/>
        </w:rPr>
        <w:t>.</w:t>
      </w:r>
    </w:p>
    <w:p w14:paraId="703F5436" w14:textId="77777777" w:rsidR="00C8358D" w:rsidRPr="00782F0C" w:rsidRDefault="00C8358D" w:rsidP="00656A5E">
      <w:pPr>
        <w:tabs>
          <w:tab w:val="left" w:pos="900"/>
          <w:tab w:val="left" w:pos="1440"/>
        </w:tabs>
        <w:rPr>
          <w:rFonts w:ascii="Arial" w:hAnsi="Arial" w:cs="Arial"/>
          <w:lang w:val="x-none"/>
        </w:rPr>
        <w:sectPr w:rsidR="00C8358D" w:rsidRPr="00782F0C" w:rsidSect="003150F4">
          <w:pgSz w:w="11906" w:h="16838" w:code="9"/>
          <w:pgMar w:top="1440" w:right="1440" w:bottom="1440" w:left="1440" w:header="706" w:footer="706" w:gutter="0"/>
          <w:cols w:space="708"/>
          <w:docGrid w:linePitch="360"/>
        </w:sectPr>
      </w:pPr>
    </w:p>
    <w:p w14:paraId="488E95FA" w14:textId="77777777" w:rsidR="00F76318" w:rsidRPr="00782F0C" w:rsidRDefault="00A3033B" w:rsidP="00656A5E">
      <w:pPr>
        <w:pStyle w:val="Heading1"/>
        <w:tabs>
          <w:tab w:val="clear" w:pos="907"/>
          <w:tab w:val="left" w:pos="900"/>
          <w:tab w:val="left" w:pos="1440"/>
        </w:tabs>
        <w:ind w:left="900" w:hanging="900"/>
        <w:rPr>
          <w:rFonts w:ascii="Arial" w:hAnsi="Arial" w:cs="Arial"/>
        </w:rPr>
      </w:pPr>
      <w:bookmarkStart w:id="229" w:name="_Toc149030866"/>
      <w:r w:rsidRPr="00782F0C">
        <w:rPr>
          <w:rFonts w:ascii="Arial" w:hAnsi="Arial" w:cs="Arial"/>
          <w:lang w:val="en-GB"/>
        </w:rPr>
        <w:lastRenderedPageBreak/>
        <w:t>8</w:t>
      </w:r>
      <w:r w:rsidR="003B1AA4" w:rsidRPr="00782F0C">
        <w:rPr>
          <w:rFonts w:ascii="Arial" w:hAnsi="Arial" w:cs="Arial"/>
          <w:lang w:val="en-GB"/>
        </w:rPr>
        <w:t>.</w:t>
      </w:r>
      <w:r w:rsidR="009905D4" w:rsidRPr="00782F0C">
        <w:rPr>
          <w:rFonts w:ascii="Arial" w:hAnsi="Arial" w:cs="Arial"/>
          <w:lang w:val="en-GB"/>
        </w:rPr>
        <w:tab/>
      </w:r>
      <w:r w:rsidR="00AD68A8" w:rsidRPr="00DE404D">
        <w:rPr>
          <w:rFonts w:ascii="Arial" w:hAnsi="Arial" w:cs="Arial"/>
          <w:lang w:val="en-GB"/>
        </w:rPr>
        <w:t>TYPOLOGY 3 &amp; 4:</w:t>
      </w:r>
      <w:r w:rsidR="00AD68A8" w:rsidRPr="00782F0C">
        <w:rPr>
          <w:rFonts w:ascii="Arial" w:hAnsi="Arial" w:cs="Arial"/>
          <w:lang w:val="en-GB"/>
        </w:rPr>
        <w:t xml:space="preserve"> </w:t>
      </w:r>
      <w:r w:rsidR="00040563" w:rsidRPr="00782F0C">
        <w:rPr>
          <w:rFonts w:ascii="Arial" w:hAnsi="Arial" w:cs="Arial"/>
        </w:rPr>
        <w:t xml:space="preserve">course </w:t>
      </w:r>
      <w:r w:rsidR="00AD68A8" w:rsidRPr="00782F0C">
        <w:rPr>
          <w:rFonts w:ascii="Arial" w:hAnsi="Arial" w:cs="Arial"/>
          <w:lang w:val="en-GB"/>
        </w:rPr>
        <w:t>VALIDATION</w:t>
      </w:r>
      <w:r w:rsidR="00040563" w:rsidRPr="00782F0C">
        <w:rPr>
          <w:rFonts w:ascii="Arial" w:hAnsi="Arial" w:cs="Arial"/>
        </w:rPr>
        <w:t xml:space="preserve"> of Teesside University </w:t>
      </w:r>
      <w:r w:rsidR="00040563" w:rsidRPr="00782F0C">
        <w:rPr>
          <w:rFonts w:ascii="Arial" w:hAnsi="Arial" w:cs="Arial"/>
          <w:lang w:val="en-GB"/>
        </w:rPr>
        <w:t>FRANCHISED (</w:t>
      </w:r>
      <w:r w:rsidR="00040563" w:rsidRPr="00782F0C">
        <w:rPr>
          <w:rFonts w:ascii="Arial" w:hAnsi="Arial" w:cs="Arial"/>
        </w:rPr>
        <w:t>Typology 3</w:t>
      </w:r>
      <w:r w:rsidR="00040563" w:rsidRPr="00782F0C">
        <w:rPr>
          <w:rFonts w:ascii="Arial" w:hAnsi="Arial" w:cs="Arial"/>
          <w:lang w:val="en-GB"/>
        </w:rPr>
        <w:t>)</w:t>
      </w:r>
      <w:r w:rsidR="00040563" w:rsidRPr="00782F0C">
        <w:rPr>
          <w:rFonts w:ascii="Arial" w:hAnsi="Arial" w:cs="Arial"/>
        </w:rPr>
        <w:t xml:space="preserve">, </w:t>
      </w:r>
      <w:r w:rsidR="00435267" w:rsidRPr="00782F0C">
        <w:rPr>
          <w:rFonts w:ascii="Arial" w:hAnsi="Arial" w:cs="Arial"/>
        </w:rPr>
        <w:t>AND VALIDATED</w:t>
      </w:r>
      <w:r w:rsidR="00D656FE" w:rsidRPr="00782F0C">
        <w:rPr>
          <w:rFonts w:ascii="Arial" w:hAnsi="Arial" w:cs="Arial"/>
        </w:rPr>
        <w:t xml:space="preserve"> </w:t>
      </w:r>
      <w:r w:rsidR="00DB4020" w:rsidRPr="00782F0C">
        <w:rPr>
          <w:rFonts w:ascii="Arial" w:hAnsi="Arial" w:cs="Arial"/>
          <w:lang w:val="en-GB"/>
        </w:rPr>
        <w:t>(</w:t>
      </w:r>
      <w:r w:rsidR="00DB4020" w:rsidRPr="00782F0C">
        <w:rPr>
          <w:rFonts w:ascii="Arial" w:hAnsi="Arial" w:cs="Arial"/>
        </w:rPr>
        <w:t>Typology 4</w:t>
      </w:r>
      <w:r w:rsidR="00DB4020" w:rsidRPr="00782F0C">
        <w:rPr>
          <w:rFonts w:ascii="Arial" w:hAnsi="Arial" w:cs="Arial"/>
          <w:lang w:val="en-GB"/>
        </w:rPr>
        <w:t>)</w:t>
      </w:r>
      <w:r w:rsidR="00DB4020" w:rsidRPr="00782F0C">
        <w:rPr>
          <w:rFonts w:ascii="Arial" w:hAnsi="Arial" w:cs="Arial"/>
        </w:rPr>
        <w:t xml:space="preserve"> </w:t>
      </w:r>
      <w:r w:rsidRPr="00782F0C">
        <w:rPr>
          <w:rFonts w:ascii="Arial" w:hAnsi="Arial" w:cs="Arial"/>
          <w:lang w:val="en-GB"/>
        </w:rPr>
        <w:t>AWARDS</w:t>
      </w:r>
      <w:r w:rsidR="006F27A3" w:rsidRPr="00782F0C">
        <w:rPr>
          <w:rFonts w:ascii="Arial" w:hAnsi="Arial" w:cs="Arial"/>
        </w:rPr>
        <w:t>,</w:t>
      </w:r>
      <w:r w:rsidR="00263890" w:rsidRPr="00782F0C">
        <w:rPr>
          <w:rFonts w:ascii="Arial" w:hAnsi="Arial" w:cs="Arial"/>
        </w:rPr>
        <w:t xml:space="preserve"> </w:t>
      </w:r>
      <w:bookmarkEnd w:id="184"/>
      <w:r w:rsidR="004E79F3" w:rsidRPr="00782F0C">
        <w:rPr>
          <w:rFonts w:ascii="Arial" w:hAnsi="Arial" w:cs="Arial"/>
        </w:rPr>
        <w:t xml:space="preserve">WHERE THE </w:t>
      </w:r>
      <w:r w:rsidR="00F220E7" w:rsidRPr="00782F0C">
        <w:rPr>
          <w:rFonts w:ascii="Arial" w:hAnsi="Arial" w:cs="Arial"/>
        </w:rPr>
        <w:t>PARTNER</w:t>
      </w:r>
      <w:r w:rsidR="004E79F3" w:rsidRPr="00782F0C">
        <w:rPr>
          <w:rFonts w:ascii="Arial" w:hAnsi="Arial" w:cs="Arial"/>
        </w:rPr>
        <w:t xml:space="preserve"> IS INVOLVED IN DEVELOPING THE </w:t>
      </w:r>
      <w:r w:rsidR="00BD05D7" w:rsidRPr="00782F0C">
        <w:rPr>
          <w:rFonts w:ascii="Arial" w:hAnsi="Arial" w:cs="Arial"/>
        </w:rPr>
        <w:t>COURSE</w:t>
      </w:r>
      <w:r w:rsidR="004E79F3" w:rsidRPr="00782F0C">
        <w:rPr>
          <w:rFonts w:ascii="Arial" w:hAnsi="Arial" w:cs="Arial"/>
        </w:rPr>
        <w:t xml:space="preserve"> AND ITS CONSTITUENT MODULES</w:t>
      </w:r>
      <w:bookmarkEnd w:id="185"/>
      <w:bookmarkEnd w:id="186"/>
      <w:bookmarkEnd w:id="187"/>
      <w:bookmarkEnd w:id="188"/>
      <w:bookmarkEnd w:id="189"/>
      <w:bookmarkEnd w:id="229"/>
      <w:r w:rsidR="00040563" w:rsidRPr="00782F0C">
        <w:rPr>
          <w:rFonts w:ascii="Arial" w:hAnsi="Arial" w:cs="Arial"/>
        </w:rPr>
        <w:t xml:space="preserve"> </w:t>
      </w:r>
    </w:p>
    <w:p w14:paraId="211C6320" w14:textId="77777777" w:rsidR="00F76318" w:rsidRPr="00782F0C" w:rsidRDefault="00F76318" w:rsidP="00656A5E">
      <w:pPr>
        <w:tabs>
          <w:tab w:val="left" w:pos="900"/>
          <w:tab w:val="left" w:pos="1440"/>
        </w:tabs>
        <w:rPr>
          <w:rFonts w:ascii="Arial" w:hAnsi="Arial" w:cs="Arial"/>
        </w:rPr>
      </w:pPr>
    </w:p>
    <w:p w14:paraId="59138B28" w14:textId="77777777" w:rsidR="004E3568" w:rsidRPr="00782F0C" w:rsidRDefault="004E3568" w:rsidP="004E3568">
      <w:pPr>
        <w:pStyle w:val="CLQEParagraph"/>
        <w:tabs>
          <w:tab w:val="left" w:pos="426"/>
          <w:tab w:val="left" w:pos="900"/>
          <w:tab w:val="left" w:pos="1440"/>
        </w:tabs>
        <w:ind w:left="907" w:hanging="7"/>
        <w:rPr>
          <w:rFonts w:ascii="Arial" w:hAnsi="Arial" w:cs="Arial"/>
          <w:sz w:val="24"/>
          <w:szCs w:val="24"/>
        </w:rPr>
      </w:pPr>
      <w:r w:rsidRPr="00782F0C">
        <w:rPr>
          <w:rFonts w:ascii="Arial" w:hAnsi="Arial" w:cs="Arial"/>
          <w:sz w:val="24"/>
          <w:szCs w:val="24"/>
        </w:rPr>
        <w:t xml:space="preserve">The purpose of the Course Design, Development and Approval (validation) process is to establish that all new taught courses are academically sustainable, that academic standards are clearly defined to ensure courses deliver a </w:t>
      </w:r>
      <w:r w:rsidR="00974DC1" w:rsidRPr="00782F0C">
        <w:rPr>
          <w:rFonts w:ascii="Arial" w:hAnsi="Arial" w:cs="Arial"/>
          <w:sz w:val="24"/>
          <w:szCs w:val="24"/>
        </w:rPr>
        <w:t>high-quality</w:t>
      </w:r>
      <w:r w:rsidRPr="00782F0C">
        <w:rPr>
          <w:rFonts w:ascii="Arial" w:hAnsi="Arial" w:cs="Arial"/>
          <w:sz w:val="24"/>
          <w:szCs w:val="24"/>
        </w:rPr>
        <w:t xml:space="preserve"> student experience and offer students the best opportunity to learn, develop and succeed regardless of the delivery location. </w:t>
      </w:r>
    </w:p>
    <w:p w14:paraId="5DCE50C6" w14:textId="77777777" w:rsidR="004E3568" w:rsidRPr="00782F0C" w:rsidRDefault="004E3568" w:rsidP="004E3568">
      <w:pPr>
        <w:pStyle w:val="CLQEParagraph"/>
        <w:tabs>
          <w:tab w:val="left" w:pos="426"/>
          <w:tab w:val="left" w:pos="900"/>
          <w:tab w:val="left" w:pos="1440"/>
        </w:tabs>
        <w:ind w:left="907" w:hanging="7"/>
        <w:rPr>
          <w:rFonts w:ascii="Arial" w:hAnsi="Arial" w:cs="Arial"/>
          <w:sz w:val="24"/>
          <w:szCs w:val="24"/>
        </w:rPr>
      </w:pPr>
    </w:p>
    <w:p w14:paraId="4EFDB490" w14:textId="77777777" w:rsidR="004E3568" w:rsidRPr="00782F0C" w:rsidRDefault="004E3568" w:rsidP="004E3568">
      <w:pPr>
        <w:pStyle w:val="CLQEParagraph"/>
        <w:tabs>
          <w:tab w:val="left" w:pos="426"/>
          <w:tab w:val="left" w:pos="900"/>
          <w:tab w:val="left" w:pos="1440"/>
        </w:tabs>
        <w:ind w:left="907" w:hanging="7"/>
        <w:rPr>
          <w:rFonts w:ascii="Arial" w:hAnsi="Arial" w:cs="Arial"/>
          <w:sz w:val="24"/>
          <w:szCs w:val="24"/>
        </w:rPr>
      </w:pPr>
      <w:r w:rsidRPr="00782F0C">
        <w:rPr>
          <w:rFonts w:ascii="Arial" w:hAnsi="Arial" w:cs="Arial"/>
          <w:sz w:val="24"/>
          <w:szCs w:val="24"/>
        </w:rPr>
        <w:t>The University adheres to the guiding principles for</w:t>
      </w:r>
      <w:r w:rsidR="0041047C" w:rsidRPr="00782F0C">
        <w:rPr>
          <w:rFonts w:ascii="Arial" w:hAnsi="Arial" w:cs="Arial"/>
          <w:sz w:val="24"/>
          <w:szCs w:val="24"/>
        </w:rPr>
        <w:t xml:space="preserve"> </w:t>
      </w:r>
      <w:hyperlink r:id="rId23" w:history="1">
        <w:r w:rsidR="0041047C" w:rsidRPr="00782F0C">
          <w:rPr>
            <w:rStyle w:val="Hyperlink"/>
            <w:rFonts w:ascii="Arial" w:hAnsi="Arial" w:cs="Arial"/>
            <w:b/>
            <w:color w:val="0070C0"/>
            <w:sz w:val="24"/>
            <w:szCs w:val="23"/>
            <w:u w:val="none"/>
          </w:rPr>
          <w:t>Course Design and Development from the QAA UK Quality Code for Higher Education (November 2018)</w:t>
        </w:r>
      </w:hyperlink>
      <w:r w:rsidR="0041047C" w:rsidRPr="00782F0C">
        <w:rPr>
          <w:rFonts w:ascii="Arial" w:hAnsi="Arial" w:cs="Arial"/>
          <w:sz w:val="24"/>
          <w:szCs w:val="23"/>
        </w:rPr>
        <w:t>.</w:t>
      </w:r>
      <w:r w:rsidR="0041047C" w:rsidRPr="00782F0C">
        <w:rPr>
          <w:rFonts w:ascii="Arial" w:hAnsi="Arial" w:cs="Arial"/>
          <w:sz w:val="24"/>
          <w:szCs w:val="24"/>
        </w:rPr>
        <w:t xml:space="preserve">  </w:t>
      </w:r>
      <w:r w:rsidRPr="00782F0C">
        <w:rPr>
          <w:rFonts w:ascii="Arial" w:hAnsi="Arial" w:cs="Arial"/>
          <w:sz w:val="24"/>
          <w:szCs w:val="24"/>
        </w:rPr>
        <w:t>They provide a concise expression of the fundamental practices of the higher education sector, based on the experience of a wide range of providers.</w:t>
      </w:r>
    </w:p>
    <w:p w14:paraId="7604E315" w14:textId="77777777" w:rsidR="00FA271B" w:rsidRPr="00782F0C" w:rsidRDefault="00FA271B" w:rsidP="004E3568">
      <w:pPr>
        <w:pStyle w:val="CLQEParagraph"/>
        <w:tabs>
          <w:tab w:val="left" w:pos="426"/>
          <w:tab w:val="left" w:pos="900"/>
          <w:tab w:val="left" w:pos="1440"/>
        </w:tabs>
        <w:ind w:left="907" w:hanging="7"/>
        <w:rPr>
          <w:rFonts w:ascii="Arial" w:hAnsi="Arial" w:cs="Arial"/>
          <w:sz w:val="24"/>
          <w:szCs w:val="24"/>
        </w:rPr>
      </w:pPr>
    </w:p>
    <w:p w14:paraId="3488969D" w14:textId="77777777" w:rsidR="00756AE7" w:rsidRPr="00782F0C" w:rsidRDefault="00A3033B" w:rsidP="00656A5E">
      <w:pPr>
        <w:pStyle w:val="Heading2"/>
        <w:tabs>
          <w:tab w:val="clear" w:pos="907"/>
          <w:tab w:val="left" w:pos="900"/>
          <w:tab w:val="left" w:pos="1440"/>
        </w:tabs>
        <w:rPr>
          <w:rFonts w:cs="Arial"/>
        </w:rPr>
      </w:pPr>
      <w:bookmarkStart w:id="230" w:name="_Toc424226357"/>
      <w:bookmarkStart w:id="231" w:name="_Toc459879135"/>
      <w:bookmarkStart w:id="232" w:name="_Toc459879337"/>
      <w:bookmarkStart w:id="233" w:name="_Toc459879559"/>
      <w:bookmarkStart w:id="234" w:name="_Toc459879657"/>
      <w:bookmarkStart w:id="235" w:name="_Toc461706282"/>
      <w:bookmarkStart w:id="236" w:name="_Toc149030867"/>
      <w:r w:rsidRPr="00782F0C">
        <w:rPr>
          <w:rFonts w:cs="Arial"/>
          <w:lang w:val="en-GB"/>
        </w:rPr>
        <w:t>8.</w:t>
      </w:r>
      <w:r w:rsidR="00387CF9" w:rsidRPr="00782F0C">
        <w:rPr>
          <w:rFonts w:cs="Arial"/>
        </w:rPr>
        <w:t>1</w:t>
      </w:r>
      <w:r w:rsidR="00387CF9" w:rsidRPr="00782F0C">
        <w:rPr>
          <w:rFonts w:cs="Arial"/>
        </w:rPr>
        <w:tab/>
      </w:r>
      <w:r w:rsidR="00756AE7" w:rsidRPr="00782F0C">
        <w:rPr>
          <w:rFonts w:cs="Arial"/>
        </w:rPr>
        <w:t>Overview of Process</w:t>
      </w:r>
      <w:bookmarkEnd w:id="230"/>
      <w:bookmarkEnd w:id="231"/>
      <w:bookmarkEnd w:id="232"/>
      <w:bookmarkEnd w:id="233"/>
      <w:bookmarkEnd w:id="234"/>
      <w:bookmarkEnd w:id="235"/>
      <w:bookmarkEnd w:id="236"/>
    </w:p>
    <w:p w14:paraId="7706D3C8" w14:textId="77777777" w:rsidR="008512C5" w:rsidRPr="00782F0C" w:rsidRDefault="008512C5" w:rsidP="00656A5E">
      <w:pPr>
        <w:pStyle w:val="CLQEParagraph"/>
        <w:tabs>
          <w:tab w:val="left" w:pos="851"/>
          <w:tab w:val="left" w:pos="900"/>
          <w:tab w:val="left" w:pos="1440"/>
        </w:tabs>
        <w:ind w:left="66"/>
        <w:rPr>
          <w:rFonts w:ascii="Arial" w:hAnsi="Arial" w:cs="Arial"/>
          <w:b/>
          <w:sz w:val="24"/>
          <w:szCs w:val="24"/>
        </w:rPr>
      </w:pPr>
    </w:p>
    <w:p w14:paraId="5BF79C30" w14:textId="77777777" w:rsidR="00756AE7" w:rsidRPr="00782F0C" w:rsidRDefault="007E26B1" w:rsidP="00656A5E">
      <w:pPr>
        <w:pStyle w:val="CLQEParagraph"/>
        <w:tabs>
          <w:tab w:val="left" w:pos="426"/>
          <w:tab w:val="left" w:pos="900"/>
          <w:tab w:val="left" w:pos="1440"/>
        </w:tabs>
        <w:ind w:left="907" w:hanging="7"/>
        <w:rPr>
          <w:rFonts w:ascii="Arial" w:hAnsi="Arial" w:cs="Arial"/>
          <w:sz w:val="24"/>
          <w:szCs w:val="24"/>
        </w:rPr>
      </w:pPr>
      <w:r w:rsidRPr="00782F0C">
        <w:rPr>
          <w:rFonts w:ascii="Arial" w:hAnsi="Arial" w:cs="Arial"/>
          <w:sz w:val="24"/>
          <w:szCs w:val="24"/>
        </w:rPr>
        <w:t>T</w:t>
      </w:r>
      <w:r w:rsidR="00891E7A" w:rsidRPr="00782F0C">
        <w:rPr>
          <w:rFonts w:ascii="Arial" w:hAnsi="Arial" w:cs="Arial"/>
          <w:sz w:val="24"/>
          <w:szCs w:val="24"/>
        </w:rPr>
        <w:t xml:space="preserve">he </w:t>
      </w:r>
      <w:r w:rsidR="00263890" w:rsidRPr="00782F0C">
        <w:rPr>
          <w:rFonts w:ascii="Arial" w:hAnsi="Arial" w:cs="Arial"/>
          <w:sz w:val="24"/>
          <w:szCs w:val="24"/>
        </w:rPr>
        <w:t xml:space="preserve">approval and development </w:t>
      </w:r>
      <w:proofErr w:type="gramStart"/>
      <w:r w:rsidR="00263890" w:rsidRPr="00782F0C">
        <w:rPr>
          <w:rFonts w:ascii="Arial" w:hAnsi="Arial" w:cs="Arial"/>
          <w:sz w:val="24"/>
          <w:szCs w:val="24"/>
        </w:rPr>
        <w:t>involves</w:t>
      </w:r>
      <w:proofErr w:type="gramEnd"/>
      <w:r w:rsidR="00263890" w:rsidRPr="00782F0C">
        <w:rPr>
          <w:rFonts w:ascii="Arial" w:hAnsi="Arial" w:cs="Arial"/>
          <w:sz w:val="24"/>
          <w:szCs w:val="24"/>
        </w:rPr>
        <w:t xml:space="preserve"> the following stages</w:t>
      </w:r>
      <w:r w:rsidR="00756AE7" w:rsidRPr="00782F0C">
        <w:rPr>
          <w:rFonts w:ascii="Arial" w:hAnsi="Arial" w:cs="Arial"/>
          <w:sz w:val="24"/>
          <w:szCs w:val="24"/>
        </w:rPr>
        <w:t>:</w:t>
      </w:r>
    </w:p>
    <w:p w14:paraId="452FB315" w14:textId="77777777" w:rsidR="00861482" w:rsidRPr="00782F0C" w:rsidRDefault="00861482" w:rsidP="00656A5E">
      <w:pPr>
        <w:pStyle w:val="CLQEParagraph"/>
        <w:tabs>
          <w:tab w:val="left" w:pos="426"/>
          <w:tab w:val="left" w:pos="900"/>
          <w:tab w:val="left" w:pos="1440"/>
        </w:tabs>
        <w:ind w:left="1218" w:hanging="367"/>
        <w:rPr>
          <w:rFonts w:ascii="Arial" w:hAnsi="Arial" w:cs="Arial"/>
          <w:sz w:val="24"/>
          <w:szCs w:val="24"/>
        </w:rPr>
      </w:pPr>
    </w:p>
    <w:p w14:paraId="51F5F7B5" w14:textId="77777777" w:rsidR="00263890" w:rsidRPr="00782F0C" w:rsidRDefault="004D347D" w:rsidP="00CF1FBD">
      <w:pPr>
        <w:pStyle w:val="CLQEParagraph"/>
        <w:numPr>
          <w:ilvl w:val="0"/>
          <w:numId w:val="35"/>
        </w:numPr>
        <w:rPr>
          <w:rFonts w:ascii="Arial" w:hAnsi="Arial" w:cs="Arial"/>
          <w:sz w:val="24"/>
          <w:szCs w:val="24"/>
        </w:rPr>
      </w:pPr>
      <w:r w:rsidRPr="00782F0C">
        <w:rPr>
          <w:rFonts w:ascii="Arial" w:hAnsi="Arial" w:cs="Arial"/>
          <w:sz w:val="24"/>
          <w:szCs w:val="24"/>
        </w:rPr>
        <w:t>T</w:t>
      </w:r>
      <w:r w:rsidR="00263890" w:rsidRPr="00782F0C">
        <w:rPr>
          <w:rFonts w:ascii="Arial" w:hAnsi="Arial" w:cs="Arial"/>
          <w:sz w:val="24"/>
          <w:szCs w:val="24"/>
        </w:rPr>
        <w:t xml:space="preserve">itle </w:t>
      </w:r>
      <w:r w:rsidR="00FC055E" w:rsidRPr="00782F0C">
        <w:rPr>
          <w:rFonts w:ascii="Arial" w:hAnsi="Arial" w:cs="Arial"/>
          <w:sz w:val="24"/>
          <w:szCs w:val="24"/>
        </w:rPr>
        <w:t>A</w:t>
      </w:r>
      <w:r w:rsidR="00263890" w:rsidRPr="00782F0C">
        <w:rPr>
          <w:rFonts w:ascii="Arial" w:hAnsi="Arial" w:cs="Arial"/>
          <w:sz w:val="24"/>
          <w:szCs w:val="24"/>
        </w:rPr>
        <w:t>pproval</w:t>
      </w:r>
      <w:r w:rsidR="00830880" w:rsidRPr="00782F0C">
        <w:rPr>
          <w:rFonts w:ascii="Arial" w:hAnsi="Arial" w:cs="Arial"/>
          <w:sz w:val="24"/>
          <w:szCs w:val="24"/>
        </w:rPr>
        <w:t xml:space="preserve"> </w:t>
      </w:r>
      <w:r w:rsidR="00A42A60" w:rsidRPr="00782F0C">
        <w:rPr>
          <w:rFonts w:ascii="Arial" w:hAnsi="Arial" w:cs="Arial"/>
          <w:sz w:val="24"/>
          <w:szCs w:val="24"/>
        </w:rPr>
        <w:t xml:space="preserve">form </w:t>
      </w:r>
      <w:r w:rsidR="00830880" w:rsidRPr="00782F0C">
        <w:rPr>
          <w:rFonts w:ascii="Arial" w:hAnsi="Arial" w:cs="Arial"/>
          <w:sz w:val="24"/>
          <w:szCs w:val="24"/>
        </w:rPr>
        <w:t xml:space="preserve">and </w:t>
      </w:r>
      <w:r w:rsidR="00120804" w:rsidRPr="00782F0C">
        <w:rPr>
          <w:rFonts w:ascii="Arial" w:hAnsi="Arial" w:cs="Arial"/>
          <w:sz w:val="24"/>
          <w:szCs w:val="24"/>
        </w:rPr>
        <w:t>C</w:t>
      </w:r>
      <w:r w:rsidR="00830880" w:rsidRPr="00782F0C">
        <w:rPr>
          <w:rFonts w:ascii="Arial" w:hAnsi="Arial" w:cs="Arial"/>
          <w:sz w:val="24"/>
          <w:szCs w:val="24"/>
        </w:rPr>
        <w:t xml:space="preserve">ourse </w:t>
      </w:r>
      <w:r w:rsidR="00120804" w:rsidRPr="00782F0C">
        <w:rPr>
          <w:rFonts w:ascii="Arial" w:hAnsi="Arial" w:cs="Arial"/>
          <w:sz w:val="24"/>
          <w:szCs w:val="24"/>
        </w:rPr>
        <w:t>C</w:t>
      </w:r>
      <w:r w:rsidR="00830880" w:rsidRPr="00782F0C">
        <w:rPr>
          <w:rFonts w:ascii="Arial" w:hAnsi="Arial" w:cs="Arial"/>
          <w:sz w:val="24"/>
          <w:szCs w:val="24"/>
        </w:rPr>
        <w:t>osting</w:t>
      </w:r>
      <w:r w:rsidR="004F5419" w:rsidRPr="00782F0C">
        <w:rPr>
          <w:rFonts w:ascii="Arial" w:hAnsi="Arial" w:cs="Arial"/>
          <w:sz w:val="24"/>
          <w:szCs w:val="24"/>
        </w:rPr>
        <w:t xml:space="preserve"> </w:t>
      </w:r>
      <w:r w:rsidR="000C09B9">
        <w:rPr>
          <w:rFonts w:ascii="Arial" w:hAnsi="Arial" w:cs="Arial"/>
          <w:sz w:val="24"/>
          <w:szCs w:val="24"/>
        </w:rPr>
        <w:t>T</w:t>
      </w:r>
      <w:r w:rsidR="00A42A60" w:rsidRPr="00782F0C">
        <w:rPr>
          <w:rFonts w:ascii="Arial" w:hAnsi="Arial" w:cs="Arial"/>
          <w:sz w:val="24"/>
          <w:szCs w:val="24"/>
        </w:rPr>
        <w:t>emplate</w:t>
      </w:r>
    </w:p>
    <w:p w14:paraId="642CB4BE" w14:textId="77777777" w:rsidR="005F408E" w:rsidRPr="00782F0C" w:rsidRDefault="005855FE" w:rsidP="00CF1FBD">
      <w:pPr>
        <w:pStyle w:val="CLQEParagraph"/>
        <w:numPr>
          <w:ilvl w:val="0"/>
          <w:numId w:val="35"/>
        </w:numPr>
        <w:rPr>
          <w:rFonts w:ascii="Arial" w:hAnsi="Arial" w:cs="Arial"/>
          <w:sz w:val="24"/>
          <w:szCs w:val="24"/>
        </w:rPr>
      </w:pPr>
      <w:r w:rsidRPr="00782F0C">
        <w:rPr>
          <w:rFonts w:ascii="Arial" w:hAnsi="Arial" w:cs="Arial"/>
          <w:sz w:val="24"/>
          <w:szCs w:val="24"/>
        </w:rPr>
        <w:t xml:space="preserve">Following liaison between </w:t>
      </w:r>
      <w:r w:rsidR="005256C0">
        <w:rPr>
          <w:rFonts w:ascii="Arial" w:hAnsi="Arial" w:cs="Arial"/>
          <w:sz w:val="24"/>
          <w:szCs w:val="24"/>
        </w:rPr>
        <w:t>SLAR</w:t>
      </w:r>
      <w:r w:rsidRPr="00782F0C">
        <w:rPr>
          <w:rFonts w:ascii="Arial" w:hAnsi="Arial" w:cs="Arial"/>
          <w:sz w:val="24"/>
          <w:szCs w:val="24"/>
        </w:rPr>
        <w:t xml:space="preserve"> (QAV), the Partner and the relevant School(s), t</w:t>
      </w:r>
      <w:r w:rsidR="00263890" w:rsidRPr="00782F0C">
        <w:rPr>
          <w:rFonts w:ascii="Arial" w:hAnsi="Arial" w:cs="Arial"/>
          <w:sz w:val="24"/>
          <w:szCs w:val="24"/>
        </w:rPr>
        <w:t xml:space="preserve">he </w:t>
      </w:r>
      <w:r w:rsidR="00DF58CE" w:rsidRPr="00782F0C">
        <w:rPr>
          <w:rFonts w:ascii="Arial" w:hAnsi="Arial" w:cs="Arial"/>
          <w:sz w:val="24"/>
          <w:szCs w:val="24"/>
        </w:rPr>
        <w:t>course</w:t>
      </w:r>
      <w:r w:rsidR="004F5419" w:rsidRPr="00782F0C">
        <w:rPr>
          <w:rFonts w:ascii="Arial" w:hAnsi="Arial" w:cs="Arial"/>
          <w:sz w:val="24"/>
          <w:szCs w:val="24"/>
        </w:rPr>
        <w:t>/award</w:t>
      </w:r>
      <w:r w:rsidR="00263890" w:rsidRPr="00782F0C">
        <w:rPr>
          <w:rFonts w:ascii="Arial" w:hAnsi="Arial" w:cs="Arial"/>
          <w:sz w:val="24"/>
          <w:szCs w:val="24"/>
        </w:rPr>
        <w:t xml:space="preserve"> </w:t>
      </w:r>
      <w:r w:rsidR="004F5419" w:rsidRPr="00782F0C">
        <w:rPr>
          <w:rFonts w:ascii="Arial" w:hAnsi="Arial" w:cs="Arial"/>
          <w:sz w:val="24"/>
          <w:szCs w:val="24"/>
        </w:rPr>
        <w:t>(the proposal)</w:t>
      </w:r>
      <w:r w:rsidR="00CF4DAD" w:rsidRPr="00782F0C">
        <w:rPr>
          <w:rFonts w:ascii="Arial" w:hAnsi="Arial" w:cs="Arial"/>
          <w:sz w:val="24"/>
          <w:szCs w:val="24"/>
        </w:rPr>
        <w:t xml:space="preserve"> </w:t>
      </w:r>
      <w:r w:rsidR="00263890" w:rsidRPr="00782F0C">
        <w:rPr>
          <w:rFonts w:ascii="Arial" w:hAnsi="Arial" w:cs="Arial"/>
          <w:sz w:val="24"/>
          <w:szCs w:val="24"/>
        </w:rPr>
        <w:t xml:space="preserve">is included on the </w:t>
      </w:r>
      <w:r w:rsidR="00303363" w:rsidRPr="00782F0C">
        <w:rPr>
          <w:rFonts w:ascii="Arial" w:hAnsi="Arial" w:cs="Arial"/>
          <w:sz w:val="24"/>
          <w:szCs w:val="24"/>
        </w:rPr>
        <w:t>T</w:t>
      </w:r>
      <w:r w:rsidR="00D95A79" w:rsidRPr="00782F0C">
        <w:rPr>
          <w:rFonts w:ascii="Arial" w:hAnsi="Arial" w:cs="Arial"/>
          <w:sz w:val="24"/>
          <w:szCs w:val="24"/>
        </w:rPr>
        <w:t xml:space="preserve">eesside </w:t>
      </w:r>
      <w:r w:rsidR="00303363" w:rsidRPr="00782F0C">
        <w:rPr>
          <w:rFonts w:ascii="Arial" w:hAnsi="Arial" w:cs="Arial"/>
          <w:sz w:val="24"/>
          <w:szCs w:val="24"/>
        </w:rPr>
        <w:t>U</w:t>
      </w:r>
      <w:r w:rsidR="00D95A79" w:rsidRPr="00782F0C">
        <w:rPr>
          <w:rFonts w:ascii="Arial" w:hAnsi="Arial" w:cs="Arial"/>
          <w:sz w:val="24"/>
          <w:szCs w:val="24"/>
        </w:rPr>
        <w:t>niversity</w:t>
      </w:r>
      <w:r w:rsidR="00303363" w:rsidRPr="00782F0C">
        <w:rPr>
          <w:rFonts w:ascii="Arial" w:hAnsi="Arial" w:cs="Arial"/>
          <w:sz w:val="24"/>
          <w:szCs w:val="24"/>
        </w:rPr>
        <w:t xml:space="preserve"> </w:t>
      </w:r>
      <w:r w:rsidR="00BD05D7" w:rsidRPr="00782F0C">
        <w:rPr>
          <w:rFonts w:ascii="Arial" w:hAnsi="Arial" w:cs="Arial"/>
          <w:sz w:val="24"/>
          <w:szCs w:val="24"/>
        </w:rPr>
        <w:t>Course</w:t>
      </w:r>
      <w:r w:rsidR="00263890" w:rsidRPr="00782F0C">
        <w:rPr>
          <w:rFonts w:ascii="Arial" w:hAnsi="Arial" w:cs="Arial"/>
          <w:sz w:val="24"/>
          <w:szCs w:val="24"/>
        </w:rPr>
        <w:t xml:space="preserve"> Approval and </w:t>
      </w:r>
      <w:r w:rsidR="0077218A" w:rsidRPr="00782F0C">
        <w:rPr>
          <w:rFonts w:ascii="Arial" w:hAnsi="Arial" w:cs="Arial"/>
          <w:sz w:val="24"/>
          <w:szCs w:val="24"/>
        </w:rPr>
        <w:t xml:space="preserve">Periodic </w:t>
      </w:r>
      <w:r w:rsidR="004D347D" w:rsidRPr="00782F0C">
        <w:rPr>
          <w:rFonts w:ascii="Arial" w:hAnsi="Arial" w:cs="Arial"/>
          <w:sz w:val="24"/>
          <w:szCs w:val="24"/>
        </w:rPr>
        <w:t>R</w:t>
      </w:r>
      <w:r w:rsidR="00263890" w:rsidRPr="00782F0C">
        <w:rPr>
          <w:rFonts w:ascii="Arial" w:hAnsi="Arial" w:cs="Arial"/>
          <w:sz w:val="24"/>
          <w:szCs w:val="24"/>
        </w:rPr>
        <w:t xml:space="preserve">eview </w:t>
      </w:r>
      <w:proofErr w:type="gramStart"/>
      <w:r w:rsidR="00263890" w:rsidRPr="00782F0C">
        <w:rPr>
          <w:rFonts w:ascii="Arial" w:hAnsi="Arial" w:cs="Arial"/>
          <w:sz w:val="24"/>
          <w:szCs w:val="24"/>
        </w:rPr>
        <w:t>schedule</w:t>
      </w:r>
      <w:proofErr w:type="gramEnd"/>
    </w:p>
    <w:p w14:paraId="221EBCA2" w14:textId="77777777" w:rsidR="005F408E" w:rsidRPr="00782F0C" w:rsidRDefault="005F408E" w:rsidP="00CF1FBD">
      <w:pPr>
        <w:pStyle w:val="CLQEParagraph"/>
        <w:numPr>
          <w:ilvl w:val="0"/>
          <w:numId w:val="35"/>
        </w:numPr>
        <w:rPr>
          <w:rFonts w:ascii="Arial" w:hAnsi="Arial" w:cs="Arial"/>
          <w:sz w:val="24"/>
          <w:szCs w:val="24"/>
        </w:rPr>
      </w:pPr>
      <w:r w:rsidRPr="00782F0C">
        <w:rPr>
          <w:rFonts w:ascii="Arial" w:hAnsi="Arial" w:cs="Arial"/>
          <w:sz w:val="24"/>
          <w:szCs w:val="24"/>
        </w:rPr>
        <w:t xml:space="preserve">A series of critical deadlines and work schedules is </w:t>
      </w:r>
      <w:proofErr w:type="gramStart"/>
      <w:r w:rsidRPr="00782F0C">
        <w:rPr>
          <w:rFonts w:ascii="Arial" w:hAnsi="Arial" w:cs="Arial"/>
          <w:sz w:val="24"/>
          <w:szCs w:val="24"/>
        </w:rPr>
        <w:t>established</w:t>
      </w:r>
      <w:proofErr w:type="gramEnd"/>
    </w:p>
    <w:p w14:paraId="10376401" w14:textId="77777777" w:rsidR="00E43491" w:rsidRPr="00782F0C" w:rsidRDefault="005256C0" w:rsidP="00CF1FBD">
      <w:pPr>
        <w:pStyle w:val="CLQEParagraph"/>
        <w:numPr>
          <w:ilvl w:val="0"/>
          <w:numId w:val="35"/>
        </w:numPr>
        <w:rPr>
          <w:rFonts w:ascii="Arial" w:hAnsi="Arial" w:cs="Arial"/>
          <w:sz w:val="24"/>
          <w:szCs w:val="24"/>
        </w:rPr>
      </w:pPr>
      <w:r>
        <w:rPr>
          <w:rFonts w:ascii="Arial" w:hAnsi="Arial" w:cs="Arial"/>
          <w:sz w:val="24"/>
          <w:szCs w:val="24"/>
        </w:rPr>
        <w:t>SLAR</w:t>
      </w:r>
      <w:r w:rsidR="00660109" w:rsidRPr="00782F0C">
        <w:rPr>
          <w:rFonts w:ascii="Arial" w:hAnsi="Arial" w:cs="Arial"/>
          <w:sz w:val="24"/>
          <w:szCs w:val="24"/>
        </w:rPr>
        <w:t xml:space="preserve"> </w:t>
      </w:r>
      <w:r w:rsidR="005A46D3" w:rsidRPr="00782F0C">
        <w:rPr>
          <w:rFonts w:ascii="Arial" w:hAnsi="Arial" w:cs="Arial"/>
          <w:sz w:val="24"/>
          <w:szCs w:val="24"/>
        </w:rPr>
        <w:t>(QAV)</w:t>
      </w:r>
      <w:r w:rsidR="00E43491" w:rsidRPr="00782F0C">
        <w:rPr>
          <w:rFonts w:ascii="Arial" w:hAnsi="Arial" w:cs="Arial"/>
          <w:sz w:val="24"/>
          <w:szCs w:val="24"/>
        </w:rPr>
        <w:t xml:space="preserve"> prepare the </w:t>
      </w:r>
      <w:r w:rsidR="000C09B9">
        <w:rPr>
          <w:rFonts w:ascii="Arial" w:hAnsi="Arial" w:cs="Arial"/>
          <w:sz w:val="24"/>
          <w:szCs w:val="24"/>
        </w:rPr>
        <w:t>Preliminary Meeting: Validation Arrangements form</w:t>
      </w:r>
      <w:r w:rsidR="00C91168" w:rsidRPr="00782F0C">
        <w:rPr>
          <w:rFonts w:ascii="Arial" w:hAnsi="Arial" w:cs="Arial"/>
          <w:sz w:val="24"/>
          <w:szCs w:val="24"/>
        </w:rPr>
        <w:t xml:space="preserve">, as outlined in </w:t>
      </w:r>
      <w:r w:rsidR="006C24AF" w:rsidRPr="00DE404D">
        <w:rPr>
          <w:rFonts w:ascii="Arial" w:hAnsi="Arial" w:cs="Arial"/>
          <w:b/>
          <w:bCs/>
          <w:sz w:val="24"/>
          <w:szCs w:val="24"/>
        </w:rPr>
        <w:t>Chapter</w:t>
      </w:r>
      <w:r w:rsidR="00C91168" w:rsidRPr="00DE404D">
        <w:rPr>
          <w:rFonts w:ascii="Arial" w:hAnsi="Arial" w:cs="Arial"/>
          <w:b/>
          <w:bCs/>
          <w:sz w:val="24"/>
          <w:szCs w:val="24"/>
        </w:rPr>
        <w:t xml:space="preserve"> C</w:t>
      </w:r>
      <w:r w:rsidR="00256414" w:rsidRPr="00782F0C">
        <w:rPr>
          <w:rFonts w:ascii="Arial" w:hAnsi="Arial" w:cs="Arial"/>
          <w:sz w:val="24"/>
          <w:szCs w:val="24"/>
        </w:rPr>
        <w:t xml:space="preserve">, and would normally follow the guidance relating to </w:t>
      </w:r>
      <w:r w:rsidR="00256414" w:rsidRPr="00DE404D">
        <w:rPr>
          <w:rFonts w:ascii="Arial" w:hAnsi="Arial" w:cs="Arial"/>
          <w:b/>
          <w:bCs/>
          <w:sz w:val="24"/>
          <w:szCs w:val="24"/>
        </w:rPr>
        <w:t>Route A</w:t>
      </w:r>
      <w:r w:rsidR="00256414" w:rsidRPr="00782F0C">
        <w:rPr>
          <w:rFonts w:ascii="Arial" w:hAnsi="Arial" w:cs="Arial"/>
          <w:sz w:val="24"/>
          <w:szCs w:val="24"/>
        </w:rPr>
        <w:t xml:space="preserve"> approval </w:t>
      </w:r>
      <w:proofErr w:type="gramStart"/>
      <w:r w:rsidR="00256414" w:rsidRPr="00782F0C">
        <w:rPr>
          <w:rFonts w:ascii="Arial" w:hAnsi="Arial" w:cs="Arial"/>
          <w:sz w:val="24"/>
          <w:szCs w:val="24"/>
        </w:rPr>
        <w:t>processes</w:t>
      </w:r>
      <w:proofErr w:type="gramEnd"/>
    </w:p>
    <w:p w14:paraId="380422FA" w14:textId="77777777" w:rsidR="00C3053B" w:rsidRPr="00782F0C" w:rsidRDefault="004D347D" w:rsidP="00CF1FBD">
      <w:pPr>
        <w:pStyle w:val="CLQEParagraph"/>
        <w:numPr>
          <w:ilvl w:val="0"/>
          <w:numId w:val="35"/>
        </w:numPr>
        <w:rPr>
          <w:rFonts w:ascii="Arial" w:hAnsi="Arial" w:cs="Arial"/>
          <w:sz w:val="24"/>
          <w:szCs w:val="24"/>
        </w:rPr>
      </w:pPr>
      <w:r w:rsidRPr="00782F0C">
        <w:rPr>
          <w:rFonts w:ascii="Arial" w:hAnsi="Arial" w:cs="Arial"/>
          <w:sz w:val="24"/>
          <w:szCs w:val="24"/>
        </w:rPr>
        <w:t>A</w:t>
      </w:r>
      <w:r w:rsidR="00263890" w:rsidRPr="00782F0C">
        <w:rPr>
          <w:rFonts w:ascii="Arial" w:hAnsi="Arial" w:cs="Arial"/>
          <w:sz w:val="24"/>
          <w:szCs w:val="24"/>
        </w:rPr>
        <w:t>n academic subject specialist from the relevant School</w:t>
      </w:r>
      <w:r w:rsidR="000C09B9">
        <w:rPr>
          <w:rFonts w:ascii="Arial" w:hAnsi="Arial" w:cs="Arial"/>
          <w:sz w:val="24"/>
          <w:szCs w:val="24"/>
        </w:rPr>
        <w:t xml:space="preserve"> (</w:t>
      </w:r>
      <w:r w:rsidR="00263890" w:rsidRPr="00782F0C">
        <w:rPr>
          <w:rFonts w:ascii="Arial" w:hAnsi="Arial" w:cs="Arial"/>
          <w:sz w:val="24"/>
          <w:szCs w:val="24"/>
        </w:rPr>
        <w:t>Link Tutor</w:t>
      </w:r>
      <w:r w:rsidR="000C09B9">
        <w:rPr>
          <w:rFonts w:ascii="Arial" w:hAnsi="Arial" w:cs="Arial"/>
          <w:sz w:val="24"/>
          <w:szCs w:val="24"/>
        </w:rPr>
        <w:t>)</w:t>
      </w:r>
      <w:r w:rsidR="00263890" w:rsidRPr="00782F0C">
        <w:rPr>
          <w:rFonts w:ascii="Arial" w:hAnsi="Arial" w:cs="Arial"/>
          <w:sz w:val="24"/>
          <w:szCs w:val="24"/>
        </w:rPr>
        <w:t xml:space="preserve"> will be assigned to support the </w:t>
      </w:r>
      <w:r w:rsidR="00F220E7" w:rsidRPr="00782F0C">
        <w:rPr>
          <w:rFonts w:ascii="Arial" w:hAnsi="Arial" w:cs="Arial"/>
          <w:sz w:val="24"/>
          <w:szCs w:val="24"/>
        </w:rPr>
        <w:t>Partner</w:t>
      </w:r>
      <w:r w:rsidRPr="00782F0C">
        <w:rPr>
          <w:rFonts w:ascii="Arial" w:hAnsi="Arial" w:cs="Arial"/>
          <w:sz w:val="24"/>
          <w:szCs w:val="24"/>
        </w:rPr>
        <w:t xml:space="preserve"> </w:t>
      </w:r>
      <w:r w:rsidR="00263890" w:rsidRPr="00782F0C">
        <w:rPr>
          <w:rFonts w:ascii="Arial" w:hAnsi="Arial" w:cs="Arial"/>
          <w:sz w:val="24"/>
          <w:szCs w:val="24"/>
        </w:rPr>
        <w:t>in the development</w:t>
      </w:r>
      <w:r w:rsidR="00B30044" w:rsidRPr="00782F0C">
        <w:rPr>
          <w:rFonts w:ascii="Arial" w:hAnsi="Arial" w:cs="Arial"/>
          <w:sz w:val="24"/>
          <w:szCs w:val="24"/>
        </w:rPr>
        <w:t xml:space="preserve"> of the proposal,</w:t>
      </w:r>
      <w:r w:rsidR="00263890" w:rsidRPr="00782F0C">
        <w:rPr>
          <w:rFonts w:ascii="Arial" w:hAnsi="Arial" w:cs="Arial"/>
          <w:sz w:val="24"/>
          <w:szCs w:val="24"/>
        </w:rPr>
        <w:t xml:space="preserve"> </w:t>
      </w:r>
      <w:r w:rsidR="00B30044" w:rsidRPr="00782F0C">
        <w:rPr>
          <w:rFonts w:ascii="Arial" w:hAnsi="Arial" w:cs="Arial"/>
          <w:sz w:val="24"/>
          <w:szCs w:val="24"/>
        </w:rPr>
        <w:t xml:space="preserve">or in the case of franchised delivery, understand how the course is delivered and </w:t>
      </w:r>
      <w:proofErr w:type="gramStart"/>
      <w:r w:rsidR="00B30044" w:rsidRPr="00782F0C">
        <w:rPr>
          <w:rFonts w:ascii="Arial" w:hAnsi="Arial" w:cs="Arial"/>
          <w:sz w:val="24"/>
          <w:szCs w:val="24"/>
        </w:rPr>
        <w:t>managed</w:t>
      </w:r>
      <w:proofErr w:type="gramEnd"/>
    </w:p>
    <w:p w14:paraId="11BE9588" w14:textId="77777777" w:rsidR="00F5324B" w:rsidRPr="00782F0C" w:rsidRDefault="004D347D" w:rsidP="00CF1FBD">
      <w:pPr>
        <w:pStyle w:val="CLQEParagraph"/>
        <w:numPr>
          <w:ilvl w:val="0"/>
          <w:numId w:val="35"/>
        </w:numPr>
        <w:rPr>
          <w:rFonts w:ascii="Arial" w:hAnsi="Arial" w:cs="Arial"/>
          <w:sz w:val="24"/>
          <w:szCs w:val="24"/>
        </w:rPr>
      </w:pPr>
      <w:r w:rsidRPr="00782F0C">
        <w:rPr>
          <w:rFonts w:ascii="Arial" w:hAnsi="Arial" w:cs="Arial"/>
          <w:sz w:val="24"/>
          <w:szCs w:val="24"/>
        </w:rPr>
        <w:t>T</w:t>
      </w:r>
      <w:r w:rsidR="00F5324B" w:rsidRPr="00782F0C">
        <w:rPr>
          <w:rFonts w:ascii="Arial" w:hAnsi="Arial" w:cs="Arial"/>
          <w:sz w:val="24"/>
          <w:szCs w:val="24"/>
        </w:rPr>
        <w:t xml:space="preserve">he </w:t>
      </w:r>
      <w:r w:rsidR="00CF4DAD" w:rsidRPr="00782F0C">
        <w:rPr>
          <w:rFonts w:ascii="Arial" w:hAnsi="Arial" w:cs="Arial"/>
          <w:sz w:val="24"/>
          <w:szCs w:val="24"/>
        </w:rPr>
        <w:t xml:space="preserve">Course </w:t>
      </w:r>
      <w:r w:rsidR="00F5324B" w:rsidRPr="00782F0C">
        <w:rPr>
          <w:rFonts w:ascii="Arial" w:hAnsi="Arial" w:cs="Arial"/>
          <w:sz w:val="24"/>
          <w:szCs w:val="24"/>
        </w:rPr>
        <w:t>Team</w:t>
      </w:r>
      <w:r w:rsidRPr="00782F0C">
        <w:rPr>
          <w:rFonts w:ascii="Arial" w:hAnsi="Arial" w:cs="Arial"/>
          <w:sz w:val="24"/>
          <w:szCs w:val="24"/>
        </w:rPr>
        <w:t xml:space="preserve"> at the </w:t>
      </w:r>
      <w:r w:rsidR="00D454F5" w:rsidRPr="00782F0C">
        <w:rPr>
          <w:rFonts w:ascii="Arial" w:hAnsi="Arial" w:cs="Arial"/>
          <w:sz w:val="24"/>
          <w:szCs w:val="24"/>
        </w:rPr>
        <w:t>Partner</w:t>
      </w:r>
      <w:r w:rsidR="00767D59" w:rsidRPr="00782F0C">
        <w:rPr>
          <w:rFonts w:ascii="Arial" w:hAnsi="Arial" w:cs="Arial"/>
          <w:sz w:val="24"/>
          <w:szCs w:val="24"/>
        </w:rPr>
        <w:t xml:space="preserve"> Institution</w:t>
      </w:r>
      <w:r w:rsidR="00F5324B" w:rsidRPr="00782F0C">
        <w:rPr>
          <w:rFonts w:ascii="Arial" w:hAnsi="Arial" w:cs="Arial"/>
          <w:sz w:val="24"/>
          <w:szCs w:val="24"/>
        </w:rPr>
        <w:t>, with the support of the Link Tutor</w:t>
      </w:r>
      <w:r w:rsidR="00E43491" w:rsidRPr="00782F0C">
        <w:rPr>
          <w:rFonts w:ascii="Arial" w:hAnsi="Arial" w:cs="Arial"/>
          <w:sz w:val="24"/>
          <w:szCs w:val="24"/>
        </w:rPr>
        <w:t xml:space="preserve"> and </w:t>
      </w:r>
      <w:r w:rsidR="005256C0">
        <w:rPr>
          <w:rFonts w:ascii="Arial" w:hAnsi="Arial" w:cs="Arial"/>
          <w:sz w:val="24"/>
          <w:szCs w:val="24"/>
        </w:rPr>
        <w:t>SLAR</w:t>
      </w:r>
      <w:r w:rsidR="00E43491" w:rsidRPr="00782F0C">
        <w:rPr>
          <w:rFonts w:ascii="Arial" w:hAnsi="Arial" w:cs="Arial"/>
          <w:sz w:val="24"/>
          <w:szCs w:val="24"/>
        </w:rPr>
        <w:t xml:space="preserve"> </w:t>
      </w:r>
      <w:r w:rsidR="005A46D3" w:rsidRPr="00782F0C">
        <w:rPr>
          <w:rFonts w:ascii="Arial" w:hAnsi="Arial" w:cs="Arial"/>
          <w:sz w:val="24"/>
          <w:szCs w:val="24"/>
        </w:rPr>
        <w:t>(QAV)</w:t>
      </w:r>
      <w:r w:rsidR="00B719C0" w:rsidRPr="00782F0C">
        <w:rPr>
          <w:rFonts w:ascii="Arial" w:hAnsi="Arial" w:cs="Arial"/>
          <w:sz w:val="24"/>
          <w:szCs w:val="24"/>
        </w:rPr>
        <w:t>,</w:t>
      </w:r>
      <w:r w:rsidR="00F5324B" w:rsidRPr="00782F0C">
        <w:rPr>
          <w:rFonts w:ascii="Arial" w:hAnsi="Arial" w:cs="Arial"/>
          <w:sz w:val="24"/>
          <w:szCs w:val="24"/>
        </w:rPr>
        <w:t xml:space="preserve"> will prepare the required documentation for the </w:t>
      </w:r>
      <w:r w:rsidR="00332DE4" w:rsidRPr="00782F0C">
        <w:rPr>
          <w:rFonts w:ascii="Arial" w:hAnsi="Arial" w:cs="Arial"/>
          <w:sz w:val="24"/>
          <w:szCs w:val="24"/>
        </w:rPr>
        <w:t xml:space="preserve">Course </w:t>
      </w:r>
      <w:r w:rsidR="000B769C" w:rsidRPr="00782F0C">
        <w:rPr>
          <w:rFonts w:ascii="Arial" w:hAnsi="Arial" w:cs="Arial"/>
          <w:sz w:val="24"/>
          <w:szCs w:val="24"/>
        </w:rPr>
        <w:t>V</w:t>
      </w:r>
      <w:r w:rsidR="00F77B92" w:rsidRPr="00782F0C">
        <w:rPr>
          <w:rFonts w:ascii="Arial" w:hAnsi="Arial" w:cs="Arial"/>
          <w:sz w:val="24"/>
          <w:szCs w:val="24"/>
        </w:rPr>
        <w:t>alidation</w:t>
      </w:r>
      <w:r w:rsidR="00E43491" w:rsidRPr="00782F0C">
        <w:rPr>
          <w:rFonts w:ascii="Arial" w:hAnsi="Arial" w:cs="Arial"/>
          <w:sz w:val="24"/>
          <w:szCs w:val="24"/>
        </w:rPr>
        <w:t xml:space="preserve"> or Location Approval</w:t>
      </w:r>
      <w:r w:rsidR="00237060" w:rsidRPr="00782F0C">
        <w:rPr>
          <w:rFonts w:ascii="Arial" w:hAnsi="Arial" w:cs="Arial"/>
          <w:sz w:val="24"/>
          <w:szCs w:val="24"/>
        </w:rPr>
        <w:t xml:space="preserve"> E</w:t>
      </w:r>
      <w:r w:rsidR="00F5324B" w:rsidRPr="00782F0C">
        <w:rPr>
          <w:rFonts w:ascii="Arial" w:hAnsi="Arial" w:cs="Arial"/>
          <w:sz w:val="24"/>
          <w:szCs w:val="24"/>
        </w:rPr>
        <w:t xml:space="preserve">vent </w:t>
      </w:r>
      <w:r w:rsidR="00792908" w:rsidRPr="00782F0C">
        <w:rPr>
          <w:rFonts w:ascii="Arial" w:hAnsi="Arial" w:cs="Arial"/>
          <w:sz w:val="24"/>
          <w:szCs w:val="24"/>
        </w:rPr>
        <w:t>(</w:t>
      </w:r>
      <w:r w:rsidRPr="00782F0C">
        <w:rPr>
          <w:rFonts w:ascii="Arial" w:hAnsi="Arial" w:cs="Arial"/>
          <w:sz w:val="24"/>
          <w:szCs w:val="24"/>
        </w:rPr>
        <w:t xml:space="preserve">see </w:t>
      </w:r>
      <w:r w:rsidR="00CA0FB9" w:rsidRPr="00280252">
        <w:rPr>
          <w:rFonts w:ascii="Arial" w:hAnsi="Arial" w:cs="Arial"/>
          <w:b/>
          <w:color w:val="FF0000"/>
          <w:sz w:val="24"/>
          <w:szCs w:val="24"/>
        </w:rPr>
        <w:t>S</w:t>
      </w:r>
      <w:r w:rsidR="007E61D7" w:rsidRPr="00280252">
        <w:rPr>
          <w:rFonts w:ascii="Arial" w:hAnsi="Arial" w:cs="Arial"/>
          <w:b/>
          <w:color w:val="FF0000"/>
          <w:sz w:val="24"/>
          <w:szCs w:val="24"/>
        </w:rPr>
        <w:t>ection</w:t>
      </w:r>
      <w:r w:rsidR="007A082B" w:rsidRPr="00280252">
        <w:rPr>
          <w:rFonts w:ascii="Arial" w:hAnsi="Arial" w:cs="Arial"/>
          <w:b/>
          <w:color w:val="FF0000"/>
          <w:sz w:val="24"/>
          <w:szCs w:val="24"/>
        </w:rPr>
        <w:t xml:space="preserve"> </w:t>
      </w:r>
      <w:r w:rsidR="000B769C" w:rsidRPr="00280252">
        <w:rPr>
          <w:rFonts w:ascii="Arial" w:hAnsi="Arial" w:cs="Arial"/>
          <w:b/>
          <w:color w:val="FF0000"/>
          <w:sz w:val="24"/>
          <w:szCs w:val="24"/>
        </w:rPr>
        <w:t>8</w:t>
      </w:r>
      <w:r w:rsidR="00122975" w:rsidRPr="00280252">
        <w:rPr>
          <w:rFonts w:ascii="Arial" w:hAnsi="Arial" w:cs="Arial"/>
          <w:b/>
          <w:color w:val="FF0000"/>
          <w:sz w:val="24"/>
          <w:szCs w:val="24"/>
        </w:rPr>
        <w:t>.6</w:t>
      </w:r>
      <w:r w:rsidR="00792908" w:rsidRPr="00280252">
        <w:rPr>
          <w:rFonts w:ascii="Arial" w:hAnsi="Arial" w:cs="Arial"/>
          <w:sz w:val="24"/>
          <w:szCs w:val="24"/>
        </w:rPr>
        <w:t>)</w:t>
      </w:r>
    </w:p>
    <w:p w14:paraId="577B4B89" w14:textId="77777777" w:rsidR="00F5324B" w:rsidRPr="00782F0C" w:rsidRDefault="004D347D" w:rsidP="00CF1FBD">
      <w:pPr>
        <w:pStyle w:val="CLQEParagraph"/>
        <w:numPr>
          <w:ilvl w:val="0"/>
          <w:numId w:val="35"/>
        </w:numPr>
        <w:rPr>
          <w:rFonts w:ascii="Arial" w:hAnsi="Arial" w:cs="Arial"/>
          <w:sz w:val="24"/>
          <w:szCs w:val="24"/>
        </w:rPr>
      </w:pPr>
      <w:r w:rsidRPr="00782F0C">
        <w:rPr>
          <w:rFonts w:ascii="Arial" w:hAnsi="Arial" w:cs="Arial"/>
          <w:sz w:val="24"/>
          <w:szCs w:val="24"/>
        </w:rPr>
        <w:t>T</w:t>
      </w:r>
      <w:r w:rsidR="00F5324B" w:rsidRPr="00782F0C">
        <w:rPr>
          <w:rFonts w:ascii="Arial" w:hAnsi="Arial" w:cs="Arial"/>
          <w:sz w:val="24"/>
          <w:szCs w:val="24"/>
        </w:rPr>
        <w:t xml:space="preserve">he documentation is scrutinised </w:t>
      </w:r>
      <w:r w:rsidR="00A638EB" w:rsidRPr="00782F0C">
        <w:rPr>
          <w:rFonts w:ascii="Arial" w:hAnsi="Arial" w:cs="Arial"/>
          <w:sz w:val="24"/>
          <w:szCs w:val="24"/>
        </w:rPr>
        <w:t xml:space="preserve">by the Partner </w:t>
      </w:r>
      <w:r w:rsidR="00F5324B" w:rsidRPr="00782F0C">
        <w:rPr>
          <w:rFonts w:ascii="Arial" w:hAnsi="Arial" w:cs="Arial"/>
          <w:sz w:val="24"/>
          <w:szCs w:val="24"/>
        </w:rPr>
        <w:t>to ensure it is fit for purpose</w:t>
      </w:r>
      <w:r w:rsidR="00237060" w:rsidRPr="00782F0C">
        <w:rPr>
          <w:rFonts w:ascii="Arial" w:hAnsi="Arial" w:cs="Arial"/>
          <w:sz w:val="24"/>
          <w:szCs w:val="24"/>
        </w:rPr>
        <w:t xml:space="preserve">.  This </w:t>
      </w:r>
      <w:r w:rsidR="00A638EB" w:rsidRPr="00782F0C">
        <w:rPr>
          <w:rFonts w:ascii="Arial" w:hAnsi="Arial" w:cs="Arial"/>
          <w:sz w:val="24"/>
          <w:szCs w:val="24"/>
        </w:rPr>
        <w:t>r</w:t>
      </w:r>
      <w:r w:rsidR="00666A33" w:rsidRPr="00782F0C">
        <w:rPr>
          <w:rFonts w:ascii="Arial" w:hAnsi="Arial" w:cs="Arial"/>
          <w:sz w:val="24"/>
          <w:szCs w:val="24"/>
        </w:rPr>
        <w:t>ev</w:t>
      </w:r>
      <w:r w:rsidR="00035A4E" w:rsidRPr="00782F0C">
        <w:rPr>
          <w:rFonts w:ascii="Arial" w:hAnsi="Arial" w:cs="Arial"/>
          <w:sz w:val="24"/>
          <w:szCs w:val="24"/>
        </w:rPr>
        <w:t>i</w:t>
      </w:r>
      <w:r w:rsidR="00666A33" w:rsidRPr="00782F0C">
        <w:rPr>
          <w:rFonts w:ascii="Arial" w:hAnsi="Arial" w:cs="Arial"/>
          <w:sz w:val="24"/>
          <w:szCs w:val="24"/>
        </w:rPr>
        <w:t>ew</w:t>
      </w:r>
      <w:r w:rsidR="00F5324B" w:rsidRPr="00782F0C">
        <w:rPr>
          <w:rFonts w:ascii="Arial" w:hAnsi="Arial" w:cs="Arial"/>
          <w:sz w:val="24"/>
          <w:szCs w:val="24"/>
        </w:rPr>
        <w:t xml:space="preserve"> includes </w:t>
      </w:r>
      <w:r w:rsidR="00D15211" w:rsidRPr="00782F0C">
        <w:rPr>
          <w:rFonts w:ascii="Arial" w:hAnsi="Arial" w:cs="Arial"/>
          <w:sz w:val="24"/>
          <w:szCs w:val="24"/>
        </w:rPr>
        <w:t>appropriate</w:t>
      </w:r>
      <w:r w:rsidR="00F5324B" w:rsidRPr="00782F0C">
        <w:rPr>
          <w:rFonts w:ascii="Arial" w:hAnsi="Arial" w:cs="Arial"/>
          <w:sz w:val="24"/>
          <w:szCs w:val="24"/>
        </w:rPr>
        <w:t xml:space="preserve"> scrutiny of the proposed modules</w:t>
      </w:r>
      <w:r w:rsidR="00A638EB" w:rsidRPr="00782F0C">
        <w:rPr>
          <w:rFonts w:ascii="Arial" w:hAnsi="Arial" w:cs="Arial"/>
          <w:sz w:val="24"/>
          <w:szCs w:val="24"/>
        </w:rPr>
        <w:t>.</w:t>
      </w:r>
      <w:r w:rsidR="00303363" w:rsidRPr="00782F0C">
        <w:rPr>
          <w:rFonts w:ascii="Arial" w:hAnsi="Arial" w:cs="Arial"/>
          <w:sz w:val="24"/>
          <w:szCs w:val="24"/>
        </w:rPr>
        <w:t xml:space="preserve">  The Link Tutor </w:t>
      </w:r>
      <w:r w:rsidR="00A638EB" w:rsidRPr="00782F0C">
        <w:rPr>
          <w:rFonts w:ascii="Arial" w:hAnsi="Arial" w:cs="Arial"/>
          <w:sz w:val="24"/>
          <w:szCs w:val="24"/>
        </w:rPr>
        <w:t>must be provided with a</w:t>
      </w:r>
      <w:r w:rsidR="00F5324B" w:rsidRPr="00782F0C">
        <w:rPr>
          <w:rFonts w:ascii="Arial" w:hAnsi="Arial" w:cs="Arial"/>
          <w:sz w:val="24"/>
          <w:szCs w:val="24"/>
        </w:rPr>
        <w:t xml:space="preserve"> complete </w:t>
      </w:r>
      <w:r w:rsidR="00B719C0" w:rsidRPr="00782F0C">
        <w:rPr>
          <w:rFonts w:ascii="Arial" w:hAnsi="Arial" w:cs="Arial"/>
          <w:sz w:val="24"/>
          <w:szCs w:val="24"/>
        </w:rPr>
        <w:t xml:space="preserve">set of </w:t>
      </w:r>
      <w:r w:rsidR="00F5324B" w:rsidRPr="00782F0C">
        <w:rPr>
          <w:rFonts w:ascii="Arial" w:hAnsi="Arial" w:cs="Arial"/>
          <w:sz w:val="24"/>
          <w:szCs w:val="24"/>
        </w:rPr>
        <w:t xml:space="preserve">documentation to feed into the Partner </w:t>
      </w:r>
      <w:r w:rsidR="00DE404D" w:rsidRPr="00782F0C">
        <w:rPr>
          <w:rFonts w:ascii="Arial" w:hAnsi="Arial" w:cs="Arial"/>
          <w:sz w:val="24"/>
          <w:szCs w:val="24"/>
        </w:rPr>
        <w:t>discussion and</w:t>
      </w:r>
      <w:r w:rsidR="00F5324B" w:rsidRPr="00782F0C">
        <w:rPr>
          <w:rFonts w:ascii="Arial" w:hAnsi="Arial" w:cs="Arial"/>
          <w:sz w:val="24"/>
          <w:szCs w:val="24"/>
        </w:rPr>
        <w:t xml:space="preserve"> </w:t>
      </w:r>
      <w:r w:rsidR="006F1AE2">
        <w:rPr>
          <w:rFonts w:ascii="Arial" w:hAnsi="Arial" w:cs="Arial"/>
          <w:sz w:val="24"/>
          <w:szCs w:val="24"/>
        </w:rPr>
        <w:t xml:space="preserve">where possible </w:t>
      </w:r>
      <w:r w:rsidR="00F5324B" w:rsidRPr="00782F0C">
        <w:rPr>
          <w:rFonts w:ascii="Arial" w:hAnsi="Arial" w:cs="Arial"/>
          <w:sz w:val="24"/>
          <w:szCs w:val="24"/>
        </w:rPr>
        <w:t xml:space="preserve">will attend the </w:t>
      </w:r>
      <w:proofErr w:type="gramStart"/>
      <w:r w:rsidR="000C09B9">
        <w:rPr>
          <w:rFonts w:ascii="Arial" w:hAnsi="Arial" w:cs="Arial"/>
          <w:sz w:val="24"/>
          <w:szCs w:val="24"/>
        </w:rPr>
        <w:t>E</w:t>
      </w:r>
      <w:r w:rsidR="00F5324B" w:rsidRPr="00782F0C">
        <w:rPr>
          <w:rFonts w:ascii="Arial" w:hAnsi="Arial" w:cs="Arial"/>
          <w:sz w:val="24"/>
          <w:szCs w:val="24"/>
        </w:rPr>
        <w:t>vent</w:t>
      </w:r>
      <w:proofErr w:type="gramEnd"/>
      <w:r w:rsidR="00F5324B" w:rsidRPr="00782F0C">
        <w:rPr>
          <w:rFonts w:ascii="Arial" w:hAnsi="Arial" w:cs="Arial"/>
          <w:sz w:val="24"/>
          <w:szCs w:val="24"/>
        </w:rPr>
        <w:t xml:space="preserve"> </w:t>
      </w:r>
    </w:p>
    <w:p w14:paraId="300DAB66" w14:textId="77777777" w:rsidR="008D4A09" w:rsidRPr="00782F0C" w:rsidRDefault="008D4A09" w:rsidP="00CF1FBD">
      <w:pPr>
        <w:pStyle w:val="CLQEParagraph"/>
        <w:numPr>
          <w:ilvl w:val="0"/>
          <w:numId w:val="35"/>
        </w:numPr>
        <w:rPr>
          <w:rFonts w:ascii="Arial" w:hAnsi="Arial" w:cs="Arial"/>
          <w:sz w:val="24"/>
          <w:szCs w:val="24"/>
        </w:rPr>
      </w:pPr>
      <w:r w:rsidRPr="00782F0C">
        <w:rPr>
          <w:rFonts w:ascii="Arial" w:hAnsi="Arial" w:cs="Arial"/>
          <w:sz w:val="24"/>
          <w:szCs w:val="24"/>
        </w:rPr>
        <w:t xml:space="preserve">Course First Critical Read Event </w:t>
      </w:r>
      <w:r w:rsidR="00F77B92" w:rsidRPr="00782F0C">
        <w:rPr>
          <w:rFonts w:ascii="Arial" w:hAnsi="Arial" w:cs="Arial"/>
          <w:sz w:val="24"/>
          <w:szCs w:val="24"/>
        </w:rPr>
        <w:t xml:space="preserve">will be </w:t>
      </w:r>
      <w:r w:rsidRPr="00782F0C">
        <w:rPr>
          <w:rFonts w:ascii="Arial" w:hAnsi="Arial" w:cs="Arial"/>
          <w:sz w:val="24"/>
          <w:szCs w:val="24"/>
        </w:rPr>
        <w:t xml:space="preserve">undertaken at Teesside University, </w:t>
      </w:r>
      <w:r w:rsidR="00F77B92" w:rsidRPr="00782F0C">
        <w:rPr>
          <w:rFonts w:ascii="Arial" w:hAnsi="Arial" w:cs="Arial"/>
          <w:sz w:val="24"/>
          <w:szCs w:val="24"/>
        </w:rPr>
        <w:t xml:space="preserve">this </w:t>
      </w:r>
      <w:r w:rsidR="000C09B9">
        <w:rPr>
          <w:rFonts w:ascii="Arial" w:hAnsi="Arial" w:cs="Arial"/>
          <w:sz w:val="24"/>
          <w:szCs w:val="24"/>
        </w:rPr>
        <w:t>E</w:t>
      </w:r>
      <w:r w:rsidR="00F77B92" w:rsidRPr="00782F0C">
        <w:rPr>
          <w:rFonts w:ascii="Arial" w:hAnsi="Arial" w:cs="Arial"/>
          <w:sz w:val="24"/>
          <w:szCs w:val="24"/>
        </w:rPr>
        <w:t>vent will</w:t>
      </w:r>
      <w:r w:rsidRPr="00782F0C">
        <w:rPr>
          <w:rFonts w:ascii="Arial" w:hAnsi="Arial" w:cs="Arial"/>
          <w:sz w:val="24"/>
          <w:szCs w:val="24"/>
        </w:rPr>
        <w:t xml:space="preserve"> seek to assure the academic quality and standards of the modules and award(s) under consideration.</w:t>
      </w:r>
      <w:r w:rsidR="009A725A" w:rsidRPr="00782F0C">
        <w:rPr>
          <w:rFonts w:ascii="Arial" w:hAnsi="Arial" w:cs="Arial"/>
          <w:sz w:val="24"/>
          <w:szCs w:val="24"/>
        </w:rPr>
        <w:t xml:space="preserve">  </w:t>
      </w:r>
      <w:r w:rsidR="00F77B92" w:rsidRPr="00782F0C">
        <w:rPr>
          <w:rFonts w:ascii="Arial" w:hAnsi="Arial" w:cs="Arial"/>
          <w:sz w:val="24"/>
          <w:szCs w:val="24"/>
        </w:rPr>
        <w:t>In addition, the</w:t>
      </w:r>
      <w:r w:rsidR="009A725A" w:rsidRPr="00782F0C">
        <w:rPr>
          <w:rFonts w:ascii="Arial" w:hAnsi="Arial" w:cs="Arial"/>
          <w:sz w:val="24"/>
          <w:szCs w:val="24"/>
        </w:rPr>
        <w:t xml:space="preserve"> </w:t>
      </w:r>
      <w:r w:rsidR="000C09B9">
        <w:rPr>
          <w:rFonts w:ascii="Arial" w:hAnsi="Arial" w:cs="Arial"/>
          <w:sz w:val="24"/>
          <w:szCs w:val="24"/>
        </w:rPr>
        <w:t>E</w:t>
      </w:r>
      <w:r w:rsidR="009A725A" w:rsidRPr="00782F0C">
        <w:rPr>
          <w:rFonts w:ascii="Arial" w:hAnsi="Arial" w:cs="Arial"/>
          <w:sz w:val="24"/>
          <w:szCs w:val="24"/>
        </w:rPr>
        <w:t>vent will provisionally approve the diet of modules associated with the award(s).</w:t>
      </w:r>
      <w:r w:rsidR="00901E92" w:rsidRPr="00782F0C">
        <w:rPr>
          <w:rFonts w:ascii="Arial" w:hAnsi="Arial" w:cs="Arial"/>
          <w:sz w:val="24"/>
          <w:szCs w:val="24"/>
        </w:rPr>
        <w:t xml:space="preserve"> </w:t>
      </w:r>
      <w:r w:rsidR="006F1AE2">
        <w:rPr>
          <w:rFonts w:ascii="Arial" w:hAnsi="Arial" w:cs="Arial"/>
          <w:sz w:val="24"/>
          <w:szCs w:val="24"/>
        </w:rPr>
        <w:t xml:space="preserve"> The Link Tutor will support the Partner through the Course First Critical Read process. </w:t>
      </w:r>
      <w:r w:rsidR="00DE404D">
        <w:rPr>
          <w:rFonts w:ascii="Arial" w:hAnsi="Arial" w:cs="Arial"/>
          <w:sz w:val="24"/>
          <w:szCs w:val="24"/>
        </w:rPr>
        <w:t xml:space="preserve"> </w:t>
      </w:r>
      <w:r w:rsidR="00901E92" w:rsidRPr="00782F0C">
        <w:rPr>
          <w:rFonts w:ascii="Arial" w:hAnsi="Arial" w:cs="Arial"/>
          <w:sz w:val="24"/>
          <w:szCs w:val="24"/>
        </w:rPr>
        <w:t xml:space="preserve">Depending on circumstances, such as Location Approval, the Course First Critical Read may not be </w:t>
      </w:r>
      <w:proofErr w:type="gramStart"/>
      <w:r w:rsidR="00901E92" w:rsidRPr="00782F0C">
        <w:rPr>
          <w:rFonts w:ascii="Arial" w:hAnsi="Arial" w:cs="Arial"/>
          <w:sz w:val="24"/>
          <w:szCs w:val="24"/>
        </w:rPr>
        <w:t>appropriate</w:t>
      </w:r>
      <w:proofErr w:type="gramEnd"/>
    </w:p>
    <w:p w14:paraId="17753FB9" w14:textId="77777777" w:rsidR="009540C3" w:rsidRPr="00782F0C" w:rsidRDefault="00720D51" w:rsidP="00CF1FBD">
      <w:pPr>
        <w:pStyle w:val="CLQEParagraph"/>
        <w:numPr>
          <w:ilvl w:val="0"/>
          <w:numId w:val="32"/>
        </w:numPr>
        <w:rPr>
          <w:rFonts w:ascii="Arial" w:hAnsi="Arial" w:cs="Arial"/>
          <w:sz w:val="24"/>
          <w:szCs w:val="24"/>
        </w:rPr>
      </w:pPr>
      <w:r w:rsidRPr="00782F0C">
        <w:rPr>
          <w:rFonts w:ascii="Arial" w:hAnsi="Arial" w:cs="Arial"/>
          <w:sz w:val="24"/>
          <w:szCs w:val="24"/>
        </w:rPr>
        <w:lastRenderedPageBreak/>
        <w:t>T</w:t>
      </w:r>
      <w:r w:rsidR="009540C3" w:rsidRPr="00782F0C">
        <w:rPr>
          <w:rFonts w:ascii="Arial" w:hAnsi="Arial" w:cs="Arial"/>
          <w:sz w:val="24"/>
          <w:szCs w:val="24"/>
        </w:rPr>
        <w:t xml:space="preserve">he proposal is considered by a </w:t>
      </w:r>
      <w:r w:rsidR="00A501AE" w:rsidRPr="00782F0C">
        <w:rPr>
          <w:rFonts w:ascii="Arial" w:hAnsi="Arial" w:cs="Arial"/>
          <w:sz w:val="24"/>
          <w:szCs w:val="24"/>
        </w:rPr>
        <w:t>Course</w:t>
      </w:r>
      <w:r w:rsidR="00F77B92" w:rsidRPr="00782F0C">
        <w:rPr>
          <w:rFonts w:ascii="Arial" w:hAnsi="Arial" w:cs="Arial"/>
          <w:sz w:val="24"/>
          <w:szCs w:val="24"/>
        </w:rPr>
        <w:t xml:space="preserve"> Validation Panel </w:t>
      </w:r>
      <w:r w:rsidR="0006546B" w:rsidRPr="00782F0C">
        <w:rPr>
          <w:rFonts w:ascii="Arial" w:hAnsi="Arial" w:cs="Arial"/>
          <w:sz w:val="24"/>
          <w:szCs w:val="24"/>
        </w:rPr>
        <w:t xml:space="preserve">which is </w:t>
      </w:r>
      <w:r w:rsidRPr="00782F0C">
        <w:rPr>
          <w:rFonts w:ascii="Arial" w:hAnsi="Arial" w:cs="Arial"/>
          <w:sz w:val="24"/>
          <w:szCs w:val="24"/>
        </w:rPr>
        <w:t>Chaired by the relevant School</w:t>
      </w:r>
      <w:r w:rsidR="0006546B" w:rsidRPr="00782F0C">
        <w:rPr>
          <w:rFonts w:ascii="Arial" w:hAnsi="Arial" w:cs="Arial"/>
          <w:sz w:val="24"/>
          <w:szCs w:val="24"/>
        </w:rPr>
        <w:t>,</w:t>
      </w:r>
      <w:r w:rsidRPr="00782F0C">
        <w:rPr>
          <w:rFonts w:ascii="Arial" w:hAnsi="Arial" w:cs="Arial"/>
          <w:sz w:val="24"/>
          <w:szCs w:val="24"/>
        </w:rPr>
        <w:t xml:space="preserve"> and </w:t>
      </w:r>
      <w:r w:rsidR="009540C3" w:rsidRPr="00782F0C">
        <w:rPr>
          <w:rFonts w:ascii="Arial" w:hAnsi="Arial" w:cs="Arial"/>
          <w:sz w:val="24"/>
          <w:szCs w:val="24"/>
        </w:rPr>
        <w:t xml:space="preserve">organised </w:t>
      </w:r>
      <w:r w:rsidR="00792908" w:rsidRPr="00782F0C">
        <w:rPr>
          <w:rFonts w:ascii="Arial" w:hAnsi="Arial" w:cs="Arial"/>
          <w:sz w:val="24"/>
          <w:szCs w:val="24"/>
        </w:rPr>
        <w:t xml:space="preserve">and serviced </w:t>
      </w:r>
      <w:r w:rsidR="009540C3" w:rsidRPr="00782F0C">
        <w:rPr>
          <w:rFonts w:ascii="Arial" w:hAnsi="Arial" w:cs="Arial"/>
          <w:sz w:val="24"/>
          <w:szCs w:val="24"/>
        </w:rPr>
        <w:t xml:space="preserve">by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p>
    <w:p w14:paraId="081A639E" w14:textId="77777777" w:rsidR="00D15211" w:rsidRPr="00782F0C" w:rsidRDefault="00720D51" w:rsidP="00CF1FBD">
      <w:pPr>
        <w:pStyle w:val="CLQEParagraph"/>
        <w:numPr>
          <w:ilvl w:val="0"/>
          <w:numId w:val="32"/>
        </w:numPr>
        <w:rPr>
          <w:rFonts w:ascii="Arial" w:hAnsi="Arial" w:cs="Arial"/>
          <w:sz w:val="24"/>
          <w:szCs w:val="24"/>
        </w:rPr>
      </w:pPr>
      <w:r w:rsidRPr="00782F0C">
        <w:rPr>
          <w:rFonts w:ascii="Arial" w:hAnsi="Arial" w:cs="Arial"/>
          <w:sz w:val="24"/>
          <w:szCs w:val="24"/>
        </w:rPr>
        <w:t>T</w:t>
      </w:r>
      <w:r w:rsidR="00D15211" w:rsidRPr="00782F0C">
        <w:rPr>
          <w:rFonts w:ascii="Arial" w:hAnsi="Arial" w:cs="Arial"/>
          <w:sz w:val="24"/>
          <w:szCs w:val="24"/>
        </w:rPr>
        <w:t>he process will include</w:t>
      </w:r>
      <w:r w:rsidR="0077218A" w:rsidRPr="00782F0C">
        <w:rPr>
          <w:rFonts w:ascii="Arial" w:hAnsi="Arial" w:cs="Arial"/>
          <w:sz w:val="24"/>
          <w:szCs w:val="24"/>
        </w:rPr>
        <w:t>,</w:t>
      </w:r>
      <w:r w:rsidR="00D15211" w:rsidRPr="00782F0C">
        <w:rPr>
          <w:rFonts w:ascii="Arial" w:hAnsi="Arial" w:cs="Arial"/>
          <w:sz w:val="24"/>
          <w:szCs w:val="24"/>
        </w:rPr>
        <w:t xml:space="preserve"> as appropriate</w:t>
      </w:r>
      <w:r w:rsidR="0077218A" w:rsidRPr="00782F0C">
        <w:rPr>
          <w:rFonts w:ascii="Arial" w:hAnsi="Arial" w:cs="Arial"/>
          <w:sz w:val="24"/>
          <w:szCs w:val="24"/>
        </w:rPr>
        <w:t>,</w:t>
      </w:r>
      <w:r w:rsidR="00D15211" w:rsidRPr="00782F0C">
        <w:rPr>
          <w:rFonts w:ascii="Arial" w:hAnsi="Arial" w:cs="Arial"/>
          <w:sz w:val="24"/>
          <w:szCs w:val="24"/>
        </w:rPr>
        <w:t xml:space="preserve"> </w:t>
      </w:r>
      <w:r w:rsidR="00B30044" w:rsidRPr="00782F0C">
        <w:rPr>
          <w:rFonts w:ascii="Arial" w:hAnsi="Arial" w:cs="Arial"/>
          <w:sz w:val="24"/>
          <w:szCs w:val="24"/>
        </w:rPr>
        <w:t xml:space="preserve">consideration of </w:t>
      </w:r>
      <w:r w:rsidR="00D15211" w:rsidRPr="00782F0C">
        <w:rPr>
          <w:rFonts w:ascii="Arial" w:hAnsi="Arial" w:cs="Arial"/>
          <w:sz w:val="24"/>
          <w:szCs w:val="24"/>
        </w:rPr>
        <w:t xml:space="preserve">any location approval </w:t>
      </w:r>
      <w:r w:rsidRPr="00782F0C">
        <w:rPr>
          <w:rFonts w:ascii="Arial" w:hAnsi="Arial" w:cs="Arial"/>
          <w:sz w:val="24"/>
          <w:szCs w:val="24"/>
        </w:rPr>
        <w:t xml:space="preserve">of specialist resources/equipment </w:t>
      </w:r>
      <w:r w:rsidR="00D15211" w:rsidRPr="00782F0C">
        <w:rPr>
          <w:rFonts w:ascii="Arial" w:hAnsi="Arial" w:cs="Arial"/>
          <w:sz w:val="24"/>
          <w:szCs w:val="24"/>
        </w:rPr>
        <w:t xml:space="preserve">connected with the </w:t>
      </w:r>
      <w:r w:rsidR="005C34DA" w:rsidRPr="00782F0C">
        <w:rPr>
          <w:rFonts w:ascii="Arial" w:hAnsi="Arial" w:cs="Arial"/>
          <w:sz w:val="24"/>
          <w:szCs w:val="24"/>
        </w:rPr>
        <w:t>C</w:t>
      </w:r>
      <w:r w:rsidR="00BD05D7" w:rsidRPr="00782F0C">
        <w:rPr>
          <w:rFonts w:ascii="Arial" w:hAnsi="Arial" w:cs="Arial"/>
          <w:sz w:val="24"/>
          <w:szCs w:val="24"/>
        </w:rPr>
        <w:t>ourse</w:t>
      </w:r>
      <w:r w:rsidR="005C34DA" w:rsidRPr="00782F0C">
        <w:rPr>
          <w:rFonts w:ascii="Arial" w:hAnsi="Arial" w:cs="Arial"/>
          <w:sz w:val="24"/>
          <w:szCs w:val="24"/>
        </w:rPr>
        <w:t xml:space="preserve"> A</w:t>
      </w:r>
      <w:r w:rsidR="00D15211" w:rsidRPr="00782F0C">
        <w:rPr>
          <w:rFonts w:ascii="Arial" w:hAnsi="Arial" w:cs="Arial"/>
          <w:sz w:val="24"/>
          <w:szCs w:val="24"/>
        </w:rPr>
        <w:t>pproval</w:t>
      </w:r>
      <w:r w:rsidRPr="00782F0C">
        <w:rPr>
          <w:rFonts w:ascii="Arial" w:hAnsi="Arial" w:cs="Arial"/>
          <w:sz w:val="24"/>
          <w:szCs w:val="24"/>
        </w:rPr>
        <w:t>.</w:t>
      </w:r>
      <w:r w:rsidR="00F37330" w:rsidRPr="00782F0C">
        <w:rPr>
          <w:rFonts w:ascii="Arial" w:hAnsi="Arial" w:cs="Arial"/>
          <w:sz w:val="24"/>
          <w:szCs w:val="24"/>
        </w:rPr>
        <w:t xml:space="preserve"> </w:t>
      </w:r>
      <w:r w:rsidR="00B30044" w:rsidRPr="00782F0C">
        <w:rPr>
          <w:rFonts w:ascii="Arial" w:hAnsi="Arial" w:cs="Arial"/>
          <w:sz w:val="24"/>
          <w:szCs w:val="24"/>
        </w:rPr>
        <w:t>(</w:t>
      </w:r>
      <w:r w:rsidR="00B30044" w:rsidRPr="00782F0C">
        <w:rPr>
          <w:rFonts w:ascii="Arial" w:hAnsi="Arial" w:cs="Arial"/>
          <w:b/>
          <w:color w:val="FF0000"/>
          <w:sz w:val="24"/>
          <w:szCs w:val="24"/>
        </w:rPr>
        <w:t>E-Annex 14</w:t>
      </w:r>
      <w:r w:rsidR="00B30044" w:rsidRPr="00782F0C">
        <w:rPr>
          <w:rFonts w:ascii="Arial" w:hAnsi="Arial" w:cs="Arial"/>
          <w:sz w:val="24"/>
          <w:szCs w:val="24"/>
        </w:rPr>
        <w:t>)</w:t>
      </w:r>
    </w:p>
    <w:p w14:paraId="776C5BD8" w14:textId="77777777" w:rsidR="00C76B31" w:rsidRPr="00782F0C" w:rsidRDefault="00C76B31" w:rsidP="00CF1FBD">
      <w:pPr>
        <w:pStyle w:val="CLQEParagraph"/>
        <w:numPr>
          <w:ilvl w:val="0"/>
          <w:numId w:val="32"/>
        </w:numPr>
        <w:rPr>
          <w:rFonts w:ascii="Arial" w:hAnsi="Arial" w:cs="Arial"/>
          <w:sz w:val="24"/>
          <w:szCs w:val="24"/>
        </w:rPr>
      </w:pPr>
      <w:r w:rsidRPr="00782F0C">
        <w:rPr>
          <w:rFonts w:ascii="Arial" w:hAnsi="Arial" w:cs="Arial"/>
          <w:sz w:val="24"/>
          <w:szCs w:val="24"/>
        </w:rPr>
        <w:t xml:space="preserve">The </w:t>
      </w:r>
      <w:r w:rsidR="00281AB5" w:rsidRPr="00782F0C">
        <w:rPr>
          <w:rFonts w:ascii="Arial" w:hAnsi="Arial" w:cs="Arial"/>
          <w:sz w:val="24"/>
          <w:szCs w:val="24"/>
        </w:rPr>
        <w:t xml:space="preserve">Validation </w:t>
      </w:r>
      <w:r w:rsidRPr="00782F0C">
        <w:rPr>
          <w:rFonts w:ascii="Arial" w:hAnsi="Arial" w:cs="Arial"/>
          <w:sz w:val="24"/>
          <w:szCs w:val="24"/>
        </w:rPr>
        <w:t xml:space="preserve">Panel recommends the approval/non-approval of </w:t>
      </w:r>
      <w:r w:rsidR="00BD05D7" w:rsidRPr="00782F0C">
        <w:rPr>
          <w:rFonts w:ascii="Arial" w:hAnsi="Arial" w:cs="Arial"/>
          <w:sz w:val="24"/>
          <w:szCs w:val="24"/>
        </w:rPr>
        <w:t>course</w:t>
      </w:r>
      <w:r w:rsidRPr="00782F0C">
        <w:rPr>
          <w:rFonts w:ascii="Arial" w:hAnsi="Arial" w:cs="Arial"/>
          <w:sz w:val="24"/>
          <w:szCs w:val="24"/>
        </w:rPr>
        <w:t>(s)</w:t>
      </w:r>
      <w:r w:rsidR="00223C63" w:rsidRPr="00782F0C">
        <w:rPr>
          <w:rFonts w:ascii="Arial" w:hAnsi="Arial" w:cs="Arial"/>
          <w:sz w:val="24"/>
          <w:szCs w:val="24"/>
        </w:rPr>
        <w:t xml:space="preserve"> or continuation of </w:t>
      </w:r>
      <w:proofErr w:type="gramStart"/>
      <w:r w:rsidR="00223C63" w:rsidRPr="00782F0C">
        <w:rPr>
          <w:rFonts w:ascii="Arial" w:hAnsi="Arial" w:cs="Arial"/>
          <w:sz w:val="24"/>
          <w:szCs w:val="24"/>
        </w:rPr>
        <w:t>approval</w:t>
      </w:r>
      <w:proofErr w:type="gramEnd"/>
    </w:p>
    <w:p w14:paraId="130C5732" w14:textId="77777777" w:rsidR="009540C3" w:rsidRPr="00782F0C" w:rsidRDefault="00720D51" w:rsidP="00CF1FBD">
      <w:pPr>
        <w:pStyle w:val="CLQEParagraph"/>
        <w:numPr>
          <w:ilvl w:val="0"/>
          <w:numId w:val="32"/>
        </w:numPr>
        <w:rPr>
          <w:rFonts w:ascii="Arial" w:hAnsi="Arial" w:cs="Arial"/>
          <w:sz w:val="24"/>
          <w:szCs w:val="24"/>
        </w:rPr>
      </w:pPr>
      <w:r w:rsidRPr="00782F0C">
        <w:rPr>
          <w:rFonts w:ascii="Arial" w:hAnsi="Arial" w:cs="Arial"/>
          <w:sz w:val="24"/>
          <w:szCs w:val="24"/>
        </w:rPr>
        <w:t>S</w:t>
      </w:r>
      <w:r w:rsidR="009540C3" w:rsidRPr="00782F0C">
        <w:rPr>
          <w:rFonts w:ascii="Arial" w:hAnsi="Arial" w:cs="Arial"/>
          <w:sz w:val="24"/>
          <w:szCs w:val="24"/>
        </w:rPr>
        <w:t xml:space="preserve">ubject to any conditions of approval being addressed satisfactorily, </w:t>
      </w:r>
      <w:r w:rsidR="005256C0">
        <w:rPr>
          <w:rFonts w:ascii="Arial" w:hAnsi="Arial" w:cs="Arial"/>
          <w:sz w:val="24"/>
          <w:szCs w:val="24"/>
        </w:rPr>
        <w:t>SLAR</w:t>
      </w:r>
      <w:r w:rsidR="00F77B92" w:rsidRPr="00782F0C">
        <w:rPr>
          <w:rFonts w:ascii="Arial" w:hAnsi="Arial" w:cs="Arial"/>
          <w:sz w:val="24"/>
          <w:szCs w:val="24"/>
        </w:rPr>
        <w:t xml:space="preserve"> (QAV) will facilitate final sign-off by the University A</w:t>
      </w:r>
      <w:r w:rsidR="00782F0C" w:rsidRPr="00782F0C">
        <w:rPr>
          <w:rFonts w:ascii="Arial" w:hAnsi="Arial" w:cs="Arial"/>
          <w:sz w:val="24"/>
          <w:szCs w:val="24"/>
        </w:rPr>
        <w:t>cademic Registrar</w:t>
      </w:r>
      <w:r w:rsidR="00F77B92" w:rsidRPr="00782F0C">
        <w:rPr>
          <w:rFonts w:ascii="Arial" w:hAnsi="Arial" w:cs="Arial"/>
          <w:sz w:val="24"/>
          <w:szCs w:val="24"/>
        </w:rPr>
        <w:t xml:space="preserve"> or </w:t>
      </w:r>
      <w:proofErr w:type="gramStart"/>
      <w:r w:rsidR="00F77B92" w:rsidRPr="00782F0C">
        <w:rPr>
          <w:rFonts w:ascii="Arial" w:hAnsi="Arial" w:cs="Arial"/>
          <w:sz w:val="24"/>
          <w:szCs w:val="24"/>
        </w:rPr>
        <w:t>nominee</w:t>
      </w:r>
      <w:proofErr w:type="gramEnd"/>
      <w:r w:rsidR="00F77B92" w:rsidRPr="00782F0C">
        <w:rPr>
          <w:rFonts w:ascii="Arial" w:hAnsi="Arial" w:cs="Arial"/>
          <w:sz w:val="24"/>
          <w:szCs w:val="24"/>
        </w:rPr>
        <w:t xml:space="preserve"> </w:t>
      </w:r>
    </w:p>
    <w:p w14:paraId="5B79D807" w14:textId="77777777" w:rsidR="00F77B92" w:rsidRPr="00782F0C" w:rsidRDefault="00F77B92" w:rsidP="00CF1FBD">
      <w:pPr>
        <w:pStyle w:val="CLQEParagraph"/>
        <w:numPr>
          <w:ilvl w:val="0"/>
          <w:numId w:val="32"/>
        </w:numPr>
        <w:rPr>
          <w:rFonts w:ascii="Arial" w:hAnsi="Arial" w:cs="Arial"/>
          <w:sz w:val="24"/>
          <w:szCs w:val="24"/>
        </w:rPr>
      </w:pPr>
      <w:r w:rsidRPr="00782F0C">
        <w:rPr>
          <w:rFonts w:ascii="Arial" w:hAnsi="Arial" w:cs="Arial"/>
          <w:sz w:val="24"/>
          <w:szCs w:val="24"/>
        </w:rPr>
        <w:t xml:space="preserve">The University SLEC will receive a list of course approval(s) for </w:t>
      </w:r>
      <w:proofErr w:type="gramStart"/>
      <w:r w:rsidRPr="00782F0C">
        <w:rPr>
          <w:rFonts w:ascii="Arial" w:hAnsi="Arial" w:cs="Arial"/>
          <w:sz w:val="24"/>
          <w:szCs w:val="24"/>
        </w:rPr>
        <w:t>information</w:t>
      </w:r>
      <w:proofErr w:type="gramEnd"/>
    </w:p>
    <w:p w14:paraId="6C616D97" w14:textId="77777777" w:rsidR="00C032CE" w:rsidRPr="00782F0C" w:rsidRDefault="00C032CE" w:rsidP="00656A5E">
      <w:pPr>
        <w:pStyle w:val="CLQEParagraph"/>
        <w:tabs>
          <w:tab w:val="left" w:pos="900"/>
          <w:tab w:val="left" w:pos="1440"/>
        </w:tabs>
        <w:ind w:left="907"/>
        <w:rPr>
          <w:rFonts w:ascii="Arial" w:hAnsi="Arial" w:cs="Arial"/>
          <w:sz w:val="24"/>
          <w:szCs w:val="24"/>
        </w:rPr>
      </w:pPr>
    </w:p>
    <w:p w14:paraId="70B62D05" w14:textId="77777777" w:rsidR="008D4A09" w:rsidRPr="00782F0C" w:rsidRDefault="008D4A09" w:rsidP="008D4A09">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Further details relating to the level of support provided by Teesside University through the </w:t>
      </w:r>
      <w:r w:rsidR="009E47D1" w:rsidRPr="00E32B11">
        <w:rPr>
          <w:rFonts w:ascii="Arial" w:hAnsi="Arial" w:cs="Arial"/>
          <w:sz w:val="24"/>
          <w:szCs w:val="24"/>
        </w:rPr>
        <w:t>C</w:t>
      </w:r>
      <w:r w:rsidRPr="00E32B11">
        <w:rPr>
          <w:rFonts w:ascii="Arial" w:hAnsi="Arial" w:cs="Arial"/>
          <w:sz w:val="24"/>
          <w:szCs w:val="24"/>
        </w:rPr>
        <w:t xml:space="preserve">ourse </w:t>
      </w:r>
      <w:r w:rsidR="009E47D1" w:rsidRPr="00E32B11">
        <w:rPr>
          <w:rFonts w:ascii="Arial" w:hAnsi="Arial" w:cs="Arial"/>
          <w:sz w:val="24"/>
          <w:szCs w:val="24"/>
        </w:rPr>
        <w:t>F</w:t>
      </w:r>
      <w:r w:rsidRPr="00E32B11">
        <w:rPr>
          <w:rFonts w:ascii="Arial" w:hAnsi="Arial" w:cs="Arial"/>
          <w:sz w:val="24"/>
          <w:szCs w:val="24"/>
        </w:rPr>
        <w:t xml:space="preserve">irst </w:t>
      </w:r>
      <w:r w:rsidR="00D7014C" w:rsidRPr="00E32B11">
        <w:rPr>
          <w:rFonts w:ascii="Arial" w:hAnsi="Arial" w:cs="Arial"/>
          <w:sz w:val="24"/>
          <w:szCs w:val="24"/>
        </w:rPr>
        <w:t>a</w:t>
      </w:r>
      <w:r w:rsidRPr="00E32B11">
        <w:rPr>
          <w:rFonts w:ascii="Arial" w:hAnsi="Arial" w:cs="Arial"/>
          <w:sz w:val="24"/>
          <w:szCs w:val="24"/>
        </w:rPr>
        <w:t>pproach processes</w:t>
      </w:r>
      <w:r w:rsidRPr="00782F0C">
        <w:rPr>
          <w:rFonts w:ascii="Arial" w:hAnsi="Arial" w:cs="Arial"/>
          <w:sz w:val="24"/>
          <w:szCs w:val="24"/>
        </w:rPr>
        <w:t xml:space="preserve">, please refer to the </w:t>
      </w:r>
      <w:r w:rsidR="00A21823" w:rsidRPr="00E32B11">
        <w:rPr>
          <w:rFonts w:ascii="Arial" w:hAnsi="Arial" w:cs="Arial"/>
          <w:b/>
          <w:bCs/>
          <w:sz w:val="24"/>
          <w:szCs w:val="24"/>
        </w:rPr>
        <w:t xml:space="preserve">Course Design </w:t>
      </w:r>
      <w:r w:rsidR="00FE259D">
        <w:rPr>
          <w:rFonts w:ascii="Arial" w:hAnsi="Arial" w:cs="Arial"/>
          <w:b/>
          <w:bCs/>
          <w:sz w:val="24"/>
          <w:szCs w:val="24"/>
        </w:rPr>
        <w:t>and</w:t>
      </w:r>
      <w:r w:rsidR="00A21823" w:rsidRPr="00E32B11">
        <w:rPr>
          <w:rFonts w:ascii="Arial" w:hAnsi="Arial" w:cs="Arial"/>
          <w:b/>
          <w:bCs/>
          <w:sz w:val="24"/>
          <w:szCs w:val="24"/>
        </w:rPr>
        <w:t xml:space="preserve"> Development</w:t>
      </w:r>
      <w:r w:rsidRPr="00E32B11">
        <w:rPr>
          <w:rFonts w:ascii="Arial" w:hAnsi="Arial" w:cs="Arial"/>
          <w:b/>
          <w:bCs/>
          <w:sz w:val="24"/>
          <w:szCs w:val="24"/>
        </w:rPr>
        <w:t xml:space="preserve"> Support for </w:t>
      </w:r>
      <w:r w:rsidR="00FE259D">
        <w:rPr>
          <w:rFonts w:ascii="Arial" w:hAnsi="Arial" w:cs="Arial"/>
          <w:b/>
          <w:bCs/>
          <w:sz w:val="24"/>
          <w:szCs w:val="24"/>
        </w:rPr>
        <w:t>Partner</w:t>
      </w:r>
      <w:r w:rsidRPr="00782F0C">
        <w:rPr>
          <w:rFonts w:ascii="Arial" w:hAnsi="Arial" w:cs="Arial"/>
          <w:sz w:val="24"/>
          <w:szCs w:val="24"/>
        </w:rPr>
        <w:t xml:space="preserve"> (</w:t>
      </w:r>
      <w:r w:rsidRPr="00782F0C">
        <w:rPr>
          <w:rFonts w:ascii="Arial" w:hAnsi="Arial" w:cs="Arial"/>
          <w:b/>
          <w:color w:val="FF0000"/>
          <w:sz w:val="24"/>
          <w:szCs w:val="24"/>
        </w:rPr>
        <w:t xml:space="preserve">E-Annex </w:t>
      </w:r>
      <w:r w:rsidR="00BE3256" w:rsidRPr="00782F0C">
        <w:rPr>
          <w:rFonts w:ascii="Arial" w:hAnsi="Arial" w:cs="Arial"/>
          <w:b/>
          <w:color w:val="FF0000"/>
          <w:sz w:val="24"/>
          <w:szCs w:val="24"/>
        </w:rPr>
        <w:t>16</w:t>
      </w:r>
      <w:r w:rsidRPr="00782F0C">
        <w:rPr>
          <w:rFonts w:ascii="Arial" w:hAnsi="Arial" w:cs="Arial"/>
          <w:sz w:val="24"/>
          <w:szCs w:val="24"/>
        </w:rPr>
        <w:t>)</w:t>
      </w:r>
      <w:r w:rsidR="00660109" w:rsidRPr="00782F0C">
        <w:rPr>
          <w:rFonts w:ascii="Arial" w:hAnsi="Arial" w:cs="Arial"/>
          <w:sz w:val="24"/>
          <w:szCs w:val="24"/>
        </w:rPr>
        <w:t>.</w:t>
      </w:r>
    </w:p>
    <w:p w14:paraId="17E9F9B4" w14:textId="77777777" w:rsidR="00E576AE" w:rsidRPr="00782F0C" w:rsidRDefault="00E576AE" w:rsidP="00656A5E">
      <w:pPr>
        <w:pStyle w:val="CLQEParagraph"/>
        <w:tabs>
          <w:tab w:val="left" w:pos="900"/>
          <w:tab w:val="left" w:pos="1440"/>
        </w:tabs>
        <w:ind w:left="907"/>
        <w:rPr>
          <w:rFonts w:ascii="Arial" w:hAnsi="Arial" w:cs="Arial"/>
          <w:sz w:val="24"/>
          <w:szCs w:val="24"/>
        </w:rPr>
      </w:pPr>
    </w:p>
    <w:p w14:paraId="061D1CA0" w14:textId="77777777" w:rsidR="00D15211" w:rsidRPr="00782F0C" w:rsidRDefault="009540C3" w:rsidP="00656A5E">
      <w:pPr>
        <w:pStyle w:val="CLQEParagraph"/>
        <w:tabs>
          <w:tab w:val="left" w:pos="900"/>
          <w:tab w:val="left" w:pos="1440"/>
        </w:tabs>
        <w:ind w:left="907"/>
        <w:rPr>
          <w:rFonts w:ascii="Arial" w:hAnsi="Arial" w:cs="Arial"/>
          <w:sz w:val="24"/>
          <w:szCs w:val="24"/>
        </w:rPr>
      </w:pPr>
      <w:r w:rsidRPr="00782F0C">
        <w:rPr>
          <w:rFonts w:ascii="Arial" w:hAnsi="Arial" w:cs="Arial"/>
          <w:sz w:val="24"/>
          <w:szCs w:val="24"/>
        </w:rPr>
        <w:t xml:space="preserve">The </w:t>
      </w:r>
      <w:r w:rsidR="00D15211" w:rsidRPr="00782F0C">
        <w:rPr>
          <w:rFonts w:ascii="Arial" w:hAnsi="Arial" w:cs="Arial"/>
          <w:sz w:val="24"/>
          <w:szCs w:val="24"/>
        </w:rPr>
        <w:t xml:space="preserve">location of the </w:t>
      </w:r>
      <w:r w:rsidR="009C78E6" w:rsidRPr="00782F0C">
        <w:rPr>
          <w:rFonts w:ascii="Arial" w:hAnsi="Arial" w:cs="Arial"/>
          <w:sz w:val="24"/>
          <w:szCs w:val="24"/>
        </w:rPr>
        <w:t>Course</w:t>
      </w:r>
      <w:r w:rsidR="00377A32" w:rsidRPr="00782F0C">
        <w:rPr>
          <w:rFonts w:ascii="Arial" w:hAnsi="Arial" w:cs="Arial"/>
          <w:sz w:val="24"/>
          <w:szCs w:val="24"/>
        </w:rPr>
        <w:t xml:space="preserve"> A</w:t>
      </w:r>
      <w:r w:rsidRPr="00782F0C">
        <w:rPr>
          <w:rFonts w:ascii="Arial" w:hAnsi="Arial" w:cs="Arial"/>
          <w:sz w:val="24"/>
          <w:szCs w:val="24"/>
        </w:rPr>
        <w:t>pproval</w:t>
      </w:r>
      <w:r w:rsidR="00A6300E" w:rsidRPr="00782F0C">
        <w:rPr>
          <w:rFonts w:ascii="Arial" w:hAnsi="Arial" w:cs="Arial"/>
          <w:sz w:val="24"/>
          <w:szCs w:val="24"/>
        </w:rPr>
        <w:t xml:space="preserve">/Periodic Review </w:t>
      </w:r>
      <w:r w:rsidR="00377A32" w:rsidRPr="00782F0C">
        <w:rPr>
          <w:rFonts w:ascii="Arial" w:hAnsi="Arial" w:cs="Arial"/>
          <w:sz w:val="24"/>
          <w:szCs w:val="24"/>
        </w:rPr>
        <w:t>E</w:t>
      </w:r>
      <w:r w:rsidRPr="00782F0C">
        <w:rPr>
          <w:rFonts w:ascii="Arial" w:hAnsi="Arial" w:cs="Arial"/>
          <w:sz w:val="24"/>
          <w:szCs w:val="24"/>
        </w:rPr>
        <w:t xml:space="preserve">vent will </w:t>
      </w:r>
      <w:r w:rsidR="00D15211" w:rsidRPr="00782F0C">
        <w:rPr>
          <w:rFonts w:ascii="Arial" w:hAnsi="Arial" w:cs="Arial"/>
          <w:sz w:val="24"/>
          <w:szCs w:val="24"/>
        </w:rPr>
        <w:t xml:space="preserve">be determined by the </w:t>
      </w:r>
      <w:r w:rsidR="005256C0">
        <w:rPr>
          <w:rFonts w:ascii="Arial" w:hAnsi="Arial" w:cs="Arial"/>
          <w:sz w:val="24"/>
          <w:szCs w:val="24"/>
        </w:rPr>
        <w:t>SLAR</w:t>
      </w:r>
      <w:r w:rsidR="00660109" w:rsidRPr="00782F0C">
        <w:rPr>
          <w:rFonts w:ascii="Arial" w:hAnsi="Arial" w:cs="Arial"/>
          <w:sz w:val="24"/>
          <w:szCs w:val="24"/>
        </w:rPr>
        <w:t xml:space="preserve"> </w:t>
      </w:r>
      <w:r w:rsidR="005A46D3" w:rsidRPr="00782F0C">
        <w:rPr>
          <w:rFonts w:ascii="Arial" w:hAnsi="Arial" w:cs="Arial"/>
          <w:sz w:val="24"/>
          <w:szCs w:val="24"/>
        </w:rPr>
        <w:t>(QAV)</w:t>
      </w:r>
      <w:r w:rsidR="0006546B" w:rsidRPr="00782F0C">
        <w:rPr>
          <w:rFonts w:ascii="Arial" w:hAnsi="Arial" w:cs="Arial"/>
          <w:sz w:val="24"/>
          <w:szCs w:val="24"/>
        </w:rPr>
        <w:t>,</w:t>
      </w:r>
      <w:r w:rsidR="00B30A5B" w:rsidRPr="00782F0C">
        <w:rPr>
          <w:rFonts w:ascii="Arial" w:hAnsi="Arial" w:cs="Arial"/>
          <w:sz w:val="24"/>
          <w:szCs w:val="24"/>
        </w:rPr>
        <w:t xml:space="preserve"> in conjunction with the relevant School(s)</w:t>
      </w:r>
      <w:r w:rsidR="00D15211" w:rsidRPr="00782F0C">
        <w:rPr>
          <w:rFonts w:ascii="Arial" w:hAnsi="Arial" w:cs="Arial"/>
          <w:sz w:val="24"/>
          <w:szCs w:val="24"/>
        </w:rPr>
        <w:t xml:space="preserve">. </w:t>
      </w:r>
    </w:p>
    <w:p w14:paraId="25DFDC60" w14:textId="77777777" w:rsidR="00CE0FE7" w:rsidRPr="00782F0C" w:rsidRDefault="00CE0FE7" w:rsidP="00325D73">
      <w:pPr>
        <w:pStyle w:val="CLQEParagraph"/>
        <w:ind w:left="907"/>
        <w:rPr>
          <w:rFonts w:ascii="Arial" w:hAnsi="Arial" w:cs="Arial"/>
          <w:sz w:val="24"/>
          <w:szCs w:val="24"/>
        </w:rPr>
      </w:pPr>
    </w:p>
    <w:p w14:paraId="181615D6" w14:textId="77777777" w:rsidR="003066B6" w:rsidRPr="00782F0C" w:rsidRDefault="00C91168" w:rsidP="00656A5E">
      <w:pPr>
        <w:pStyle w:val="Heading2"/>
        <w:tabs>
          <w:tab w:val="clear" w:pos="907"/>
          <w:tab w:val="left" w:pos="900"/>
          <w:tab w:val="left" w:pos="1440"/>
        </w:tabs>
        <w:rPr>
          <w:rStyle w:val="Heading2Char"/>
          <w:rFonts w:cs="Arial"/>
          <w:b/>
          <w:bCs/>
          <w:iCs/>
        </w:rPr>
      </w:pPr>
      <w:bookmarkStart w:id="237" w:name="_Toc424226358"/>
      <w:bookmarkStart w:id="238" w:name="_Toc459879136"/>
      <w:bookmarkStart w:id="239" w:name="_Toc459879338"/>
      <w:bookmarkStart w:id="240" w:name="_Toc459879560"/>
      <w:bookmarkStart w:id="241" w:name="_Toc459879658"/>
      <w:bookmarkStart w:id="242" w:name="_Toc461706283"/>
      <w:bookmarkStart w:id="243" w:name="_Toc149030868"/>
      <w:r w:rsidRPr="00782F0C">
        <w:rPr>
          <w:rStyle w:val="Heading2Char"/>
          <w:rFonts w:cs="Arial"/>
          <w:b/>
          <w:bCs/>
          <w:iCs/>
          <w:lang w:val="en-GB"/>
        </w:rPr>
        <w:t>8</w:t>
      </w:r>
      <w:r w:rsidR="00387CF9" w:rsidRPr="00782F0C">
        <w:rPr>
          <w:rStyle w:val="Heading2Char"/>
          <w:rFonts w:cs="Arial"/>
          <w:b/>
          <w:bCs/>
          <w:iCs/>
        </w:rPr>
        <w:t>.2</w:t>
      </w:r>
      <w:r w:rsidR="00387CF9" w:rsidRPr="00782F0C">
        <w:rPr>
          <w:rStyle w:val="Heading2Char"/>
          <w:rFonts w:cs="Arial"/>
          <w:b/>
          <w:bCs/>
          <w:iCs/>
        </w:rPr>
        <w:tab/>
      </w:r>
      <w:bookmarkEnd w:id="237"/>
      <w:r w:rsidR="00211F61" w:rsidRPr="00E32B11">
        <w:rPr>
          <w:rStyle w:val="Heading2Char"/>
          <w:rFonts w:cs="Arial"/>
          <w:b/>
          <w:bCs/>
          <w:iCs/>
        </w:rPr>
        <w:t xml:space="preserve">New </w:t>
      </w:r>
      <w:r w:rsidR="00666A33" w:rsidRPr="00E32B11">
        <w:rPr>
          <w:rStyle w:val="Heading2Char"/>
          <w:rFonts w:cs="Arial"/>
          <w:b/>
          <w:bCs/>
          <w:iCs/>
          <w:lang w:val="en-GB"/>
        </w:rPr>
        <w:t>Course</w:t>
      </w:r>
      <w:r w:rsidR="00666A33" w:rsidRPr="00E32B11">
        <w:rPr>
          <w:rStyle w:val="Heading2Char"/>
          <w:rFonts w:cs="Arial"/>
          <w:b/>
          <w:bCs/>
          <w:iCs/>
        </w:rPr>
        <w:t xml:space="preserve"> </w:t>
      </w:r>
      <w:r w:rsidR="00211F61" w:rsidRPr="00E32B11">
        <w:rPr>
          <w:rStyle w:val="Heading2Char"/>
          <w:rFonts w:cs="Arial"/>
          <w:b/>
          <w:bCs/>
          <w:iCs/>
        </w:rPr>
        <w:t>Proposals – Initial Stages</w:t>
      </w:r>
      <w:bookmarkEnd w:id="238"/>
      <w:bookmarkEnd w:id="239"/>
      <w:bookmarkEnd w:id="240"/>
      <w:bookmarkEnd w:id="241"/>
      <w:bookmarkEnd w:id="242"/>
      <w:bookmarkEnd w:id="243"/>
    </w:p>
    <w:p w14:paraId="225066BF" w14:textId="77777777" w:rsidR="008512C5" w:rsidRPr="00782F0C" w:rsidRDefault="008512C5" w:rsidP="00656A5E">
      <w:pPr>
        <w:pStyle w:val="CLQEi"/>
        <w:tabs>
          <w:tab w:val="left" w:pos="-426"/>
          <w:tab w:val="left" w:pos="851"/>
          <w:tab w:val="left" w:pos="900"/>
          <w:tab w:val="left" w:pos="1440"/>
        </w:tabs>
        <w:ind w:left="851"/>
        <w:rPr>
          <w:rFonts w:ascii="Arial" w:hAnsi="Arial" w:cs="Arial"/>
          <w:sz w:val="24"/>
          <w:szCs w:val="24"/>
        </w:rPr>
      </w:pPr>
    </w:p>
    <w:p w14:paraId="0182631D" w14:textId="77777777" w:rsidR="009C78E6" w:rsidRPr="00782F0C" w:rsidRDefault="007B03BD"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initial stages of a proposal </w:t>
      </w:r>
      <w:r w:rsidR="00323F92" w:rsidRPr="00782F0C">
        <w:rPr>
          <w:rFonts w:ascii="Arial" w:hAnsi="Arial" w:cs="Arial"/>
          <w:sz w:val="24"/>
          <w:szCs w:val="24"/>
        </w:rPr>
        <w:t xml:space="preserve">for a new </w:t>
      </w:r>
      <w:r w:rsidR="00FF6AC4" w:rsidRPr="00782F0C">
        <w:rPr>
          <w:rFonts w:ascii="Arial" w:hAnsi="Arial" w:cs="Arial"/>
          <w:sz w:val="24"/>
          <w:szCs w:val="24"/>
        </w:rPr>
        <w:t xml:space="preserve">course </w:t>
      </w:r>
      <w:r w:rsidR="00323F92" w:rsidRPr="00782F0C">
        <w:rPr>
          <w:rFonts w:ascii="Arial" w:hAnsi="Arial" w:cs="Arial"/>
          <w:sz w:val="24"/>
          <w:szCs w:val="24"/>
        </w:rPr>
        <w:t xml:space="preserve">are managed between </w:t>
      </w:r>
      <w:r w:rsidR="005256C0">
        <w:rPr>
          <w:rFonts w:ascii="Arial" w:hAnsi="Arial" w:cs="Arial"/>
          <w:sz w:val="24"/>
          <w:szCs w:val="24"/>
        </w:rPr>
        <w:t>SLAR</w:t>
      </w:r>
      <w:r w:rsidR="00DB5A97" w:rsidRPr="00782F0C">
        <w:rPr>
          <w:rFonts w:ascii="Arial" w:hAnsi="Arial" w:cs="Arial"/>
          <w:sz w:val="24"/>
          <w:szCs w:val="24"/>
        </w:rPr>
        <w:t xml:space="preserve"> </w:t>
      </w:r>
      <w:r w:rsidR="005A46D3" w:rsidRPr="00782F0C">
        <w:rPr>
          <w:rFonts w:ascii="Arial" w:hAnsi="Arial" w:cs="Arial"/>
          <w:sz w:val="24"/>
          <w:szCs w:val="24"/>
        </w:rPr>
        <w:t>(QAV)</w:t>
      </w:r>
      <w:r w:rsidR="00323F92" w:rsidRPr="00782F0C">
        <w:rPr>
          <w:rFonts w:ascii="Arial" w:hAnsi="Arial" w:cs="Arial"/>
          <w:sz w:val="24"/>
          <w:szCs w:val="24"/>
        </w:rPr>
        <w:t xml:space="preserve"> and the relevant University School</w:t>
      </w:r>
      <w:r w:rsidR="00B30A5B" w:rsidRPr="00782F0C">
        <w:rPr>
          <w:rFonts w:ascii="Arial" w:hAnsi="Arial" w:cs="Arial"/>
          <w:sz w:val="24"/>
          <w:szCs w:val="24"/>
        </w:rPr>
        <w:t xml:space="preserve">(s).  </w:t>
      </w:r>
      <w:r w:rsidR="00292F2A" w:rsidRPr="00782F0C">
        <w:rPr>
          <w:rFonts w:ascii="Arial" w:hAnsi="Arial" w:cs="Arial"/>
          <w:sz w:val="24"/>
          <w:szCs w:val="24"/>
        </w:rPr>
        <w:t>A</w:t>
      </w:r>
      <w:r w:rsidR="00B30A5B" w:rsidRPr="00782F0C">
        <w:rPr>
          <w:rFonts w:ascii="Arial" w:hAnsi="Arial" w:cs="Arial"/>
          <w:sz w:val="24"/>
          <w:szCs w:val="24"/>
        </w:rPr>
        <w:t xml:space="preserve">ll </w:t>
      </w:r>
      <w:r w:rsidR="00323F92" w:rsidRPr="00782F0C">
        <w:rPr>
          <w:rFonts w:ascii="Arial" w:hAnsi="Arial" w:cs="Arial"/>
          <w:sz w:val="24"/>
          <w:szCs w:val="24"/>
        </w:rPr>
        <w:t xml:space="preserve">requests for new </w:t>
      </w:r>
      <w:r w:rsidR="00FF6AC4" w:rsidRPr="00782F0C">
        <w:rPr>
          <w:rFonts w:ascii="Arial" w:hAnsi="Arial" w:cs="Arial"/>
          <w:sz w:val="24"/>
          <w:szCs w:val="24"/>
        </w:rPr>
        <w:t xml:space="preserve">course </w:t>
      </w:r>
      <w:r w:rsidR="00323F92" w:rsidRPr="00782F0C">
        <w:rPr>
          <w:rFonts w:ascii="Arial" w:hAnsi="Arial" w:cs="Arial"/>
          <w:sz w:val="24"/>
          <w:szCs w:val="24"/>
        </w:rPr>
        <w:t xml:space="preserve">development, whether they originate in </w:t>
      </w:r>
      <w:r w:rsidR="00A646F7" w:rsidRPr="00782F0C">
        <w:rPr>
          <w:rFonts w:ascii="Arial" w:hAnsi="Arial" w:cs="Arial"/>
          <w:sz w:val="24"/>
          <w:szCs w:val="24"/>
        </w:rPr>
        <w:t xml:space="preserve">the </w:t>
      </w:r>
      <w:r w:rsidR="00D86F8E" w:rsidRPr="00782F0C">
        <w:rPr>
          <w:rFonts w:ascii="Arial" w:hAnsi="Arial" w:cs="Arial"/>
          <w:sz w:val="24"/>
          <w:szCs w:val="24"/>
        </w:rPr>
        <w:t xml:space="preserve">International Development </w:t>
      </w:r>
      <w:r w:rsidR="009E47D1" w:rsidRPr="00782F0C">
        <w:rPr>
          <w:rFonts w:ascii="Arial" w:hAnsi="Arial" w:cs="Arial"/>
          <w:sz w:val="24"/>
          <w:szCs w:val="24"/>
        </w:rPr>
        <w:t>D</w:t>
      </w:r>
      <w:r w:rsidR="00D86F8E" w:rsidRPr="00782F0C">
        <w:rPr>
          <w:rFonts w:ascii="Arial" w:hAnsi="Arial" w:cs="Arial"/>
          <w:sz w:val="24"/>
          <w:szCs w:val="24"/>
        </w:rPr>
        <w:t xml:space="preserve">epartment, </w:t>
      </w:r>
      <w:r w:rsidR="00323F92" w:rsidRPr="00782F0C">
        <w:rPr>
          <w:rFonts w:ascii="Arial" w:hAnsi="Arial" w:cs="Arial"/>
          <w:sz w:val="24"/>
          <w:szCs w:val="24"/>
        </w:rPr>
        <w:t xml:space="preserve">a School or </w:t>
      </w:r>
      <w:r w:rsidR="00F220E7" w:rsidRPr="00782F0C">
        <w:rPr>
          <w:rFonts w:ascii="Arial" w:hAnsi="Arial" w:cs="Arial"/>
          <w:sz w:val="24"/>
          <w:szCs w:val="24"/>
        </w:rPr>
        <w:t>Partner</w:t>
      </w:r>
      <w:r w:rsidR="00323F92" w:rsidRPr="00782F0C">
        <w:rPr>
          <w:rFonts w:ascii="Arial" w:hAnsi="Arial" w:cs="Arial"/>
          <w:sz w:val="24"/>
          <w:szCs w:val="24"/>
        </w:rPr>
        <w:t xml:space="preserve"> </w:t>
      </w:r>
      <w:r w:rsidR="00292F2A" w:rsidRPr="00782F0C">
        <w:rPr>
          <w:rFonts w:ascii="Arial" w:hAnsi="Arial" w:cs="Arial"/>
          <w:sz w:val="24"/>
          <w:szCs w:val="24"/>
        </w:rPr>
        <w:t xml:space="preserve">should be communicated to </w:t>
      </w:r>
      <w:r w:rsidR="005256C0">
        <w:rPr>
          <w:rFonts w:ascii="Arial" w:hAnsi="Arial" w:cs="Arial"/>
          <w:sz w:val="24"/>
          <w:szCs w:val="24"/>
        </w:rPr>
        <w:t>SLAR</w:t>
      </w:r>
      <w:r w:rsidR="00DB5A97" w:rsidRPr="00782F0C">
        <w:rPr>
          <w:rFonts w:ascii="Arial" w:hAnsi="Arial" w:cs="Arial"/>
          <w:sz w:val="24"/>
          <w:szCs w:val="24"/>
        </w:rPr>
        <w:t xml:space="preserve"> </w:t>
      </w:r>
      <w:r w:rsidR="005A46D3" w:rsidRPr="00782F0C">
        <w:rPr>
          <w:rFonts w:ascii="Arial" w:hAnsi="Arial" w:cs="Arial"/>
          <w:sz w:val="24"/>
          <w:szCs w:val="24"/>
        </w:rPr>
        <w:t>(QAV)</w:t>
      </w:r>
      <w:r w:rsidR="00323F92" w:rsidRPr="00782F0C">
        <w:rPr>
          <w:rFonts w:ascii="Arial" w:hAnsi="Arial" w:cs="Arial"/>
          <w:sz w:val="24"/>
          <w:szCs w:val="24"/>
        </w:rPr>
        <w:t xml:space="preserve"> in the first instance.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00323F92" w:rsidRPr="00782F0C">
        <w:rPr>
          <w:rFonts w:ascii="Arial" w:hAnsi="Arial" w:cs="Arial"/>
          <w:sz w:val="24"/>
          <w:szCs w:val="24"/>
        </w:rPr>
        <w:t xml:space="preserve"> will facilitate the progression of the</w:t>
      </w:r>
      <w:r w:rsidR="009C78E6" w:rsidRPr="00782F0C">
        <w:rPr>
          <w:rFonts w:ascii="Arial" w:hAnsi="Arial" w:cs="Arial"/>
          <w:sz w:val="24"/>
          <w:szCs w:val="24"/>
        </w:rPr>
        <w:t xml:space="preserve"> course</w:t>
      </w:r>
      <w:r w:rsidR="00323F92" w:rsidRPr="00782F0C">
        <w:rPr>
          <w:rFonts w:ascii="Arial" w:hAnsi="Arial" w:cs="Arial"/>
          <w:sz w:val="24"/>
          <w:szCs w:val="24"/>
        </w:rPr>
        <w:t xml:space="preserve"> development up to and including the final approval stage including liaison with the relevant School(s).</w:t>
      </w:r>
      <w:r w:rsidR="009C78E6" w:rsidRPr="00782F0C">
        <w:rPr>
          <w:rFonts w:ascii="Arial" w:hAnsi="Arial" w:cs="Arial"/>
          <w:sz w:val="24"/>
          <w:szCs w:val="24"/>
        </w:rPr>
        <w:t xml:space="preserve">  </w:t>
      </w:r>
    </w:p>
    <w:p w14:paraId="02210C15" w14:textId="77777777" w:rsidR="00323F92" w:rsidRPr="00782F0C" w:rsidRDefault="00323F92" w:rsidP="00656A5E">
      <w:pPr>
        <w:pStyle w:val="CLQEi"/>
        <w:tabs>
          <w:tab w:val="left" w:pos="-426"/>
          <w:tab w:val="left" w:pos="900"/>
          <w:tab w:val="left" w:pos="1440"/>
        </w:tabs>
        <w:ind w:left="900"/>
        <w:rPr>
          <w:rFonts w:ascii="Arial" w:hAnsi="Arial" w:cs="Arial"/>
          <w:sz w:val="24"/>
          <w:szCs w:val="24"/>
        </w:rPr>
      </w:pPr>
    </w:p>
    <w:p w14:paraId="48D92C1D" w14:textId="77777777" w:rsidR="00323F92" w:rsidRPr="00782F0C" w:rsidRDefault="00323F92" w:rsidP="00656A5E">
      <w:pPr>
        <w:pStyle w:val="CLQEi"/>
        <w:tabs>
          <w:tab w:val="left" w:pos="-426"/>
          <w:tab w:val="left" w:pos="900"/>
          <w:tab w:val="left" w:pos="1440"/>
        </w:tabs>
        <w:ind w:left="900"/>
        <w:rPr>
          <w:rFonts w:ascii="Arial" w:hAnsi="Arial" w:cs="Arial"/>
          <w:sz w:val="24"/>
          <w:szCs w:val="24"/>
          <w:lang w:val="x-none"/>
        </w:rPr>
      </w:pPr>
      <w:r w:rsidRPr="00782F0C">
        <w:rPr>
          <w:rFonts w:ascii="Arial" w:hAnsi="Arial" w:cs="Arial"/>
          <w:sz w:val="24"/>
          <w:szCs w:val="24"/>
        </w:rPr>
        <w:t xml:space="preserve">Where there are potential issues – for example a ‘non-congruent subject development’, the </w:t>
      </w:r>
      <w:proofErr w:type="gramStart"/>
      <w:r w:rsidRPr="00782F0C">
        <w:rPr>
          <w:rFonts w:ascii="Arial" w:hAnsi="Arial" w:cs="Arial"/>
          <w:sz w:val="24"/>
          <w:szCs w:val="24"/>
        </w:rPr>
        <w:t>School</w:t>
      </w:r>
      <w:proofErr w:type="gramEnd"/>
      <w:r w:rsidRPr="00782F0C">
        <w:rPr>
          <w:rFonts w:ascii="Arial" w:hAnsi="Arial" w:cs="Arial"/>
          <w:sz w:val="24"/>
          <w:szCs w:val="24"/>
        </w:rPr>
        <w:t xml:space="preserve"> may wish to explore the proposal in more detail before progressing to title approval.  In </w:t>
      </w:r>
      <w:r w:rsidR="00B30A5B" w:rsidRPr="00782F0C">
        <w:rPr>
          <w:rFonts w:ascii="Arial" w:hAnsi="Arial" w:cs="Arial"/>
          <w:sz w:val="24"/>
          <w:szCs w:val="24"/>
        </w:rPr>
        <w:t xml:space="preserve">such </w:t>
      </w:r>
      <w:r w:rsidRPr="00782F0C">
        <w:rPr>
          <w:rFonts w:ascii="Arial" w:hAnsi="Arial" w:cs="Arial"/>
          <w:sz w:val="24"/>
          <w:szCs w:val="24"/>
        </w:rPr>
        <w:t>case</w:t>
      </w:r>
      <w:r w:rsidR="00B30A5B" w:rsidRPr="00782F0C">
        <w:rPr>
          <w:rFonts w:ascii="Arial" w:hAnsi="Arial" w:cs="Arial"/>
          <w:sz w:val="24"/>
          <w:szCs w:val="24"/>
        </w:rPr>
        <w:t>s</w:t>
      </w:r>
      <w:r w:rsidRPr="00782F0C">
        <w:rPr>
          <w:rFonts w:ascii="Arial" w:hAnsi="Arial" w:cs="Arial"/>
          <w:sz w:val="24"/>
          <w:szCs w:val="24"/>
        </w:rPr>
        <w:t xml:space="preserve">,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will communicate the outcome of these discussions to the </w:t>
      </w:r>
      <w:r w:rsidR="00F220E7" w:rsidRPr="00782F0C">
        <w:rPr>
          <w:rFonts w:ascii="Arial" w:hAnsi="Arial" w:cs="Arial"/>
          <w:sz w:val="24"/>
          <w:szCs w:val="24"/>
        </w:rPr>
        <w:t>Partner</w:t>
      </w:r>
      <w:r w:rsidRPr="00782F0C">
        <w:rPr>
          <w:rFonts w:ascii="Arial" w:hAnsi="Arial" w:cs="Arial"/>
          <w:sz w:val="24"/>
          <w:szCs w:val="24"/>
        </w:rPr>
        <w:t xml:space="preserve"> and facilitate </w:t>
      </w:r>
      <w:r w:rsidR="00870EF6" w:rsidRPr="00782F0C">
        <w:rPr>
          <w:rFonts w:ascii="Arial" w:hAnsi="Arial" w:cs="Arial"/>
          <w:sz w:val="24"/>
          <w:szCs w:val="24"/>
        </w:rPr>
        <w:t>discussions as appropriate (see</w:t>
      </w:r>
      <w:r w:rsidR="00840324" w:rsidRPr="00782F0C">
        <w:rPr>
          <w:rFonts w:ascii="Arial" w:hAnsi="Arial" w:cs="Arial"/>
          <w:sz w:val="24"/>
          <w:szCs w:val="24"/>
        </w:rPr>
        <w:t xml:space="preserve"> </w:t>
      </w:r>
      <w:r w:rsidR="00061051" w:rsidRPr="00782F0C">
        <w:rPr>
          <w:rFonts w:ascii="Arial" w:hAnsi="Arial" w:cs="Arial"/>
          <w:b/>
          <w:color w:val="FF0000"/>
          <w:sz w:val="24"/>
          <w:szCs w:val="24"/>
        </w:rPr>
        <w:t>E-</w:t>
      </w:r>
      <w:r w:rsidR="00840324" w:rsidRPr="00782F0C">
        <w:rPr>
          <w:rFonts w:ascii="Arial" w:hAnsi="Arial" w:cs="Arial"/>
          <w:b/>
          <w:color w:val="FF0000"/>
          <w:sz w:val="24"/>
          <w:szCs w:val="24"/>
        </w:rPr>
        <w:t xml:space="preserve">Annex </w:t>
      </w:r>
      <w:r w:rsidR="009C78E6" w:rsidRPr="00782F0C">
        <w:rPr>
          <w:rFonts w:ascii="Arial" w:hAnsi="Arial" w:cs="Arial"/>
          <w:b/>
          <w:color w:val="FF0000"/>
          <w:sz w:val="24"/>
          <w:szCs w:val="24"/>
        </w:rPr>
        <w:t>1</w:t>
      </w:r>
      <w:r w:rsidR="00887C1E" w:rsidRPr="00782F0C">
        <w:rPr>
          <w:rFonts w:ascii="Arial" w:hAnsi="Arial" w:cs="Arial"/>
          <w:b/>
          <w:color w:val="FF0000"/>
          <w:sz w:val="24"/>
          <w:szCs w:val="24"/>
        </w:rPr>
        <w:t>5</w:t>
      </w:r>
      <w:r w:rsidR="00840324" w:rsidRPr="00782F0C">
        <w:rPr>
          <w:rFonts w:ascii="Arial" w:hAnsi="Arial" w:cs="Arial"/>
          <w:b/>
          <w:sz w:val="24"/>
          <w:szCs w:val="24"/>
        </w:rPr>
        <w:t>,</w:t>
      </w:r>
      <w:r w:rsidR="00870EF6" w:rsidRPr="00782F0C">
        <w:rPr>
          <w:rFonts w:ascii="Arial" w:hAnsi="Arial" w:cs="Arial"/>
          <w:b/>
          <w:sz w:val="24"/>
          <w:szCs w:val="24"/>
        </w:rPr>
        <w:t xml:space="preserve"> </w:t>
      </w:r>
      <w:r w:rsidRPr="00782F0C">
        <w:rPr>
          <w:rFonts w:ascii="Arial" w:hAnsi="Arial" w:cs="Arial"/>
          <w:b/>
          <w:sz w:val="24"/>
          <w:szCs w:val="24"/>
        </w:rPr>
        <w:t xml:space="preserve">Guidance in </w:t>
      </w:r>
      <w:r w:rsidR="007C5A17">
        <w:rPr>
          <w:rFonts w:ascii="Arial" w:hAnsi="Arial" w:cs="Arial"/>
          <w:b/>
          <w:sz w:val="24"/>
          <w:szCs w:val="24"/>
        </w:rPr>
        <w:t>r</w:t>
      </w:r>
      <w:r w:rsidRPr="00782F0C">
        <w:rPr>
          <w:rFonts w:ascii="Arial" w:hAnsi="Arial" w:cs="Arial"/>
          <w:b/>
          <w:sz w:val="24"/>
          <w:szCs w:val="24"/>
        </w:rPr>
        <w:t>elation to the Development and Operation of Collaboration in “Non-</w:t>
      </w:r>
      <w:r w:rsidR="00EB0A3A" w:rsidRPr="00782F0C">
        <w:rPr>
          <w:rFonts w:ascii="Arial" w:hAnsi="Arial" w:cs="Arial"/>
          <w:b/>
          <w:sz w:val="24"/>
          <w:szCs w:val="24"/>
        </w:rPr>
        <w:t>C</w:t>
      </w:r>
      <w:r w:rsidRPr="00782F0C">
        <w:rPr>
          <w:rFonts w:ascii="Arial" w:hAnsi="Arial" w:cs="Arial"/>
          <w:b/>
          <w:sz w:val="24"/>
          <w:szCs w:val="24"/>
        </w:rPr>
        <w:t xml:space="preserve">ongruent” </w:t>
      </w:r>
      <w:r w:rsidR="00BD05D7" w:rsidRPr="00782F0C">
        <w:rPr>
          <w:rFonts w:ascii="Arial" w:hAnsi="Arial" w:cs="Arial"/>
          <w:b/>
          <w:sz w:val="24"/>
          <w:szCs w:val="24"/>
        </w:rPr>
        <w:t>Course</w:t>
      </w:r>
      <w:r w:rsidRPr="00782F0C">
        <w:rPr>
          <w:rFonts w:ascii="Arial" w:hAnsi="Arial" w:cs="Arial"/>
          <w:b/>
          <w:sz w:val="24"/>
          <w:szCs w:val="24"/>
        </w:rPr>
        <w:t>s</w:t>
      </w:r>
      <w:r w:rsidRPr="00782F0C">
        <w:rPr>
          <w:rFonts w:ascii="Arial" w:hAnsi="Arial" w:cs="Arial"/>
          <w:sz w:val="24"/>
          <w:szCs w:val="24"/>
        </w:rPr>
        <w:t>).</w:t>
      </w:r>
    </w:p>
    <w:p w14:paraId="4E7E3980" w14:textId="77777777" w:rsidR="003234D1" w:rsidRPr="00782F0C" w:rsidRDefault="003234D1" w:rsidP="00656A5E">
      <w:pPr>
        <w:pStyle w:val="CLQEi"/>
        <w:tabs>
          <w:tab w:val="left" w:pos="-426"/>
          <w:tab w:val="left" w:pos="900"/>
          <w:tab w:val="left" w:pos="1440"/>
        </w:tabs>
        <w:ind w:left="900"/>
        <w:rPr>
          <w:rFonts w:ascii="Arial" w:hAnsi="Arial" w:cs="Arial"/>
          <w:sz w:val="24"/>
          <w:szCs w:val="24"/>
        </w:rPr>
      </w:pPr>
    </w:p>
    <w:p w14:paraId="5B70B060" w14:textId="77777777" w:rsidR="002E5135" w:rsidRPr="00782F0C" w:rsidRDefault="00C91168" w:rsidP="00656A5E">
      <w:pPr>
        <w:pStyle w:val="Heading2"/>
        <w:tabs>
          <w:tab w:val="clear" w:pos="907"/>
          <w:tab w:val="left" w:pos="900"/>
          <w:tab w:val="left" w:pos="1440"/>
        </w:tabs>
        <w:rPr>
          <w:rFonts w:cs="Arial"/>
        </w:rPr>
      </w:pPr>
      <w:bookmarkStart w:id="244" w:name="_Toc424226359"/>
      <w:bookmarkStart w:id="245" w:name="_Toc459879137"/>
      <w:bookmarkStart w:id="246" w:name="_Toc459879339"/>
      <w:bookmarkStart w:id="247" w:name="_Toc459879561"/>
      <w:bookmarkStart w:id="248" w:name="_Toc459879659"/>
      <w:bookmarkStart w:id="249" w:name="_Toc461706284"/>
      <w:bookmarkStart w:id="250" w:name="_Toc149030869"/>
      <w:r w:rsidRPr="00782F0C">
        <w:rPr>
          <w:rFonts w:cs="Arial"/>
          <w:lang w:val="en-GB"/>
        </w:rPr>
        <w:t>8</w:t>
      </w:r>
      <w:r w:rsidR="00387CF9" w:rsidRPr="00782F0C">
        <w:rPr>
          <w:rFonts w:cs="Arial"/>
        </w:rPr>
        <w:t>.3</w:t>
      </w:r>
      <w:r w:rsidR="00387CF9" w:rsidRPr="00782F0C">
        <w:rPr>
          <w:rFonts w:cs="Arial"/>
        </w:rPr>
        <w:tab/>
      </w:r>
      <w:r w:rsidR="00A62D34" w:rsidRPr="00782F0C">
        <w:rPr>
          <w:rFonts w:cs="Arial"/>
          <w:lang w:val="en-GB"/>
        </w:rPr>
        <w:t xml:space="preserve">New </w:t>
      </w:r>
      <w:r w:rsidR="009923E6" w:rsidRPr="00782F0C">
        <w:rPr>
          <w:rFonts w:cs="Arial"/>
        </w:rPr>
        <w:t>Title</w:t>
      </w:r>
      <w:r w:rsidR="002E5135" w:rsidRPr="00782F0C">
        <w:rPr>
          <w:rFonts w:cs="Arial"/>
        </w:rPr>
        <w:t xml:space="preserve"> Approval</w:t>
      </w:r>
      <w:bookmarkEnd w:id="244"/>
      <w:bookmarkEnd w:id="245"/>
      <w:bookmarkEnd w:id="246"/>
      <w:bookmarkEnd w:id="247"/>
      <w:bookmarkEnd w:id="248"/>
      <w:bookmarkEnd w:id="249"/>
      <w:bookmarkEnd w:id="250"/>
    </w:p>
    <w:p w14:paraId="0D2B3AA7" w14:textId="77777777" w:rsidR="008512C5" w:rsidRPr="00782F0C" w:rsidRDefault="008512C5" w:rsidP="00656A5E">
      <w:pPr>
        <w:tabs>
          <w:tab w:val="left" w:pos="900"/>
          <w:tab w:val="left" w:pos="1440"/>
        </w:tabs>
        <w:rPr>
          <w:rFonts w:ascii="Arial" w:hAnsi="Arial" w:cs="Arial"/>
        </w:rPr>
      </w:pPr>
    </w:p>
    <w:p w14:paraId="4E75E219" w14:textId="77777777" w:rsidR="00F3325C" w:rsidRPr="00782F0C" w:rsidRDefault="002E5135" w:rsidP="00F3325C">
      <w:pPr>
        <w:pStyle w:val="CLQEi"/>
        <w:ind w:left="900" w:hanging="900"/>
        <w:rPr>
          <w:rFonts w:ascii="Arial" w:hAnsi="Arial" w:cs="Arial"/>
          <w:sz w:val="24"/>
          <w:szCs w:val="24"/>
        </w:rPr>
      </w:pPr>
      <w:r w:rsidRPr="00782F0C">
        <w:rPr>
          <w:rFonts w:ascii="Arial" w:hAnsi="Arial" w:cs="Arial"/>
          <w:sz w:val="24"/>
          <w:szCs w:val="24"/>
        </w:rPr>
        <w:tab/>
      </w:r>
      <w:r w:rsidR="00B47699" w:rsidRPr="00782F0C">
        <w:rPr>
          <w:rFonts w:ascii="Arial" w:hAnsi="Arial" w:cs="Arial"/>
          <w:sz w:val="24"/>
          <w:szCs w:val="24"/>
        </w:rPr>
        <w:t xml:space="preserve">The </w:t>
      </w:r>
      <w:r w:rsidR="00F220E7" w:rsidRPr="00782F0C">
        <w:rPr>
          <w:rFonts w:ascii="Arial" w:hAnsi="Arial" w:cs="Arial"/>
          <w:sz w:val="24"/>
          <w:szCs w:val="24"/>
        </w:rPr>
        <w:t>Partner</w:t>
      </w:r>
      <w:r w:rsidR="00B47699" w:rsidRPr="00782F0C">
        <w:rPr>
          <w:rFonts w:ascii="Arial" w:hAnsi="Arial" w:cs="Arial"/>
          <w:sz w:val="24"/>
          <w:szCs w:val="24"/>
        </w:rPr>
        <w:t xml:space="preserve"> will complete the </w:t>
      </w:r>
      <w:r w:rsidR="006A78CC" w:rsidRPr="00782F0C">
        <w:rPr>
          <w:rFonts w:ascii="Arial" w:hAnsi="Arial" w:cs="Arial"/>
          <w:sz w:val="24"/>
          <w:szCs w:val="24"/>
        </w:rPr>
        <w:t xml:space="preserve">relevant </w:t>
      </w:r>
      <w:r w:rsidR="00EB7490" w:rsidRPr="00782F0C">
        <w:rPr>
          <w:rFonts w:ascii="Arial" w:hAnsi="Arial" w:cs="Arial"/>
          <w:sz w:val="24"/>
          <w:szCs w:val="24"/>
        </w:rPr>
        <w:t>T</w:t>
      </w:r>
      <w:r w:rsidR="00377A32" w:rsidRPr="00782F0C">
        <w:rPr>
          <w:rFonts w:ascii="Arial" w:hAnsi="Arial" w:cs="Arial"/>
          <w:sz w:val="24"/>
          <w:szCs w:val="24"/>
        </w:rPr>
        <w:t xml:space="preserve">itle </w:t>
      </w:r>
      <w:r w:rsidR="00EB7490" w:rsidRPr="00782F0C">
        <w:rPr>
          <w:rFonts w:ascii="Arial" w:hAnsi="Arial" w:cs="Arial"/>
          <w:sz w:val="24"/>
          <w:szCs w:val="24"/>
        </w:rPr>
        <w:t>Approval</w:t>
      </w:r>
      <w:r w:rsidR="00B47699" w:rsidRPr="00782F0C">
        <w:rPr>
          <w:rFonts w:ascii="Arial" w:hAnsi="Arial" w:cs="Arial"/>
          <w:sz w:val="24"/>
          <w:szCs w:val="24"/>
        </w:rPr>
        <w:t xml:space="preserve"> </w:t>
      </w:r>
      <w:r w:rsidR="00A42A60" w:rsidRPr="00782F0C">
        <w:rPr>
          <w:rFonts w:ascii="Arial" w:hAnsi="Arial" w:cs="Arial"/>
          <w:sz w:val="24"/>
          <w:szCs w:val="24"/>
        </w:rPr>
        <w:t xml:space="preserve">form </w:t>
      </w:r>
      <w:r w:rsidR="00377A32" w:rsidRPr="00782F0C">
        <w:rPr>
          <w:rFonts w:ascii="Arial" w:hAnsi="Arial" w:cs="Arial"/>
          <w:sz w:val="24"/>
          <w:szCs w:val="24"/>
        </w:rPr>
        <w:t>(</w:t>
      </w:r>
      <w:r w:rsidR="00B47699" w:rsidRPr="00782F0C">
        <w:rPr>
          <w:rFonts w:ascii="Arial" w:hAnsi="Arial" w:cs="Arial"/>
          <w:sz w:val="24"/>
          <w:szCs w:val="24"/>
        </w:rPr>
        <w:t>accessible via</w:t>
      </w:r>
      <w:r w:rsidR="00B47699" w:rsidRPr="00782F0C">
        <w:rPr>
          <w:rFonts w:ascii="Arial" w:hAnsi="Arial" w:cs="Arial"/>
          <w:i/>
          <w:sz w:val="24"/>
          <w:szCs w:val="24"/>
        </w:rPr>
        <w:t xml:space="preserve"> </w:t>
      </w:r>
      <w:hyperlink r:id="rId24" w:history="1">
        <w:r w:rsidR="006C24AF" w:rsidRPr="00782F0C">
          <w:rPr>
            <w:rStyle w:val="Hyperlink"/>
            <w:rFonts w:ascii="Arial" w:hAnsi="Arial" w:cs="Arial"/>
            <w:b/>
            <w:color w:val="0070C0"/>
            <w:sz w:val="24"/>
            <w:szCs w:val="24"/>
            <w:u w:val="none"/>
          </w:rPr>
          <w:t>Chapter</w:t>
        </w:r>
        <w:r w:rsidR="006E189C" w:rsidRPr="00782F0C">
          <w:rPr>
            <w:rStyle w:val="Hyperlink"/>
            <w:rFonts w:ascii="Arial" w:hAnsi="Arial" w:cs="Arial"/>
            <w:b/>
            <w:color w:val="0070C0"/>
            <w:sz w:val="24"/>
            <w:szCs w:val="24"/>
            <w:u w:val="none"/>
          </w:rPr>
          <w:t xml:space="preserve"> B:</w:t>
        </w:r>
        <w:r w:rsidR="0051751C" w:rsidRPr="00782F0C">
          <w:rPr>
            <w:rStyle w:val="Hyperlink"/>
            <w:rFonts w:ascii="Arial" w:hAnsi="Arial" w:cs="Arial"/>
            <w:b/>
            <w:color w:val="0070C0"/>
            <w:sz w:val="24"/>
            <w:szCs w:val="24"/>
            <w:u w:val="none"/>
          </w:rPr>
          <w:t xml:space="preserve"> </w:t>
        </w:r>
        <w:r w:rsidR="00B47699" w:rsidRPr="00782F0C">
          <w:rPr>
            <w:rStyle w:val="Hyperlink"/>
            <w:rFonts w:ascii="Arial" w:hAnsi="Arial" w:cs="Arial"/>
            <w:b/>
            <w:color w:val="0070C0"/>
            <w:sz w:val="24"/>
            <w:szCs w:val="24"/>
            <w:u w:val="none"/>
          </w:rPr>
          <w:t>Portfolio Development</w:t>
        </w:r>
      </w:hyperlink>
      <w:r w:rsidR="00377A32" w:rsidRPr="00782F0C">
        <w:rPr>
          <w:rFonts w:ascii="Arial" w:hAnsi="Arial" w:cs="Arial"/>
          <w:sz w:val="24"/>
          <w:szCs w:val="24"/>
        </w:rPr>
        <w:t>)</w:t>
      </w:r>
      <w:r w:rsidR="00B47699" w:rsidRPr="00782F0C">
        <w:rPr>
          <w:rFonts w:ascii="Arial" w:hAnsi="Arial" w:cs="Arial"/>
          <w:sz w:val="24"/>
          <w:szCs w:val="24"/>
        </w:rPr>
        <w:t xml:space="preserve"> </w:t>
      </w:r>
      <w:r w:rsidR="00A42A60" w:rsidRPr="00782F0C">
        <w:rPr>
          <w:rFonts w:ascii="Arial" w:hAnsi="Arial" w:cs="Arial"/>
          <w:sz w:val="24"/>
          <w:szCs w:val="24"/>
        </w:rPr>
        <w:t xml:space="preserve">and </w:t>
      </w:r>
      <w:r w:rsidR="00120804" w:rsidRPr="00782F0C">
        <w:rPr>
          <w:rFonts w:ascii="Arial" w:hAnsi="Arial" w:cs="Arial"/>
          <w:sz w:val="24"/>
          <w:szCs w:val="24"/>
        </w:rPr>
        <w:t>C</w:t>
      </w:r>
      <w:r w:rsidR="00A42A60" w:rsidRPr="00782F0C">
        <w:rPr>
          <w:rFonts w:ascii="Arial" w:hAnsi="Arial" w:cs="Arial"/>
          <w:sz w:val="24"/>
          <w:szCs w:val="24"/>
        </w:rPr>
        <w:t xml:space="preserve">ourse </w:t>
      </w:r>
      <w:r w:rsidR="00120804" w:rsidRPr="00782F0C">
        <w:rPr>
          <w:rFonts w:ascii="Arial" w:hAnsi="Arial" w:cs="Arial"/>
          <w:sz w:val="24"/>
          <w:szCs w:val="24"/>
        </w:rPr>
        <w:t>C</w:t>
      </w:r>
      <w:r w:rsidR="00A42A60" w:rsidRPr="00782F0C">
        <w:rPr>
          <w:rFonts w:ascii="Arial" w:hAnsi="Arial" w:cs="Arial"/>
          <w:sz w:val="24"/>
          <w:szCs w:val="24"/>
        </w:rPr>
        <w:t xml:space="preserve">osting </w:t>
      </w:r>
      <w:r w:rsidR="007C5A17">
        <w:rPr>
          <w:rFonts w:ascii="Arial" w:hAnsi="Arial" w:cs="Arial"/>
          <w:sz w:val="24"/>
          <w:szCs w:val="24"/>
        </w:rPr>
        <w:t>T</w:t>
      </w:r>
      <w:r w:rsidR="00A42A60" w:rsidRPr="00782F0C">
        <w:rPr>
          <w:rFonts w:ascii="Arial" w:hAnsi="Arial" w:cs="Arial"/>
          <w:sz w:val="24"/>
          <w:szCs w:val="24"/>
        </w:rPr>
        <w:t xml:space="preserve">emplate </w:t>
      </w:r>
      <w:r w:rsidR="009E47D1" w:rsidRPr="00782F0C">
        <w:rPr>
          <w:rFonts w:ascii="Arial" w:hAnsi="Arial" w:cs="Arial"/>
          <w:sz w:val="24"/>
          <w:szCs w:val="24"/>
        </w:rPr>
        <w:t xml:space="preserve">and </w:t>
      </w:r>
      <w:r w:rsidR="005855FE" w:rsidRPr="00782F0C">
        <w:rPr>
          <w:rFonts w:ascii="Arial" w:hAnsi="Arial" w:cs="Arial"/>
          <w:sz w:val="24"/>
          <w:szCs w:val="24"/>
        </w:rPr>
        <w:t>submit</w:t>
      </w:r>
      <w:r w:rsidR="00B47699" w:rsidRPr="00782F0C">
        <w:rPr>
          <w:rFonts w:ascii="Arial" w:hAnsi="Arial" w:cs="Arial"/>
          <w:sz w:val="24"/>
          <w:szCs w:val="24"/>
        </w:rPr>
        <w:t xml:space="preserve"> electronically, along with the CV’s of the proposed teaching team, to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00B47699" w:rsidRPr="00782F0C">
        <w:rPr>
          <w:rFonts w:ascii="Arial" w:hAnsi="Arial" w:cs="Arial"/>
          <w:sz w:val="24"/>
          <w:szCs w:val="24"/>
        </w:rPr>
        <w:t xml:space="preserve"> for consideration by the School.  </w:t>
      </w:r>
      <w:r w:rsidR="00F3325C" w:rsidRPr="00782F0C">
        <w:rPr>
          <w:rFonts w:ascii="Arial" w:hAnsi="Arial" w:cs="Arial"/>
          <w:sz w:val="24"/>
          <w:szCs w:val="24"/>
        </w:rPr>
        <w:t xml:space="preserve">Having determined that the staff CV’s demonstrate appropriate expertise and relevant qualifications, the </w:t>
      </w:r>
      <w:proofErr w:type="gramStart"/>
      <w:r w:rsidR="00F3325C" w:rsidRPr="00782F0C">
        <w:rPr>
          <w:rFonts w:ascii="Arial" w:hAnsi="Arial" w:cs="Arial"/>
          <w:sz w:val="24"/>
          <w:szCs w:val="24"/>
        </w:rPr>
        <w:t>School</w:t>
      </w:r>
      <w:proofErr w:type="gramEnd"/>
      <w:r w:rsidR="00F3325C" w:rsidRPr="00782F0C">
        <w:rPr>
          <w:rFonts w:ascii="Arial" w:hAnsi="Arial" w:cs="Arial"/>
          <w:sz w:val="24"/>
          <w:szCs w:val="24"/>
        </w:rPr>
        <w:t xml:space="preserve"> will submit the completed title approval form to </w:t>
      </w:r>
      <w:r w:rsidR="005256C0">
        <w:rPr>
          <w:rFonts w:ascii="Arial" w:hAnsi="Arial" w:cs="Arial"/>
          <w:sz w:val="24"/>
          <w:szCs w:val="24"/>
        </w:rPr>
        <w:t>SLAR</w:t>
      </w:r>
      <w:r w:rsidR="00F3325C" w:rsidRPr="00782F0C">
        <w:rPr>
          <w:rFonts w:ascii="Arial" w:hAnsi="Arial" w:cs="Arial"/>
          <w:sz w:val="24"/>
          <w:szCs w:val="24"/>
        </w:rPr>
        <w:t xml:space="preserve"> (QAV) to seek formal approval for the proposed development(s</w:t>
      </w:r>
      <w:r w:rsidR="009E47D1" w:rsidRPr="00782F0C">
        <w:rPr>
          <w:rFonts w:ascii="Arial" w:hAnsi="Arial" w:cs="Arial"/>
          <w:sz w:val="24"/>
          <w:szCs w:val="24"/>
        </w:rPr>
        <w:t xml:space="preserve">) from the Academic Registrar.  </w:t>
      </w:r>
      <w:r w:rsidR="00F3325C" w:rsidRPr="00782F0C">
        <w:rPr>
          <w:rFonts w:ascii="Arial" w:hAnsi="Arial" w:cs="Arial"/>
          <w:sz w:val="24"/>
          <w:szCs w:val="24"/>
        </w:rPr>
        <w:t xml:space="preserve">Approved proposals are submitted to SLEC for information. </w:t>
      </w:r>
    </w:p>
    <w:p w14:paraId="1B6FB339" w14:textId="77777777" w:rsidR="00C032CE" w:rsidRPr="00782F0C" w:rsidRDefault="00C032CE" w:rsidP="00F3325C">
      <w:pPr>
        <w:pStyle w:val="CLQEi"/>
        <w:tabs>
          <w:tab w:val="left" w:pos="-426"/>
          <w:tab w:val="left" w:pos="900"/>
          <w:tab w:val="left" w:pos="1440"/>
        </w:tabs>
        <w:ind w:left="900" w:hanging="900"/>
        <w:rPr>
          <w:rFonts w:ascii="Arial" w:hAnsi="Arial" w:cs="Arial"/>
          <w:sz w:val="24"/>
          <w:szCs w:val="24"/>
        </w:rPr>
      </w:pPr>
    </w:p>
    <w:p w14:paraId="273B58E4" w14:textId="77777777" w:rsidR="00D4605F" w:rsidRPr="00782F0C" w:rsidRDefault="00D4605F" w:rsidP="00660109">
      <w:pPr>
        <w:pStyle w:val="CLQEi"/>
        <w:tabs>
          <w:tab w:val="left" w:pos="-426"/>
          <w:tab w:val="left" w:pos="900"/>
          <w:tab w:val="left" w:pos="1440"/>
        </w:tabs>
        <w:ind w:left="900"/>
        <w:rPr>
          <w:rFonts w:ascii="Arial" w:hAnsi="Arial" w:cs="Arial"/>
          <w:sz w:val="24"/>
          <w:szCs w:val="24"/>
        </w:rPr>
      </w:pPr>
      <w:r w:rsidRPr="00782F0C">
        <w:rPr>
          <w:rFonts w:ascii="Arial" w:hAnsi="Arial" w:cs="Arial"/>
          <w:sz w:val="24"/>
          <w:szCs w:val="24"/>
        </w:rPr>
        <w:lastRenderedPageBreak/>
        <w:t xml:space="preserve">Where the Partner is part of the TUCP, Schools are required to respond to the College, copying in </w:t>
      </w:r>
      <w:r w:rsidR="005256C0">
        <w:rPr>
          <w:rFonts w:ascii="Arial" w:hAnsi="Arial" w:cs="Arial"/>
          <w:sz w:val="24"/>
          <w:szCs w:val="24"/>
        </w:rPr>
        <w:t>SLAR</w:t>
      </w:r>
      <w:r w:rsidR="00660109"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to provide confirmation that they either </w:t>
      </w:r>
      <w:r w:rsidR="00254119" w:rsidRPr="00782F0C">
        <w:rPr>
          <w:rFonts w:ascii="Arial" w:hAnsi="Arial" w:cs="Arial"/>
          <w:sz w:val="24"/>
          <w:szCs w:val="24"/>
        </w:rPr>
        <w:t>a</w:t>
      </w:r>
      <w:r w:rsidR="005B6CA2" w:rsidRPr="00782F0C">
        <w:rPr>
          <w:rFonts w:ascii="Arial" w:hAnsi="Arial" w:cs="Arial"/>
          <w:sz w:val="24"/>
          <w:szCs w:val="24"/>
        </w:rPr>
        <w:t>gree</w:t>
      </w:r>
      <w:r w:rsidRPr="00782F0C">
        <w:rPr>
          <w:rFonts w:ascii="Arial" w:hAnsi="Arial" w:cs="Arial"/>
          <w:sz w:val="24"/>
          <w:szCs w:val="24"/>
        </w:rPr>
        <w:t xml:space="preserve"> or not with the proposal.</w:t>
      </w:r>
      <w:r w:rsidR="00660109" w:rsidRPr="00782F0C">
        <w:rPr>
          <w:rFonts w:ascii="Arial" w:hAnsi="Arial" w:cs="Arial"/>
          <w:sz w:val="24"/>
          <w:szCs w:val="24"/>
        </w:rPr>
        <w:t xml:space="preserve"> </w:t>
      </w:r>
      <w:r w:rsidRPr="00782F0C">
        <w:rPr>
          <w:rFonts w:ascii="Arial" w:hAnsi="Arial" w:cs="Arial"/>
          <w:sz w:val="24"/>
          <w:szCs w:val="24"/>
        </w:rPr>
        <w:t xml:space="preserve"> If the School does not support the proposal, an accompanying statement should be provided to explain the rationale behind this decision.</w:t>
      </w:r>
      <w:r w:rsidR="005B6CA2" w:rsidRPr="00782F0C">
        <w:rPr>
          <w:rFonts w:ascii="Arial" w:hAnsi="Arial" w:cs="Arial"/>
          <w:sz w:val="24"/>
          <w:szCs w:val="24"/>
        </w:rPr>
        <w:t xml:space="preserve">  After which, t</w:t>
      </w:r>
      <w:r w:rsidRPr="00782F0C">
        <w:rPr>
          <w:rFonts w:ascii="Arial" w:hAnsi="Arial" w:cs="Arial"/>
          <w:sz w:val="24"/>
          <w:szCs w:val="24"/>
        </w:rPr>
        <w:t xml:space="preserve">he PD </w:t>
      </w:r>
      <w:r w:rsidR="007C5A17">
        <w:rPr>
          <w:rFonts w:ascii="Arial" w:hAnsi="Arial" w:cs="Arial"/>
          <w:sz w:val="24"/>
          <w:szCs w:val="24"/>
        </w:rPr>
        <w:t>f</w:t>
      </w:r>
      <w:r w:rsidRPr="00782F0C">
        <w:rPr>
          <w:rFonts w:ascii="Arial" w:hAnsi="Arial" w:cs="Arial"/>
          <w:sz w:val="24"/>
          <w:szCs w:val="24"/>
        </w:rPr>
        <w:t xml:space="preserve">orm will be submitted to TUCP Board who will consider the proposal </w:t>
      </w:r>
      <w:r w:rsidR="005B6CA2" w:rsidRPr="00782F0C">
        <w:rPr>
          <w:rFonts w:ascii="Arial" w:hAnsi="Arial" w:cs="Arial"/>
          <w:sz w:val="24"/>
          <w:szCs w:val="24"/>
        </w:rPr>
        <w:t>along</w:t>
      </w:r>
      <w:r w:rsidR="00F3325C" w:rsidRPr="00782F0C">
        <w:rPr>
          <w:rFonts w:ascii="Arial" w:hAnsi="Arial" w:cs="Arial"/>
          <w:sz w:val="24"/>
          <w:szCs w:val="24"/>
        </w:rPr>
        <w:t xml:space="preserve"> </w:t>
      </w:r>
      <w:r w:rsidR="005B6CA2" w:rsidRPr="00782F0C">
        <w:rPr>
          <w:rFonts w:ascii="Arial" w:hAnsi="Arial" w:cs="Arial"/>
          <w:sz w:val="24"/>
          <w:szCs w:val="24"/>
        </w:rPr>
        <w:t>with the</w:t>
      </w:r>
      <w:r w:rsidRPr="00782F0C">
        <w:rPr>
          <w:rFonts w:ascii="Arial" w:hAnsi="Arial" w:cs="Arial"/>
          <w:sz w:val="24"/>
          <w:szCs w:val="24"/>
        </w:rPr>
        <w:t xml:space="preserve"> </w:t>
      </w:r>
      <w:proofErr w:type="gramStart"/>
      <w:r w:rsidRPr="00782F0C">
        <w:rPr>
          <w:rFonts w:ascii="Arial" w:hAnsi="Arial" w:cs="Arial"/>
          <w:sz w:val="24"/>
          <w:szCs w:val="24"/>
        </w:rPr>
        <w:t>School</w:t>
      </w:r>
      <w:proofErr w:type="gramEnd"/>
      <w:r w:rsidRPr="00782F0C">
        <w:rPr>
          <w:rFonts w:ascii="Arial" w:hAnsi="Arial" w:cs="Arial"/>
          <w:sz w:val="24"/>
          <w:szCs w:val="24"/>
        </w:rPr>
        <w:t xml:space="preserve"> response and make a final recommendation</w:t>
      </w:r>
      <w:r w:rsidR="00F3325C" w:rsidRPr="00782F0C">
        <w:rPr>
          <w:rFonts w:ascii="Arial" w:hAnsi="Arial" w:cs="Arial"/>
          <w:sz w:val="24"/>
          <w:szCs w:val="24"/>
        </w:rPr>
        <w:t>.  Approved proposals are then checked and signed-off by the Academic Registrar or nominee and submitted to SLEC for information.</w:t>
      </w:r>
    </w:p>
    <w:p w14:paraId="2ACDEBBC" w14:textId="77777777" w:rsidR="00D4605F" w:rsidRPr="00782F0C" w:rsidRDefault="00D4605F" w:rsidP="00117575">
      <w:pPr>
        <w:pStyle w:val="CLQEi"/>
        <w:tabs>
          <w:tab w:val="left" w:pos="-426"/>
          <w:tab w:val="left" w:pos="900"/>
          <w:tab w:val="left" w:pos="1440"/>
        </w:tabs>
        <w:rPr>
          <w:rFonts w:ascii="Arial" w:hAnsi="Arial" w:cs="Arial"/>
          <w:sz w:val="24"/>
          <w:szCs w:val="24"/>
        </w:rPr>
      </w:pPr>
    </w:p>
    <w:p w14:paraId="38D95B05" w14:textId="77777777" w:rsidR="00B47699" w:rsidRPr="00782F0C" w:rsidRDefault="00B47699" w:rsidP="00656A5E">
      <w:pPr>
        <w:pStyle w:val="CLQEi"/>
        <w:tabs>
          <w:tab w:val="left" w:pos="-426"/>
          <w:tab w:val="left" w:pos="900"/>
          <w:tab w:val="left" w:pos="1440"/>
        </w:tabs>
        <w:ind w:left="900"/>
        <w:rPr>
          <w:rFonts w:ascii="Arial" w:hAnsi="Arial" w:cs="Arial"/>
          <w:sz w:val="24"/>
          <w:szCs w:val="24"/>
        </w:rPr>
      </w:pPr>
      <w:r w:rsidRPr="00782F0C">
        <w:rPr>
          <w:rFonts w:ascii="Arial" w:hAnsi="Arial" w:cs="Arial"/>
          <w:sz w:val="24"/>
          <w:szCs w:val="24"/>
        </w:rPr>
        <w:t xml:space="preserve">Following approval, the </w:t>
      </w:r>
      <w:proofErr w:type="gramStart"/>
      <w:r w:rsidRPr="00782F0C">
        <w:rPr>
          <w:rFonts w:ascii="Arial" w:hAnsi="Arial" w:cs="Arial"/>
          <w:sz w:val="24"/>
          <w:szCs w:val="24"/>
        </w:rPr>
        <w:t>School</w:t>
      </w:r>
      <w:proofErr w:type="gramEnd"/>
      <w:r w:rsidRPr="00782F0C">
        <w:rPr>
          <w:rFonts w:ascii="Arial" w:hAnsi="Arial" w:cs="Arial"/>
          <w:sz w:val="24"/>
          <w:szCs w:val="24"/>
        </w:rPr>
        <w:t xml:space="preserve"> will assign members of </w:t>
      </w:r>
      <w:r w:rsidR="00331FB2" w:rsidRPr="00782F0C">
        <w:rPr>
          <w:rFonts w:ascii="Arial" w:hAnsi="Arial" w:cs="Arial"/>
          <w:sz w:val="24"/>
          <w:szCs w:val="24"/>
        </w:rPr>
        <w:t xml:space="preserve">academic </w:t>
      </w:r>
      <w:r w:rsidRPr="00782F0C">
        <w:rPr>
          <w:rFonts w:ascii="Arial" w:hAnsi="Arial" w:cs="Arial"/>
          <w:sz w:val="24"/>
          <w:szCs w:val="24"/>
        </w:rPr>
        <w:t xml:space="preserve">staff to support the </w:t>
      </w:r>
      <w:r w:rsidR="00F220E7" w:rsidRPr="00782F0C">
        <w:rPr>
          <w:rFonts w:ascii="Arial" w:hAnsi="Arial" w:cs="Arial"/>
          <w:sz w:val="24"/>
          <w:szCs w:val="24"/>
        </w:rPr>
        <w:t>Collaborative Partner</w:t>
      </w:r>
      <w:r w:rsidRPr="00782F0C">
        <w:rPr>
          <w:rFonts w:ascii="Arial" w:hAnsi="Arial" w:cs="Arial"/>
          <w:sz w:val="24"/>
          <w:szCs w:val="24"/>
        </w:rPr>
        <w:t xml:space="preserve"> in the development process.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is re</w:t>
      </w:r>
      <w:r w:rsidR="000F3731" w:rsidRPr="00782F0C">
        <w:rPr>
          <w:rFonts w:ascii="Arial" w:hAnsi="Arial" w:cs="Arial"/>
          <w:sz w:val="24"/>
          <w:szCs w:val="24"/>
        </w:rPr>
        <w:t xml:space="preserve">sponsible for co-ordinating the </w:t>
      </w:r>
      <w:r w:rsidR="001D2D23" w:rsidRPr="00782F0C">
        <w:rPr>
          <w:rFonts w:ascii="Arial" w:hAnsi="Arial" w:cs="Arial"/>
          <w:sz w:val="24"/>
          <w:szCs w:val="24"/>
        </w:rPr>
        <w:t>C</w:t>
      </w:r>
      <w:r w:rsidR="009C78E6" w:rsidRPr="00782F0C">
        <w:rPr>
          <w:rFonts w:ascii="Arial" w:hAnsi="Arial" w:cs="Arial"/>
          <w:sz w:val="24"/>
          <w:szCs w:val="24"/>
        </w:rPr>
        <w:t>ourse</w:t>
      </w:r>
      <w:r w:rsidR="000F3731" w:rsidRPr="00782F0C">
        <w:rPr>
          <w:rFonts w:ascii="Arial" w:hAnsi="Arial" w:cs="Arial"/>
          <w:sz w:val="24"/>
          <w:szCs w:val="24"/>
        </w:rPr>
        <w:t xml:space="preserve"> </w:t>
      </w:r>
      <w:r w:rsidR="00331FB2" w:rsidRPr="00782F0C">
        <w:rPr>
          <w:rFonts w:ascii="Arial" w:hAnsi="Arial" w:cs="Arial"/>
          <w:sz w:val="24"/>
          <w:szCs w:val="24"/>
        </w:rPr>
        <w:t xml:space="preserve">Validation </w:t>
      </w:r>
      <w:r w:rsidR="007C5A17">
        <w:rPr>
          <w:rFonts w:ascii="Arial" w:hAnsi="Arial" w:cs="Arial"/>
          <w:sz w:val="24"/>
          <w:szCs w:val="24"/>
        </w:rPr>
        <w:t>E</w:t>
      </w:r>
      <w:r w:rsidR="00C8358D" w:rsidRPr="00782F0C">
        <w:rPr>
          <w:rFonts w:ascii="Arial" w:hAnsi="Arial" w:cs="Arial"/>
          <w:sz w:val="24"/>
          <w:szCs w:val="24"/>
        </w:rPr>
        <w:t>vent</w:t>
      </w:r>
      <w:r w:rsidR="000F3731" w:rsidRPr="00782F0C">
        <w:rPr>
          <w:rFonts w:ascii="Arial" w:hAnsi="Arial" w:cs="Arial"/>
          <w:sz w:val="24"/>
          <w:szCs w:val="24"/>
        </w:rPr>
        <w:t xml:space="preserve"> and will liaise with the </w:t>
      </w:r>
      <w:r w:rsidR="00F220E7" w:rsidRPr="00782F0C">
        <w:rPr>
          <w:rFonts w:ascii="Arial" w:hAnsi="Arial" w:cs="Arial"/>
          <w:sz w:val="24"/>
          <w:szCs w:val="24"/>
        </w:rPr>
        <w:t>Collaborative Partner</w:t>
      </w:r>
      <w:r w:rsidR="000F3731" w:rsidRPr="00782F0C">
        <w:rPr>
          <w:rFonts w:ascii="Arial" w:hAnsi="Arial" w:cs="Arial"/>
          <w:sz w:val="24"/>
          <w:szCs w:val="24"/>
        </w:rPr>
        <w:t xml:space="preserve"> and the School</w:t>
      </w:r>
      <w:r w:rsidR="0024651F" w:rsidRPr="00782F0C">
        <w:rPr>
          <w:rFonts w:ascii="Arial" w:hAnsi="Arial" w:cs="Arial"/>
          <w:sz w:val="24"/>
          <w:szCs w:val="24"/>
        </w:rPr>
        <w:t>,</w:t>
      </w:r>
      <w:r w:rsidR="000F3731" w:rsidRPr="00782F0C">
        <w:rPr>
          <w:rFonts w:ascii="Arial" w:hAnsi="Arial" w:cs="Arial"/>
          <w:sz w:val="24"/>
          <w:szCs w:val="24"/>
        </w:rPr>
        <w:t xml:space="preserve"> as appropriate.</w:t>
      </w:r>
    </w:p>
    <w:p w14:paraId="0585B2D9" w14:textId="77777777" w:rsidR="00720D4B" w:rsidRPr="00782F0C" w:rsidRDefault="00720D4B" w:rsidP="00656A5E">
      <w:pPr>
        <w:pStyle w:val="CLQEi"/>
        <w:tabs>
          <w:tab w:val="left" w:pos="-426"/>
          <w:tab w:val="left" w:pos="900"/>
          <w:tab w:val="left" w:pos="1440"/>
        </w:tabs>
        <w:ind w:left="900"/>
        <w:rPr>
          <w:rFonts w:ascii="Arial" w:hAnsi="Arial" w:cs="Arial"/>
          <w:sz w:val="24"/>
          <w:szCs w:val="24"/>
        </w:rPr>
      </w:pPr>
    </w:p>
    <w:p w14:paraId="752AF51D" w14:textId="77777777" w:rsidR="002E5135" w:rsidRPr="00782F0C" w:rsidRDefault="00254119" w:rsidP="00656A5E">
      <w:pPr>
        <w:pStyle w:val="Heading2"/>
        <w:tabs>
          <w:tab w:val="clear" w:pos="907"/>
          <w:tab w:val="left" w:pos="900"/>
          <w:tab w:val="left" w:pos="1440"/>
        </w:tabs>
        <w:rPr>
          <w:rFonts w:cs="Arial"/>
        </w:rPr>
      </w:pPr>
      <w:bookmarkStart w:id="251" w:name="_Toc424226360"/>
      <w:bookmarkStart w:id="252" w:name="_Toc459879138"/>
      <w:bookmarkStart w:id="253" w:name="_Toc459879340"/>
      <w:bookmarkStart w:id="254" w:name="_Toc459879562"/>
      <w:bookmarkStart w:id="255" w:name="_Toc459879660"/>
      <w:bookmarkStart w:id="256" w:name="_Toc461706285"/>
      <w:bookmarkStart w:id="257" w:name="_Toc149030870"/>
      <w:r w:rsidRPr="00782F0C">
        <w:rPr>
          <w:rFonts w:cs="Arial"/>
          <w:lang w:val="en-GB"/>
        </w:rPr>
        <w:t>8</w:t>
      </w:r>
      <w:r w:rsidR="00387CF9" w:rsidRPr="00782F0C">
        <w:rPr>
          <w:rFonts w:cs="Arial"/>
        </w:rPr>
        <w:t>.4</w:t>
      </w:r>
      <w:r w:rsidR="00387CF9" w:rsidRPr="00782F0C">
        <w:rPr>
          <w:rFonts w:cs="Arial"/>
        </w:rPr>
        <w:tab/>
      </w:r>
      <w:r w:rsidR="00F65536" w:rsidRPr="00782F0C">
        <w:rPr>
          <w:rFonts w:cs="Arial"/>
        </w:rPr>
        <w:t xml:space="preserve">Preparation of </w:t>
      </w:r>
      <w:r w:rsidR="00A62D34" w:rsidRPr="00782F0C">
        <w:rPr>
          <w:rFonts w:cs="Arial"/>
          <w:lang w:val="en-GB"/>
        </w:rPr>
        <w:t>Course</w:t>
      </w:r>
      <w:r w:rsidR="00A62D34" w:rsidRPr="00782F0C">
        <w:rPr>
          <w:rFonts w:cs="Arial"/>
        </w:rPr>
        <w:t xml:space="preserve"> </w:t>
      </w:r>
      <w:r w:rsidR="00FA5CF7" w:rsidRPr="00782F0C">
        <w:rPr>
          <w:rFonts w:cs="Arial"/>
          <w:lang w:val="en-GB"/>
        </w:rPr>
        <w:t>Validation or Location Approval</w:t>
      </w:r>
      <w:r w:rsidR="00F65536" w:rsidRPr="00782F0C">
        <w:rPr>
          <w:rFonts w:cs="Arial"/>
        </w:rPr>
        <w:t xml:space="preserve"> Documentation</w:t>
      </w:r>
      <w:bookmarkEnd w:id="251"/>
      <w:bookmarkEnd w:id="252"/>
      <w:bookmarkEnd w:id="253"/>
      <w:bookmarkEnd w:id="254"/>
      <w:bookmarkEnd w:id="255"/>
      <w:bookmarkEnd w:id="256"/>
      <w:bookmarkEnd w:id="257"/>
    </w:p>
    <w:p w14:paraId="0C0A41EA" w14:textId="77777777" w:rsidR="00D4131D" w:rsidRPr="00782F0C" w:rsidRDefault="00D4131D" w:rsidP="00656A5E">
      <w:pPr>
        <w:pStyle w:val="CLQEi"/>
        <w:tabs>
          <w:tab w:val="left" w:pos="810"/>
          <w:tab w:val="left" w:pos="900"/>
          <w:tab w:val="left" w:pos="1440"/>
        </w:tabs>
        <w:ind w:left="810" w:hanging="792"/>
        <w:rPr>
          <w:rFonts w:ascii="Arial" w:hAnsi="Arial" w:cs="Arial"/>
          <w:sz w:val="24"/>
          <w:szCs w:val="24"/>
        </w:rPr>
      </w:pPr>
    </w:p>
    <w:p w14:paraId="008F6289" w14:textId="77777777" w:rsidR="00F95F2D" w:rsidRPr="00782F0C" w:rsidRDefault="00DD58E6" w:rsidP="00656A5E">
      <w:pPr>
        <w:tabs>
          <w:tab w:val="left" w:pos="900"/>
          <w:tab w:val="left" w:pos="1440"/>
        </w:tabs>
        <w:ind w:left="900" w:hanging="900"/>
        <w:rPr>
          <w:rFonts w:ascii="Arial" w:hAnsi="Arial" w:cs="Arial"/>
        </w:rPr>
      </w:pPr>
      <w:r w:rsidRPr="00782F0C">
        <w:rPr>
          <w:rFonts w:ascii="Arial" w:hAnsi="Arial" w:cs="Arial"/>
        </w:rPr>
        <w:tab/>
      </w:r>
      <w:r w:rsidR="005256C0">
        <w:rPr>
          <w:rFonts w:ascii="Arial" w:hAnsi="Arial" w:cs="Arial"/>
        </w:rPr>
        <w:t>SLAR</w:t>
      </w:r>
      <w:r w:rsidR="009B0F4D" w:rsidRPr="00782F0C">
        <w:rPr>
          <w:rFonts w:ascii="Arial" w:hAnsi="Arial" w:cs="Arial"/>
        </w:rPr>
        <w:t xml:space="preserve"> </w:t>
      </w:r>
      <w:r w:rsidR="005A46D3" w:rsidRPr="00782F0C">
        <w:rPr>
          <w:rFonts w:ascii="Arial" w:hAnsi="Arial" w:cs="Arial"/>
        </w:rPr>
        <w:t>(QAV)</w:t>
      </w:r>
      <w:r w:rsidR="007A6BE1" w:rsidRPr="00782F0C">
        <w:rPr>
          <w:rFonts w:ascii="Arial" w:hAnsi="Arial" w:cs="Arial"/>
        </w:rPr>
        <w:t xml:space="preserve"> and the relevant </w:t>
      </w:r>
      <w:r w:rsidR="00312E3A" w:rsidRPr="00782F0C">
        <w:rPr>
          <w:rFonts w:ascii="Arial" w:hAnsi="Arial" w:cs="Arial"/>
        </w:rPr>
        <w:t xml:space="preserve">Link Tutor within </w:t>
      </w:r>
      <w:r w:rsidR="007A6BE1" w:rsidRPr="00782F0C">
        <w:rPr>
          <w:rFonts w:ascii="Arial" w:hAnsi="Arial" w:cs="Arial"/>
        </w:rPr>
        <w:t>School</w:t>
      </w:r>
      <w:r w:rsidR="00312E3A" w:rsidRPr="00782F0C">
        <w:rPr>
          <w:rFonts w:ascii="Arial" w:hAnsi="Arial" w:cs="Arial"/>
        </w:rPr>
        <w:t>(s)</w:t>
      </w:r>
      <w:r w:rsidR="007A6BE1" w:rsidRPr="00782F0C">
        <w:rPr>
          <w:rFonts w:ascii="Arial" w:hAnsi="Arial" w:cs="Arial"/>
        </w:rPr>
        <w:t xml:space="preserve"> will support the </w:t>
      </w:r>
      <w:r w:rsidR="00F220E7" w:rsidRPr="00782F0C">
        <w:rPr>
          <w:rFonts w:ascii="Arial" w:hAnsi="Arial" w:cs="Arial"/>
        </w:rPr>
        <w:t>Collaborative Partner</w:t>
      </w:r>
      <w:r w:rsidR="007A6BE1" w:rsidRPr="00782F0C">
        <w:rPr>
          <w:rFonts w:ascii="Arial" w:hAnsi="Arial" w:cs="Arial"/>
        </w:rPr>
        <w:t xml:space="preserve"> in preparing the appropriate documentation in accordance with the requirements set out in </w:t>
      </w:r>
      <w:hyperlink r:id="rId25" w:history="1">
        <w:r w:rsidR="009E46A6" w:rsidRPr="00782F0C">
          <w:rPr>
            <w:rStyle w:val="Hyperlink"/>
            <w:rFonts w:ascii="Arial" w:hAnsi="Arial" w:cs="Arial"/>
            <w:b/>
            <w:color w:val="0070C0"/>
            <w:u w:val="none"/>
          </w:rPr>
          <w:t>Guidance</w:t>
        </w:r>
        <w:r w:rsidR="00130963" w:rsidRPr="00782F0C">
          <w:rPr>
            <w:rStyle w:val="Hyperlink"/>
            <w:rFonts w:ascii="Arial" w:hAnsi="Arial" w:cs="Arial"/>
            <w:b/>
            <w:color w:val="0070C0"/>
            <w:u w:val="none"/>
          </w:rPr>
          <w:t xml:space="preserve"> for </w:t>
        </w:r>
        <w:r w:rsidR="00331FB2" w:rsidRPr="00782F0C">
          <w:rPr>
            <w:rStyle w:val="Hyperlink"/>
            <w:rFonts w:ascii="Arial" w:hAnsi="Arial" w:cs="Arial"/>
            <w:b/>
            <w:color w:val="0070C0"/>
            <w:u w:val="none"/>
          </w:rPr>
          <w:t xml:space="preserve">Course Teams for the Validation of </w:t>
        </w:r>
      </w:hyperlink>
      <w:r w:rsidR="00FE259D">
        <w:rPr>
          <w:rStyle w:val="Hyperlink"/>
          <w:rFonts w:ascii="Arial" w:hAnsi="Arial" w:cs="Arial"/>
          <w:b/>
          <w:color w:val="0070C0"/>
          <w:u w:val="none"/>
        </w:rPr>
        <w:t>Courses</w:t>
      </w:r>
      <w:r w:rsidR="009E46A6" w:rsidRPr="00782F0C">
        <w:rPr>
          <w:rFonts w:ascii="Arial" w:hAnsi="Arial" w:cs="Arial"/>
          <w:b/>
        </w:rPr>
        <w:t xml:space="preserve"> </w:t>
      </w:r>
      <w:r w:rsidR="009E46A6" w:rsidRPr="00782F0C">
        <w:rPr>
          <w:rFonts w:ascii="Arial" w:hAnsi="Arial" w:cs="Arial"/>
        </w:rPr>
        <w:t xml:space="preserve">(see </w:t>
      </w:r>
      <w:r w:rsidR="001F5225" w:rsidRPr="00490100">
        <w:rPr>
          <w:rFonts w:ascii="Arial" w:hAnsi="Arial" w:cs="Arial"/>
          <w:b/>
        </w:rPr>
        <w:t>Chapter C</w:t>
      </w:r>
      <w:r w:rsidR="001F5225" w:rsidRPr="00490100">
        <w:rPr>
          <w:rFonts w:ascii="Arial" w:hAnsi="Arial" w:cs="Arial"/>
          <w:bCs/>
        </w:rPr>
        <w:t>,</w:t>
      </w:r>
      <w:r w:rsidR="001F5225" w:rsidRPr="00782F0C">
        <w:rPr>
          <w:rFonts w:ascii="Arial" w:hAnsi="Arial" w:cs="Arial"/>
        </w:rPr>
        <w:t xml:space="preserve"> </w:t>
      </w:r>
      <w:r w:rsidR="00E86B3F" w:rsidRPr="00782F0C">
        <w:rPr>
          <w:rFonts w:ascii="Arial" w:hAnsi="Arial" w:cs="Arial"/>
          <w:b/>
          <w:color w:val="FF0000"/>
        </w:rPr>
        <w:t>C</w:t>
      </w:r>
      <w:r w:rsidR="00061051" w:rsidRPr="00782F0C">
        <w:rPr>
          <w:rFonts w:ascii="Arial" w:hAnsi="Arial" w:cs="Arial"/>
          <w:b/>
          <w:color w:val="FF0000"/>
        </w:rPr>
        <w:t>-</w:t>
      </w:r>
      <w:r w:rsidR="009E46A6" w:rsidRPr="00782F0C">
        <w:rPr>
          <w:rFonts w:ascii="Arial" w:hAnsi="Arial" w:cs="Arial"/>
          <w:b/>
          <w:color w:val="FF0000"/>
        </w:rPr>
        <w:t>A</w:t>
      </w:r>
      <w:r w:rsidR="00331FB2" w:rsidRPr="00782F0C">
        <w:rPr>
          <w:rFonts w:ascii="Arial" w:hAnsi="Arial" w:cs="Arial"/>
          <w:b/>
          <w:color w:val="FF0000"/>
        </w:rPr>
        <w:t>ppendix 2</w:t>
      </w:r>
      <w:r w:rsidR="009E46A6" w:rsidRPr="00782F0C">
        <w:rPr>
          <w:rFonts w:ascii="Arial" w:hAnsi="Arial" w:cs="Arial"/>
        </w:rPr>
        <w:t>).</w:t>
      </w:r>
      <w:r w:rsidR="007A6BE1" w:rsidRPr="00782F0C">
        <w:rPr>
          <w:rFonts w:ascii="Arial" w:hAnsi="Arial" w:cs="Arial"/>
        </w:rPr>
        <w:t xml:space="preserve"> </w:t>
      </w:r>
      <w:r w:rsidR="00451C59">
        <w:rPr>
          <w:rFonts w:ascii="Arial" w:hAnsi="Arial" w:cs="Arial"/>
        </w:rPr>
        <w:t xml:space="preserve"> </w:t>
      </w:r>
      <w:r w:rsidR="005D6E36" w:rsidRPr="00782F0C">
        <w:rPr>
          <w:rFonts w:ascii="Arial" w:hAnsi="Arial" w:cs="Arial"/>
        </w:rPr>
        <w:t xml:space="preserve">In addition, Partners will be provided access to Teesside University online resources to support the development of the Course First </w:t>
      </w:r>
      <w:r w:rsidR="00D7014C" w:rsidRPr="00782F0C">
        <w:rPr>
          <w:rFonts w:ascii="Arial" w:hAnsi="Arial" w:cs="Arial"/>
        </w:rPr>
        <w:t>a</w:t>
      </w:r>
      <w:r w:rsidR="005D6E36" w:rsidRPr="00782F0C">
        <w:rPr>
          <w:rFonts w:ascii="Arial" w:hAnsi="Arial" w:cs="Arial"/>
        </w:rPr>
        <w:t>pproach documentation</w:t>
      </w:r>
      <w:r w:rsidR="00660109" w:rsidRPr="00782F0C">
        <w:rPr>
          <w:rFonts w:ascii="Arial" w:hAnsi="Arial" w:cs="Arial"/>
        </w:rPr>
        <w:t xml:space="preserve"> (s</w:t>
      </w:r>
      <w:r w:rsidR="00331FB2" w:rsidRPr="00782F0C">
        <w:rPr>
          <w:rFonts w:ascii="Arial" w:hAnsi="Arial" w:cs="Arial"/>
        </w:rPr>
        <w:t xml:space="preserve">ee </w:t>
      </w:r>
      <w:r w:rsidR="00331FB2" w:rsidRPr="00782F0C">
        <w:rPr>
          <w:rFonts w:ascii="Arial" w:hAnsi="Arial" w:cs="Arial"/>
          <w:b/>
          <w:color w:val="FF0000"/>
        </w:rPr>
        <w:t>E-Annex 16</w:t>
      </w:r>
      <w:r w:rsidR="00331FB2" w:rsidRPr="00782F0C">
        <w:rPr>
          <w:rFonts w:ascii="Arial" w:hAnsi="Arial" w:cs="Arial"/>
        </w:rPr>
        <w:t>)</w:t>
      </w:r>
      <w:r w:rsidR="005D6E36" w:rsidRPr="00782F0C">
        <w:rPr>
          <w:rFonts w:ascii="Arial" w:hAnsi="Arial" w:cs="Arial"/>
        </w:rPr>
        <w:t xml:space="preserve">. </w:t>
      </w:r>
    </w:p>
    <w:p w14:paraId="17C3E1E9" w14:textId="77777777" w:rsidR="00F95F2D" w:rsidRPr="00782F0C" w:rsidRDefault="00F95F2D" w:rsidP="00656A5E">
      <w:pPr>
        <w:tabs>
          <w:tab w:val="left" w:pos="900"/>
          <w:tab w:val="left" w:pos="1440"/>
        </w:tabs>
        <w:ind w:left="900" w:hanging="900"/>
        <w:rPr>
          <w:rFonts w:ascii="Arial" w:hAnsi="Arial" w:cs="Arial"/>
        </w:rPr>
      </w:pPr>
    </w:p>
    <w:p w14:paraId="50BE6DB4" w14:textId="77777777" w:rsidR="008B5B19" w:rsidRPr="00782F0C" w:rsidRDefault="008B5B19" w:rsidP="00656A5E">
      <w:pPr>
        <w:tabs>
          <w:tab w:val="left" w:pos="900"/>
          <w:tab w:val="left" w:pos="1440"/>
        </w:tabs>
        <w:ind w:left="900" w:hanging="900"/>
        <w:rPr>
          <w:rFonts w:ascii="Arial" w:hAnsi="Arial" w:cs="Arial"/>
        </w:rPr>
      </w:pPr>
      <w:r w:rsidRPr="00782F0C">
        <w:rPr>
          <w:rFonts w:ascii="Arial" w:hAnsi="Arial" w:cs="Arial"/>
        </w:rPr>
        <w:tab/>
        <w:t xml:space="preserve">Specific documentation requirements will be detailed via </w:t>
      </w:r>
      <w:r w:rsidR="008C7720" w:rsidRPr="00782F0C">
        <w:rPr>
          <w:rFonts w:ascii="Arial" w:hAnsi="Arial" w:cs="Arial"/>
        </w:rPr>
        <w:t xml:space="preserve">the </w:t>
      </w:r>
      <w:r w:rsidR="00451C59">
        <w:rPr>
          <w:rFonts w:ascii="Arial" w:hAnsi="Arial" w:cs="Arial"/>
        </w:rPr>
        <w:t>Preliminary Meeting: Validation Arrangements form</w:t>
      </w:r>
      <w:r w:rsidR="008C7720" w:rsidRPr="00782F0C">
        <w:rPr>
          <w:rFonts w:ascii="Arial" w:hAnsi="Arial" w:cs="Arial"/>
        </w:rPr>
        <w:t>,</w:t>
      </w:r>
      <w:r w:rsidR="00A646F7" w:rsidRPr="00782F0C">
        <w:rPr>
          <w:rFonts w:ascii="Arial" w:hAnsi="Arial" w:cs="Arial"/>
        </w:rPr>
        <w:t xml:space="preserve"> prepared by </w:t>
      </w:r>
      <w:r w:rsidR="005256C0">
        <w:rPr>
          <w:rFonts w:ascii="Arial" w:hAnsi="Arial" w:cs="Arial"/>
        </w:rPr>
        <w:t>SLAR</w:t>
      </w:r>
      <w:r w:rsidR="00A646F7" w:rsidRPr="00782F0C">
        <w:rPr>
          <w:rFonts w:ascii="Arial" w:hAnsi="Arial" w:cs="Arial"/>
        </w:rPr>
        <w:t xml:space="preserve"> </w:t>
      </w:r>
      <w:r w:rsidR="005A46D3" w:rsidRPr="00782F0C">
        <w:rPr>
          <w:rFonts w:ascii="Arial" w:hAnsi="Arial" w:cs="Arial"/>
        </w:rPr>
        <w:t>(QAV)</w:t>
      </w:r>
      <w:r w:rsidR="008C7720" w:rsidRPr="00782F0C">
        <w:rPr>
          <w:rFonts w:ascii="Arial" w:hAnsi="Arial" w:cs="Arial"/>
        </w:rPr>
        <w:t>,</w:t>
      </w:r>
      <w:r w:rsidR="00A646F7" w:rsidRPr="00782F0C">
        <w:rPr>
          <w:rFonts w:ascii="Arial" w:hAnsi="Arial" w:cs="Arial"/>
        </w:rPr>
        <w:t xml:space="preserve"> </w:t>
      </w:r>
      <w:r w:rsidR="00EB0A3A" w:rsidRPr="00782F0C">
        <w:rPr>
          <w:rFonts w:ascii="Arial" w:hAnsi="Arial" w:cs="Arial"/>
        </w:rPr>
        <w:t>which</w:t>
      </w:r>
      <w:r w:rsidR="008C7720" w:rsidRPr="00782F0C">
        <w:rPr>
          <w:rFonts w:ascii="Arial" w:hAnsi="Arial" w:cs="Arial"/>
        </w:rPr>
        <w:t xml:space="preserve"> </w:t>
      </w:r>
      <w:r w:rsidRPr="00782F0C">
        <w:rPr>
          <w:rFonts w:ascii="Arial" w:hAnsi="Arial" w:cs="Arial"/>
        </w:rPr>
        <w:t xml:space="preserve">will be </w:t>
      </w:r>
      <w:r w:rsidR="004848F3" w:rsidRPr="00782F0C">
        <w:rPr>
          <w:rFonts w:ascii="Arial" w:hAnsi="Arial" w:cs="Arial"/>
        </w:rPr>
        <w:t xml:space="preserve">shared with the School Link Tutor and </w:t>
      </w:r>
      <w:r w:rsidR="00F220E7" w:rsidRPr="00782F0C">
        <w:rPr>
          <w:rFonts w:ascii="Arial" w:hAnsi="Arial" w:cs="Arial"/>
        </w:rPr>
        <w:t>Partner</w:t>
      </w:r>
      <w:r w:rsidRPr="00782F0C">
        <w:rPr>
          <w:rFonts w:ascii="Arial" w:hAnsi="Arial" w:cs="Arial"/>
        </w:rPr>
        <w:t>.</w:t>
      </w:r>
    </w:p>
    <w:p w14:paraId="3483715D" w14:textId="77777777" w:rsidR="00C5001F" w:rsidRPr="00782F0C" w:rsidRDefault="00C5001F" w:rsidP="00656A5E">
      <w:pPr>
        <w:tabs>
          <w:tab w:val="left" w:pos="900"/>
          <w:tab w:val="left" w:pos="1440"/>
        </w:tabs>
        <w:ind w:left="900" w:hanging="900"/>
        <w:rPr>
          <w:rFonts w:ascii="Arial" w:hAnsi="Arial" w:cs="Arial"/>
        </w:rPr>
      </w:pPr>
    </w:p>
    <w:p w14:paraId="31A0CC36" w14:textId="77777777" w:rsidR="00C5001F" w:rsidRPr="00782F0C" w:rsidRDefault="00C5001F" w:rsidP="00656A5E">
      <w:pPr>
        <w:pStyle w:val="CLQEi"/>
        <w:tabs>
          <w:tab w:val="left" w:pos="900"/>
          <w:tab w:val="left" w:pos="1440"/>
        </w:tabs>
        <w:ind w:left="907"/>
        <w:rPr>
          <w:rFonts w:ascii="Arial" w:hAnsi="Arial" w:cs="Arial"/>
          <w:sz w:val="24"/>
          <w:szCs w:val="24"/>
        </w:rPr>
      </w:pPr>
      <w:r w:rsidRPr="00782F0C">
        <w:rPr>
          <w:rFonts w:ascii="Arial" w:hAnsi="Arial" w:cs="Arial"/>
          <w:sz w:val="24"/>
          <w:szCs w:val="24"/>
        </w:rPr>
        <w:t xml:space="preserve">The </w:t>
      </w:r>
      <w:r w:rsidR="00451C59">
        <w:rPr>
          <w:rFonts w:ascii="Arial" w:hAnsi="Arial" w:cs="Arial"/>
          <w:sz w:val="24"/>
          <w:szCs w:val="24"/>
        </w:rPr>
        <w:t>E</w:t>
      </w:r>
      <w:r w:rsidRPr="00782F0C">
        <w:rPr>
          <w:rFonts w:ascii="Arial" w:hAnsi="Arial" w:cs="Arial"/>
          <w:sz w:val="24"/>
          <w:szCs w:val="24"/>
        </w:rPr>
        <w:t xml:space="preserve">vent will normally be held at the </w:t>
      </w:r>
      <w:r w:rsidR="00F220E7" w:rsidRPr="00782F0C">
        <w:rPr>
          <w:rFonts w:ascii="Arial" w:hAnsi="Arial" w:cs="Arial"/>
          <w:sz w:val="24"/>
          <w:szCs w:val="24"/>
        </w:rPr>
        <w:t>Partner</w:t>
      </w:r>
      <w:r w:rsidRPr="00782F0C">
        <w:rPr>
          <w:rFonts w:ascii="Arial" w:hAnsi="Arial" w:cs="Arial"/>
          <w:sz w:val="24"/>
          <w:szCs w:val="24"/>
        </w:rPr>
        <w:t xml:space="preserve">’s premises if assessment of any specialist teaching resources is required.  </w:t>
      </w:r>
      <w:r w:rsidR="0024651F" w:rsidRPr="00782F0C">
        <w:rPr>
          <w:rFonts w:ascii="Arial" w:hAnsi="Arial" w:cs="Arial"/>
          <w:sz w:val="24"/>
          <w:szCs w:val="24"/>
        </w:rPr>
        <w:t>Alternatively,</w:t>
      </w:r>
      <w:r w:rsidRPr="00782F0C">
        <w:rPr>
          <w:rFonts w:ascii="Arial" w:hAnsi="Arial" w:cs="Arial"/>
          <w:sz w:val="24"/>
          <w:szCs w:val="24"/>
        </w:rPr>
        <w:t xml:space="preserve"> </w:t>
      </w:r>
      <w:r w:rsidR="0024651F" w:rsidRPr="00782F0C">
        <w:rPr>
          <w:rFonts w:ascii="Arial" w:hAnsi="Arial" w:cs="Arial"/>
          <w:sz w:val="24"/>
          <w:szCs w:val="24"/>
        </w:rPr>
        <w:t xml:space="preserve">any specialist </w:t>
      </w:r>
      <w:r w:rsidRPr="00782F0C">
        <w:rPr>
          <w:rFonts w:ascii="Arial" w:hAnsi="Arial" w:cs="Arial"/>
          <w:sz w:val="24"/>
          <w:szCs w:val="24"/>
        </w:rPr>
        <w:t xml:space="preserve">resources </w:t>
      </w:r>
      <w:r w:rsidR="0024651F" w:rsidRPr="00782F0C">
        <w:rPr>
          <w:rFonts w:ascii="Arial" w:hAnsi="Arial" w:cs="Arial"/>
          <w:sz w:val="24"/>
          <w:szCs w:val="24"/>
        </w:rPr>
        <w:t>will</w:t>
      </w:r>
      <w:r w:rsidRPr="00782F0C">
        <w:rPr>
          <w:rFonts w:ascii="Arial" w:hAnsi="Arial" w:cs="Arial"/>
          <w:sz w:val="24"/>
          <w:szCs w:val="24"/>
        </w:rPr>
        <w:t xml:space="preserve"> be assessed separately </w:t>
      </w:r>
      <w:r w:rsidR="0024651F" w:rsidRPr="00782F0C">
        <w:rPr>
          <w:rFonts w:ascii="Arial" w:hAnsi="Arial" w:cs="Arial"/>
          <w:sz w:val="24"/>
          <w:szCs w:val="24"/>
        </w:rPr>
        <w:t xml:space="preserve">through the completion of </w:t>
      </w:r>
      <w:r w:rsidRPr="00782F0C">
        <w:rPr>
          <w:rFonts w:ascii="Arial" w:hAnsi="Arial" w:cs="Arial"/>
          <w:sz w:val="24"/>
          <w:szCs w:val="24"/>
        </w:rPr>
        <w:t xml:space="preserve">a </w:t>
      </w:r>
      <w:r w:rsidR="00C26FAB">
        <w:rPr>
          <w:rFonts w:ascii="Arial" w:hAnsi="Arial" w:cs="Arial"/>
          <w:b/>
          <w:sz w:val="24"/>
          <w:szCs w:val="24"/>
        </w:rPr>
        <w:t>Partner</w:t>
      </w:r>
      <w:r w:rsidRPr="00782F0C">
        <w:rPr>
          <w:rFonts w:ascii="Arial" w:hAnsi="Arial" w:cs="Arial"/>
          <w:sz w:val="24"/>
          <w:szCs w:val="24"/>
        </w:rPr>
        <w:t xml:space="preserve"> </w:t>
      </w:r>
      <w:r w:rsidRPr="00782F0C">
        <w:rPr>
          <w:rFonts w:ascii="Arial" w:hAnsi="Arial" w:cs="Arial"/>
          <w:b/>
          <w:sz w:val="24"/>
          <w:szCs w:val="24"/>
        </w:rPr>
        <w:t xml:space="preserve">Course(s) Location Visit Statement </w:t>
      </w:r>
      <w:r w:rsidRPr="00782F0C">
        <w:rPr>
          <w:rFonts w:ascii="Arial" w:hAnsi="Arial" w:cs="Arial"/>
          <w:sz w:val="24"/>
          <w:szCs w:val="24"/>
        </w:rPr>
        <w:t xml:space="preserve">(see </w:t>
      </w:r>
      <w:r w:rsidRPr="00782F0C">
        <w:rPr>
          <w:rFonts w:ascii="Arial" w:hAnsi="Arial" w:cs="Arial"/>
          <w:b/>
          <w:color w:val="FF0000"/>
          <w:sz w:val="24"/>
          <w:szCs w:val="24"/>
        </w:rPr>
        <w:t>E-Annex 14</w:t>
      </w:r>
      <w:r w:rsidRPr="00782F0C">
        <w:rPr>
          <w:rFonts w:ascii="Arial" w:hAnsi="Arial" w:cs="Arial"/>
          <w:sz w:val="24"/>
          <w:szCs w:val="24"/>
        </w:rPr>
        <w:t>).  A decision on the location of the Approval or Periodic Review Event</w:t>
      </w:r>
      <w:r w:rsidR="002C5661" w:rsidRPr="00782F0C">
        <w:rPr>
          <w:rFonts w:ascii="Arial" w:hAnsi="Arial" w:cs="Arial"/>
          <w:sz w:val="24"/>
          <w:szCs w:val="24"/>
        </w:rPr>
        <w:t>,</w:t>
      </w:r>
      <w:r w:rsidRPr="00782F0C">
        <w:rPr>
          <w:rFonts w:ascii="Arial" w:hAnsi="Arial" w:cs="Arial"/>
          <w:sz w:val="24"/>
          <w:szCs w:val="24"/>
        </w:rPr>
        <w:t xml:space="preserve"> will be made by the </w:t>
      </w:r>
      <w:r w:rsidR="005256C0">
        <w:rPr>
          <w:rFonts w:ascii="Arial" w:hAnsi="Arial" w:cs="Arial"/>
          <w:sz w:val="24"/>
          <w:szCs w:val="24"/>
        </w:rPr>
        <w:t>SLAR</w:t>
      </w:r>
      <w:r w:rsidR="00BA1282"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in conjunction with the Chair of the Course </w:t>
      </w:r>
      <w:r w:rsidR="00490100">
        <w:rPr>
          <w:rFonts w:ascii="Arial" w:hAnsi="Arial" w:cs="Arial"/>
          <w:sz w:val="24"/>
          <w:szCs w:val="24"/>
        </w:rPr>
        <w:t>Validation</w:t>
      </w:r>
      <w:r w:rsidRPr="00782F0C">
        <w:rPr>
          <w:rFonts w:ascii="Arial" w:hAnsi="Arial" w:cs="Arial"/>
          <w:sz w:val="24"/>
          <w:szCs w:val="24"/>
        </w:rPr>
        <w:t xml:space="preserve"> Event.</w:t>
      </w:r>
    </w:p>
    <w:p w14:paraId="00C6FBC7" w14:textId="77777777" w:rsidR="00C5001F" w:rsidRPr="00782F0C" w:rsidRDefault="00C5001F" w:rsidP="00656A5E">
      <w:pPr>
        <w:tabs>
          <w:tab w:val="left" w:pos="900"/>
          <w:tab w:val="left" w:pos="1440"/>
        </w:tabs>
        <w:rPr>
          <w:rFonts w:ascii="Arial" w:hAnsi="Arial" w:cs="Arial"/>
        </w:rPr>
      </w:pPr>
    </w:p>
    <w:p w14:paraId="6CB5B1B2" w14:textId="77777777" w:rsidR="0002600A" w:rsidRPr="00782F0C" w:rsidRDefault="00073694" w:rsidP="00F07B08">
      <w:pPr>
        <w:pStyle w:val="Heading3"/>
        <w:rPr>
          <w:rFonts w:cs="Arial"/>
        </w:rPr>
      </w:pPr>
      <w:bookmarkStart w:id="258" w:name="_Toc149030871"/>
      <w:r w:rsidRPr="00782F0C">
        <w:rPr>
          <w:rFonts w:cs="Arial"/>
        </w:rPr>
        <w:t>8</w:t>
      </w:r>
      <w:r w:rsidR="0002600A" w:rsidRPr="00782F0C">
        <w:rPr>
          <w:rFonts w:cs="Arial"/>
        </w:rPr>
        <w:t>.4.1</w:t>
      </w:r>
      <w:r w:rsidR="0002600A" w:rsidRPr="00782F0C">
        <w:rPr>
          <w:rFonts w:cs="Arial"/>
        </w:rPr>
        <w:tab/>
        <w:t>Course Approval</w:t>
      </w:r>
      <w:bookmarkEnd w:id="258"/>
    </w:p>
    <w:p w14:paraId="116EE08C" w14:textId="77777777" w:rsidR="00A62D34" w:rsidRPr="00782F0C" w:rsidRDefault="00A62D34" w:rsidP="00FC1AE6">
      <w:pPr>
        <w:pStyle w:val="CLQEParagraph"/>
        <w:tabs>
          <w:tab w:val="left" w:pos="900"/>
          <w:tab w:val="left" w:pos="1440"/>
        </w:tabs>
        <w:ind w:left="900" w:right="-118"/>
        <w:rPr>
          <w:rFonts w:ascii="Arial" w:hAnsi="Arial" w:cs="Arial"/>
          <w:sz w:val="24"/>
          <w:szCs w:val="24"/>
        </w:rPr>
      </w:pPr>
      <w:r w:rsidRPr="00782F0C">
        <w:rPr>
          <w:rFonts w:ascii="Arial" w:hAnsi="Arial" w:cs="Arial"/>
          <w:sz w:val="24"/>
          <w:szCs w:val="24"/>
        </w:rPr>
        <w:t xml:space="preserve">A </w:t>
      </w:r>
      <w:r w:rsidRPr="00782F0C">
        <w:rPr>
          <w:rFonts w:ascii="Arial" w:hAnsi="Arial" w:cs="Arial"/>
          <w:b/>
          <w:sz w:val="24"/>
          <w:szCs w:val="24"/>
        </w:rPr>
        <w:t xml:space="preserve">Course </w:t>
      </w:r>
      <w:r w:rsidR="00A501AE" w:rsidRPr="00782F0C">
        <w:rPr>
          <w:rFonts w:ascii="Arial" w:hAnsi="Arial" w:cs="Arial"/>
          <w:b/>
          <w:sz w:val="24"/>
          <w:szCs w:val="24"/>
        </w:rPr>
        <w:t>Validation</w:t>
      </w:r>
      <w:r w:rsidRPr="00782F0C">
        <w:rPr>
          <w:rFonts w:ascii="Arial" w:hAnsi="Arial" w:cs="Arial"/>
          <w:b/>
          <w:sz w:val="24"/>
          <w:szCs w:val="24"/>
        </w:rPr>
        <w:t xml:space="preserve"> Event</w:t>
      </w:r>
      <w:r w:rsidRPr="00782F0C">
        <w:rPr>
          <w:rFonts w:ascii="Arial" w:hAnsi="Arial" w:cs="Arial"/>
          <w:sz w:val="24"/>
          <w:szCs w:val="24"/>
        </w:rPr>
        <w:t xml:space="preserve"> will focus discussion on the new </w:t>
      </w:r>
      <w:r w:rsidR="00BD05D7" w:rsidRPr="00782F0C">
        <w:rPr>
          <w:rFonts w:ascii="Arial" w:hAnsi="Arial" w:cs="Arial"/>
          <w:sz w:val="24"/>
          <w:szCs w:val="24"/>
        </w:rPr>
        <w:t>course</w:t>
      </w:r>
      <w:r w:rsidRPr="00782F0C">
        <w:rPr>
          <w:rFonts w:ascii="Arial" w:hAnsi="Arial" w:cs="Arial"/>
          <w:sz w:val="24"/>
          <w:szCs w:val="24"/>
        </w:rPr>
        <w:t xml:space="preserve"> proposal using the </w:t>
      </w:r>
      <w:r w:rsidRPr="00782F0C">
        <w:rPr>
          <w:rFonts w:ascii="Arial" w:hAnsi="Arial" w:cs="Arial"/>
          <w:b/>
          <w:sz w:val="24"/>
          <w:szCs w:val="24"/>
        </w:rPr>
        <w:t>‘</w:t>
      </w:r>
      <w:r w:rsidR="00780CDE" w:rsidRPr="00782F0C">
        <w:rPr>
          <w:rFonts w:ascii="Arial" w:hAnsi="Arial" w:cs="Arial"/>
          <w:b/>
          <w:sz w:val="24"/>
          <w:szCs w:val="24"/>
        </w:rPr>
        <w:t>Themes</w:t>
      </w:r>
      <w:r w:rsidRPr="00782F0C">
        <w:rPr>
          <w:rFonts w:ascii="Arial" w:hAnsi="Arial" w:cs="Arial"/>
          <w:b/>
          <w:sz w:val="24"/>
          <w:szCs w:val="24"/>
        </w:rPr>
        <w:t xml:space="preserve"> for Discussion and Conclusion’</w:t>
      </w:r>
      <w:r w:rsidRPr="00782F0C">
        <w:rPr>
          <w:rFonts w:ascii="Arial" w:hAnsi="Arial" w:cs="Arial"/>
          <w:sz w:val="24"/>
          <w:szCs w:val="24"/>
        </w:rPr>
        <w:t xml:space="preserve"> pages</w:t>
      </w:r>
      <w:r w:rsidR="00A501AE" w:rsidRPr="00782F0C">
        <w:rPr>
          <w:rFonts w:ascii="Arial" w:hAnsi="Arial" w:cs="Arial"/>
          <w:sz w:val="24"/>
          <w:szCs w:val="24"/>
        </w:rPr>
        <w:t xml:space="preserve">, which aim to ensure the academic provision is robust, coherent and offers high quality student learning experience.  The Panel will discuss the documented commentary and evidence provided, areas of strength and perceived areas for enhancement with members of the Course Team, and reach judgements </w:t>
      </w:r>
      <w:r w:rsidR="00926DF7">
        <w:rPr>
          <w:rFonts w:ascii="Arial" w:hAnsi="Arial" w:cs="Arial"/>
          <w:sz w:val="24"/>
          <w:szCs w:val="24"/>
        </w:rPr>
        <w:t xml:space="preserve">as identified </w:t>
      </w:r>
      <w:r w:rsidR="00A501AE" w:rsidRPr="00782F0C">
        <w:rPr>
          <w:rFonts w:ascii="Arial" w:hAnsi="Arial" w:cs="Arial"/>
          <w:sz w:val="24"/>
          <w:szCs w:val="24"/>
        </w:rPr>
        <w:t xml:space="preserve">in </w:t>
      </w:r>
      <w:r w:rsidR="007E61D7" w:rsidRPr="00280252">
        <w:rPr>
          <w:rFonts w:ascii="Arial" w:hAnsi="Arial" w:cs="Arial"/>
          <w:b/>
          <w:color w:val="FF0000"/>
          <w:sz w:val="24"/>
          <w:szCs w:val="24"/>
        </w:rPr>
        <w:t>Section</w:t>
      </w:r>
      <w:r w:rsidRPr="00280252">
        <w:rPr>
          <w:rFonts w:ascii="Arial" w:hAnsi="Arial" w:cs="Arial"/>
          <w:b/>
          <w:color w:val="FF0000"/>
          <w:sz w:val="24"/>
          <w:szCs w:val="24"/>
        </w:rPr>
        <w:t xml:space="preserve"> </w:t>
      </w:r>
      <w:r w:rsidR="00E56CD1" w:rsidRPr="00280252">
        <w:rPr>
          <w:rFonts w:ascii="Arial" w:hAnsi="Arial" w:cs="Arial"/>
          <w:b/>
          <w:color w:val="FF0000"/>
          <w:sz w:val="24"/>
          <w:szCs w:val="24"/>
        </w:rPr>
        <w:t>8.1</w:t>
      </w:r>
      <w:r w:rsidR="00FA5CF7" w:rsidRPr="00280252">
        <w:rPr>
          <w:rFonts w:ascii="Arial" w:hAnsi="Arial" w:cs="Arial"/>
          <w:b/>
          <w:color w:val="FF0000"/>
          <w:sz w:val="24"/>
          <w:szCs w:val="24"/>
        </w:rPr>
        <w:t>6</w:t>
      </w:r>
      <w:r w:rsidRPr="00280252">
        <w:rPr>
          <w:rFonts w:ascii="Arial" w:hAnsi="Arial" w:cs="Arial"/>
          <w:sz w:val="24"/>
          <w:szCs w:val="24"/>
        </w:rPr>
        <w:t>.</w:t>
      </w:r>
    </w:p>
    <w:p w14:paraId="65A902A5" w14:textId="77777777" w:rsidR="00A62D34" w:rsidRPr="00782F0C" w:rsidRDefault="00A62D34" w:rsidP="00656A5E">
      <w:pPr>
        <w:pStyle w:val="CLQEParagraph"/>
        <w:tabs>
          <w:tab w:val="left" w:pos="900"/>
          <w:tab w:val="left" w:pos="1440"/>
        </w:tabs>
        <w:ind w:right="242"/>
        <w:rPr>
          <w:rFonts w:ascii="Arial" w:hAnsi="Arial" w:cs="Arial"/>
          <w:sz w:val="24"/>
          <w:szCs w:val="24"/>
        </w:rPr>
      </w:pPr>
    </w:p>
    <w:p w14:paraId="1FD75F17" w14:textId="77777777" w:rsidR="00FA5CF7" w:rsidRPr="00782F0C" w:rsidRDefault="00FA5CF7" w:rsidP="00FA5CF7">
      <w:pPr>
        <w:pStyle w:val="Heading3"/>
        <w:rPr>
          <w:rFonts w:cs="Arial"/>
        </w:rPr>
      </w:pPr>
      <w:bookmarkStart w:id="259" w:name="_Toc149030872"/>
      <w:r w:rsidRPr="00782F0C">
        <w:rPr>
          <w:rFonts w:cs="Arial"/>
        </w:rPr>
        <w:t>8.4.</w:t>
      </w:r>
      <w:r w:rsidRPr="00782F0C">
        <w:rPr>
          <w:rFonts w:cs="Arial"/>
          <w:lang w:val="en-GB"/>
        </w:rPr>
        <w:t>2</w:t>
      </w:r>
      <w:r w:rsidRPr="00782F0C">
        <w:rPr>
          <w:rFonts w:cs="Arial"/>
        </w:rPr>
        <w:tab/>
      </w:r>
      <w:r w:rsidRPr="00782F0C">
        <w:rPr>
          <w:rFonts w:cs="Arial"/>
          <w:lang w:val="en-GB"/>
        </w:rPr>
        <w:t>Location</w:t>
      </w:r>
      <w:r w:rsidRPr="00782F0C">
        <w:rPr>
          <w:rFonts w:cs="Arial"/>
        </w:rPr>
        <w:t xml:space="preserve"> Approval</w:t>
      </w:r>
      <w:bookmarkEnd w:id="259"/>
    </w:p>
    <w:p w14:paraId="2467C575" w14:textId="77777777" w:rsidR="00FA5CF7" w:rsidRPr="00782F0C" w:rsidRDefault="00FA5CF7" w:rsidP="00FA5CF7">
      <w:pPr>
        <w:pStyle w:val="CLQEParagraph"/>
        <w:tabs>
          <w:tab w:val="left" w:pos="900"/>
          <w:tab w:val="left" w:pos="1440"/>
        </w:tabs>
        <w:ind w:left="900" w:right="-118"/>
        <w:rPr>
          <w:rFonts w:ascii="Arial" w:hAnsi="Arial" w:cs="Arial"/>
          <w:sz w:val="24"/>
          <w:szCs w:val="24"/>
        </w:rPr>
      </w:pPr>
      <w:r w:rsidRPr="00782F0C">
        <w:rPr>
          <w:rFonts w:ascii="Arial" w:hAnsi="Arial" w:cs="Arial"/>
          <w:sz w:val="24"/>
          <w:szCs w:val="24"/>
        </w:rPr>
        <w:t xml:space="preserve">A </w:t>
      </w:r>
      <w:r w:rsidRPr="00782F0C">
        <w:rPr>
          <w:rFonts w:ascii="Arial" w:hAnsi="Arial" w:cs="Arial"/>
          <w:b/>
          <w:sz w:val="24"/>
          <w:szCs w:val="24"/>
        </w:rPr>
        <w:t>Location Approval</w:t>
      </w:r>
      <w:r w:rsidRPr="00782F0C">
        <w:rPr>
          <w:rFonts w:ascii="Arial" w:hAnsi="Arial" w:cs="Arial"/>
          <w:sz w:val="24"/>
          <w:szCs w:val="24"/>
        </w:rPr>
        <w:t xml:space="preserve"> </w:t>
      </w:r>
      <w:r w:rsidRPr="00782F0C">
        <w:rPr>
          <w:rFonts w:ascii="Arial" w:hAnsi="Arial" w:cs="Arial"/>
          <w:b/>
          <w:sz w:val="24"/>
          <w:szCs w:val="24"/>
        </w:rPr>
        <w:t>Event</w:t>
      </w:r>
      <w:r w:rsidRPr="00782F0C">
        <w:rPr>
          <w:rFonts w:ascii="Arial" w:hAnsi="Arial" w:cs="Arial"/>
          <w:sz w:val="24"/>
          <w:szCs w:val="24"/>
        </w:rPr>
        <w:t xml:space="preserve"> will focus discussion on the new location proposal using the </w:t>
      </w:r>
      <w:r w:rsidRPr="00782F0C">
        <w:rPr>
          <w:rFonts w:ascii="Arial" w:hAnsi="Arial" w:cs="Arial"/>
          <w:b/>
          <w:sz w:val="24"/>
          <w:szCs w:val="24"/>
        </w:rPr>
        <w:t>‘Themes for Discussion and Conclusion – Location Approval’</w:t>
      </w:r>
      <w:r w:rsidRPr="00782F0C">
        <w:rPr>
          <w:rFonts w:ascii="Arial" w:hAnsi="Arial" w:cs="Arial"/>
          <w:sz w:val="24"/>
          <w:szCs w:val="24"/>
        </w:rPr>
        <w:t xml:space="preserve"> pages, which aim to ensure the location offers high quality student learning experience.  The Panel will discuss the documented commentary </w:t>
      </w:r>
      <w:r w:rsidRPr="00782F0C">
        <w:rPr>
          <w:rFonts w:ascii="Arial" w:hAnsi="Arial" w:cs="Arial"/>
          <w:sz w:val="24"/>
          <w:szCs w:val="24"/>
        </w:rPr>
        <w:lastRenderedPageBreak/>
        <w:t xml:space="preserve">and evidence provided, areas of strength and perceived areas for enhancement with members of the Course Team, and reach judgements </w:t>
      </w:r>
      <w:r w:rsidR="00926DF7">
        <w:rPr>
          <w:rFonts w:ascii="Arial" w:hAnsi="Arial" w:cs="Arial"/>
          <w:sz w:val="24"/>
          <w:szCs w:val="24"/>
        </w:rPr>
        <w:t xml:space="preserve">as identified </w:t>
      </w:r>
      <w:r w:rsidRPr="00782F0C">
        <w:rPr>
          <w:rFonts w:ascii="Arial" w:hAnsi="Arial" w:cs="Arial"/>
          <w:sz w:val="24"/>
          <w:szCs w:val="24"/>
        </w:rPr>
        <w:t xml:space="preserve">in </w:t>
      </w:r>
      <w:r w:rsidR="00CA0FB9" w:rsidRPr="00280252">
        <w:rPr>
          <w:rFonts w:ascii="Arial" w:hAnsi="Arial" w:cs="Arial"/>
          <w:b/>
          <w:color w:val="FF0000"/>
          <w:sz w:val="24"/>
          <w:szCs w:val="24"/>
        </w:rPr>
        <w:t>S</w:t>
      </w:r>
      <w:r w:rsidR="007E61D7" w:rsidRPr="00280252">
        <w:rPr>
          <w:rFonts w:ascii="Arial" w:hAnsi="Arial" w:cs="Arial"/>
          <w:b/>
          <w:color w:val="FF0000"/>
          <w:sz w:val="24"/>
          <w:szCs w:val="24"/>
        </w:rPr>
        <w:t>ection</w:t>
      </w:r>
      <w:r w:rsidRPr="00280252">
        <w:rPr>
          <w:rFonts w:ascii="Arial" w:hAnsi="Arial" w:cs="Arial"/>
          <w:b/>
          <w:color w:val="FF0000"/>
          <w:sz w:val="24"/>
          <w:szCs w:val="24"/>
        </w:rPr>
        <w:t xml:space="preserve"> 8.16</w:t>
      </w:r>
      <w:r w:rsidRPr="00280252">
        <w:rPr>
          <w:rFonts w:ascii="Arial" w:hAnsi="Arial" w:cs="Arial"/>
          <w:sz w:val="24"/>
          <w:szCs w:val="24"/>
        </w:rPr>
        <w:t>.</w:t>
      </w:r>
    </w:p>
    <w:p w14:paraId="3C0ED3A6" w14:textId="77777777" w:rsidR="00FA5CF7" w:rsidRPr="00782F0C" w:rsidRDefault="00FA5CF7" w:rsidP="00656A5E">
      <w:pPr>
        <w:pStyle w:val="CLQEParagraph"/>
        <w:tabs>
          <w:tab w:val="left" w:pos="900"/>
          <w:tab w:val="left" w:pos="1440"/>
        </w:tabs>
        <w:ind w:right="242"/>
        <w:rPr>
          <w:rFonts w:ascii="Arial" w:hAnsi="Arial" w:cs="Arial"/>
          <w:sz w:val="24"/>
          <w:szCs w:val="24"/>
        </w:rPr>
      </w:pPr>
    </w:p>
    <w:p w14:paraId="1FDA5F59" w14:textId="77777777" w:rsidR="0002600A" w:rsidRPr="00782F0C" w:rsidRDefault="00073694" w:rsidP="00656A5E">
      <w:pPr>
        <w:pStyle w:val="Heading3"/>
        <w:rPr>
          <w:rFonts w:cs="Arial"/>
        </w:rPr>
      </w:pPr>
      <w:bookmarkStart w:id="260" w:name="_Toc149030873"/>
      <w:r w:rsidRPr="00782F0C">
        <w:rPr>
          <w:rFonts w:cs="Arial"/>
          <w:lang w:val="en-GB"/>
        </w:rPr>
        <w:t>8</w:t>
      </w:r>
      <w:r w:rsidR="0002600A" w:rsidRPr="00782F0C">
        <w:rPr>
          <w:rFonts w:cs="Arial"/>
        </w:rPr>
        <w:t>.4.</w:t>
      </w:r>
      <w:r w:rsidR="00FA5CF7" w:rsidRPr="00782F0C">
        <w:rPr>
          <w:rFonts w:cs="Arial"/>
          <w:lang w:val="en-GB"/>
        </w:rPr>
        <w:t>3</w:t>
      </w:r>
      <w:r w:rsidR="0002600A" w:rsidRPr="00782F0C">
        <w:rPr>
          <w:rFonts w:cs="Arial"/>
        </w:rPr>
        <w:tab/>
        <w:t>Periodic Review</w:t>
      </w:r>
      <w:bookmarkEnd w:id="260"/>
      <w:r w:rsidR="0002600A" w:rsidRPr="00782F0C">
        <w:rPr>
          <w:rFonts w:cs="Arial"/>
        </w:rPr>
        <w:t xml:space="preserve"> </w:t>
      </w:r>
    </w:p>
    <w:p w14:paraId="17889D38" w14:textId="77777777" w:rsidR="0036234C" w:rsidRPr="00782F0C" w:rsidRDefault="0002600A" w:rsidP="00656A5E">
      <w:pPr>
        <w:tabs>
          <w:tab w:val="left" w:pos="900"/>
          <w:tab w:val="left" w:pos="1440"/>
        </w:tabs>
        <w:ind w:left="900"/>
        <w:rPr>
          <w:rFonts w:ascii="Arial" w:hAnsi="Arial" w:cs="Arial"/>
        </w:rPr>
      </w:pPr>
      <w:r w:rsidRPr="00782F0C">
        <w:rPr>
          <w:rFonts w:ascii="Arial" w:hAnsi="Arial" w:cs="Arial"/>
        </w:rPr>
        <w:t>Courses are normally granted the University’s standard approval period of six years</w:t>
      </w:r>
      <w:r w:rsidR="00D104F6" w:rsidRPr="00782F0C">
        <w:rPr>
          <w:rFonts w:ascii="Arial" w:hAnsi="Arial" w:cs="Arial"/>
        </w:rPr>
        <w:t xml:space="preserve">.  Approval periods identified greater than six years must, in the first instance, be discussed with </w:t>
      </w:r>
      <w:r w:rsidR="005256C0">
        <w:rPr>
          <w:rFonts w:ascii="Arial" w:hAnsi="Arial" w:cs="Arial"/>
        </w:rPr>
        <w:t>SLAR</w:t>
      </w:r>
      <w:r w:rsidR="00D104F6" w:rsidRPr="00782F0C">
        <w:rPr>
          <w:rFonts w:ascii="Arial" w:hAnsi="Arial" w:cs="Arial"/>
        </w:rPr>
        <w:t xml:space="preserve"> </w:t>
      </w:r>
      <w:r w:rsidR="005A46D3" w:rsidRPr="00782F0C">
        <w:rPr>
          <w:rFonts w:ascii="Arial" w:hAnsi="Arial" w:cs="Arial"/>
        </w:rPr>
        <w:t>(QAV)</w:t>
      </w:r>
      <w:r w:rsidRPr="00782F0C">
        <w:rPr>
          <w:rFonts w:ascii="Arial" w:hAnsi="Arial" w:cs="Arial"/>
        </w:rPr>
        <w:t xml:space="preserve">.  In addition, a PSRB may stipulate an approval period for a shorter </w:t>
      </w:r>
      <w:proofErr w:type="gramStart"/>
      <w:r w:rsidRPr="00782F0C">
        <w:rPr>
          <w:rFonts w:ascii="Arial" w:hAnsi="Arial" w:cs="Arial"/>
        </w:rPr>
        <w:t>period of time</w:t>
      </w:r>
      <w:proofErr w:type="gramEnd"/>
      <w:r w:rsidRPr="00782F0C">
        <w:rPr>
          <w:rFonts w:ascii="Arial" w:hAnsi="Arial" w:cs="Arial"/>
        </w:rPr>
        <w:t xml:space="preserve">.  </w:t>
      </w:r>
      <w:r w:rsidR="005256C0">
        <w:rPr>
          <w:rFonts w:ascii="Arial" w:hAnsi="Arial" w:cs="Arial"/>
        </w:rPr>
        <w:t>SLAR</w:t>
      </w:r>
      <w:r w:rsidRPr="00782F0C">
        <w:rPr>
          <w:rFonts w:ascii="Arial" w:hAnsi="Arial" w:cs="Arial"/>
        </w:rPr>
        <w:t xml:space="preserve"> </w:t>
      </w:r>
      <w:r w:rsidR="005A46D3" w:rsidRPr="00782F0C">
        <w:rPr>
          <w:rFonts w:ascii="Arial" w:hAnsi="Arial" w:cs="Arial"/>
        </w:rPr>
        <w:t>(QAV)</w:t>
      </w:r>
      <w:r w:rsidRPr="00782F0C">
        <w:rPr>
          <w:rFonts w:ascii="Arial" w:hAnsi="Arial" w:cs="Arial"/>
        </w:rPr>
        <w:t xml:space="preserve"> will manage the review schedule in conjunction with the relevant School and </w:t>
      </w:r>
      <w:r w:rsidR="00F220E7" w:rsidRPr="00782F0C">
        <w:rPr>
          <w:rFonts w:ascii="Arial" w:hAnsi="Arial" w:cs="Arial"/>
        </w:rPr>
        <w:t>Partner</w:t>
      </w:r>
      <w:r w:rsidRPr="00782F0C">
        <w:rPr>
          <w:rFonts w:ascii="Arial" w:hAnsi="Arial" w:cs="Arial"/>
        </w:rPr>
        <w:t xml:space="preserve">(s).  </w:t>
      </w:r>
    </w:p>
    <w:p w14:paraId="6F04368C" w14:textId="77777777" w:rsidR="0036234C" w:rsidRPr="00782F0C" w:rsidRDefault="0036234C" w:rsidP="00656A5E">
      <w:pPr>
        <w:tabs>
          <w:tab w:val="left" w:pos="900"/>
          <w:tab w:val="left" w:pos="1440"/>
        </w:tabs>
        <w:ind w:left="900"/>
        <w:rPr>
          <w:rFonts w:ascii="Arial" w:hAnsi="Arial" w:cs="Arial"/>
        </w:rPr>
      </w:pPr>
    </w:p>
    <w:p w14:paraId="0FAD8476" w14:textId="77777777" w:rsidR="0002600A" w:rsidRPr="00782F0C" w:rsidRDefault="00F220E7" w:rsidP="00656A5E">
      <w:pPr>
        <w:tabs>
          <w:tab w:val="left" w:pos="900"/>
          <w:tab w:val="left" w:pos="1440"/>
        </w:tabs>
        <w:ind w:left="900"/>
        <w:rPr>
          <w:rFonts w:ascii="Arial" w:hAnsi="Arial" w:cs="Arial"/>
          <w:sz w:val="22"/>
          <w:szCs w:val="22"/>
        </w:rPr>
      </w:pPr>
      <w:r w:rsidRPr="00782F0C">
        <w:rPr>
          <w:rFonts w:ascii="Arial" w:hAnsi="Arial" w:cs="Arial"/>
        </w:rPr>
        <w:t>Partner</w:t>
      </w:r>
      <w:r w:rsidR="0002600A" w:rsidRPr="00782F0C">
        <w:rPr>
          <w:rFonts w:ascii="Arial" w:hAnsi="Arial" w:cs="Arial"/>
        </w:rPr>
        <w:t xml:space="preserve"> course reviews</w:t>
      </w:r>
      <w:r w:rsidR="0036234C" w:rsidRPr="00782F0C">
        <w:rPr>
          <w:rFonts w:ascii="Arial" w:hAnsi="Arial" w:cs="Arial"/>
        </w:rPr>
        <w:t>,</w:t>
      </w:r>
      <w:r w:rsidR="0002600A" w:rsidRPr="00782F0C">
        <w:rPr>
          <w:rFonts w:ascii="Arial" w:hAnsi="Arial" w:cs="Arial"/>
        </w:rPr>
        <w:t xml:space="preserve"> where the course is also delivered as Teesside University home-based provision, will be scheduled appropriately in conjunction with the relevant Teesside University School</w:t>
      </w:r>
      <w:r w:rsidR="00312E3A" w:rsidRPr="00782F0C">
        <w:rPr>
          <w:rFonts w:ascii="Arial" w:hAnsi="Arial" w:cs="Arial"/>
        </w:rPr>
        <w:t xml:space="preserve">, </w:t>
      </w:r>
      <w:r w:rsidR="00480731" w:rsidRPr="00782F0C">
        <w:rPr>
          <w:rFonts w:ascii="Arial" w:hAnsi="Arial" w:cs="Arial"/>
        </w:rPr>
        <w:t xml:space="preserve">and </w:t>
      </w:r>
      <w:r w:rsidR="00312E3A" w:rsidRPr="00782F0C">
        <w:rPr>
          <w:rFonts w:ascii="Arial" w:hAnsi="Arial" w:cs="Arial"/>
        </w:rPr>
        <w:t xml:space="preserve">co-ordinated by </w:t>
      </w:r>
      <w:r w:rsidR="005256C0">
        <w:rPr>
          <w:rFonts w:ascii="Arial" w:hAnsi="Arial" w:cs="Arial"/>
        </w:rPr>
        <w:t>SLAR</w:t>
      </w:r>
      <w:r w:rsidR="00BA1282" w:rsidRPr="00782F0C">
        <w:rPr>
          <w:rFonts w:ascii="Arial" w:hAnsi="Arial" w:cs="Arial"/>
        </w:rPr>
        <w:t xml:space="preserve"> </w:t>
      </w:r>
      <w:r w:rsidR="005A46D3" w:rsidRPr="00782F0C">
        <w:rPr>
          <w:rFonts w:ascii="Arial" w:hAnsi="Arial" w:cs="Arial"/>
        </w:rPr>
        <w:t>(QAV)</w:t>
      </w:r>
      <w:r w:rsidR="0002600A" w:rsidRPr="00782F0C">
        <w:rPr>
          <w:rFonts w:ascii="Arial" w:hAnsi="Arial" w:cs="Arial"/>
        </w:rPr>
        <w:t>.  In this case</w:t>
      </w:r>
      <w:r w:rsidR="008C7378" w:rsidRPr="00782F0C">
        <w:rPr>
          <w:rFonts w:ascii="Arial" w:hAnsi="Arial" w:cs="Arial"/>
        </w:rPr>
        <w:t>,</w:t>
      </w:r>
      <w:r w:rsidR="0002600A" w:rsidRPr="00782F0C">
        <w:rPr>
          <w:rFonts w:ascii="Arial" w:hAnsi="Arial" w:cs="Arial"/>
        </w:rPr>
        <w:t xml:space="preserve"> </w:t>
      </w:r>
      <w:r w:rsidR="00312E3A" w:rsidRPr="00782F0C">
        <w:rPr>
          <w:rFonts w:ascii="Arial" w:hAnsi="Arial" w:cs="Arial"/>
        </w:rPr>
        <w:t>standard</w:t>
      </w:r>
      <w:r w:rsidR="0036234C" w:rsidRPr="00782F0C">
        <w:rPr>
          <w:rFonts w:ascii="Arial" w:hAnsi="Arial" w:cs="Arial"/>
        </w:rPr>
        <w:t xml:space="preserve"> </w:t>
      </w:r>
      <w:r w:rsidR="0002600A" w:rsidRPr="00782F0C">
        <w:rPr>
          <w:rFonts w:ascii="Arial" w:hAnsi="Arial" w:cs="Arial"/>
        </w:rPr>
        <w:t xml:space="preserve">processes for Periodic Review as detailed in </w:t>
      </w:r>
      <w:hyperlink r:id="rId26" w:history="1">
        <w:r w:rsidR="006C24AF" w:rsidRPr="00782F0C">
          <w:rPr>
            <w:rStyle w:val="Hyperlink"/>
            <w:rFonts w:ascii="Arial" w:hAnsi="Arial" w:cs="Arial"/>
            <w:b/>
            <w:color w:val="0070C0"/>
            <w:u w:val="none"/>
          </w:rPr>
          <w:t>Chapter</w:t>
        </w:r>
        <w:r w:rsidR="0002600A" w:rsidRPr="00782F0C">
          <w:rPr>
            <w:rStyle w:val="Hyperlink"/>
            <w:rFonts w:ascii="Arial" w:hAnsi="Arial" w:cs="Arial"/>
            <w:b/>
            <w:color w:val="0070C0"/>
            <w:u w:val="none"/>
          </w:rPr>
          <w:t xml:space="preserve"> C: </w:t>
        </w:r>
      </w:hyperlink>
      <w:r w:rsidR="00477657">
        <w:rPr>
          <w:rFonts w:ascii="Arial" w:hAnsi="Arial" w:cs="Arial"/>
          <w:b/>
          <w:color w:val="0070C0"/>
        </w:rPr>
        <w:t>Course Design, Development and Validation</w:t>
      </w:r>
      <w:r w:rsidR="0002600A" w:rsidRPr="00782F0C">
        <w:rPr>
          <w:rFonts w:ascii="Arial" w:hAnsi="Arial" w:cs="Arial"/>
          <w:color w:val="0070C0"/>
        </w:rPr>
        <w:t xml:space="preserve"> </w:t>
      </w:r>
      <w:r w:rsidR="0002600A" w:rsidRPr="00782F0C">
        <w:rPr>
          <w:rFonts w:ascii="Arial" w:hAnsi="Arial" w:cs="Arial"/>
        </w:rPr>
        <w:t xml:space="preserve">of the Quality </w:t>
      </w:r>
      <w:r w:rsidR="000F6B5B" w:rsidRPr="00782F0C">
        <w:rPr>
          <w:rFonts w:ascii="Arial" w:hAnsi="Arial" w:cs="Arial"/>
        </w:rPr>
        <w:t xml:space="preserve">Framework </w:t>
      </w:r>
      <w:r w:rsidR="0002600A" w:rsidRPr="00782F0C">
        <w:rPr>
          <w:rFonts w:ascii="Arial" w:hAnsi="Arial" w:cs="Arial"/>
        </w:rPr>
        <w:t>will apply.</w:t>
      </w:r>
    </w:p>
    <w:p w14:paraId="0EBF500D" w14:textId="77777777" w:rsidR="0002600A" w:rsidRPr="00782F0C" w:rsidRDefault="0002600A" w:rsidP="008C7378">
      <w:pPr>
        <w:tabs>
          <w:tab w:val="left" w:pos="900"/>
          <w:tab w:val="left" w:pos="1440"/>
        </w:tabs>
        <w:ind w:left="900"/>
        <w:rPr>
          <w:rFonts w:ascii="Arial" w:hAnsi="Arial" w:cs="Arial"/>
        </w:rPr>
      </w:pPr>
    </w:p>
    <w:p w14:paraId="5C6ECA81" w14:textId="77777777" w:rsidR="0002600A" w:rsidRPr="00782F0C" w:rsidRDefault="0002600A" w:rsidP="00656A5E">
      <w:pPr>
        <w:tabs>
          <w:tab w:val="left" w:pos="900"/>
          <w:tab w:val="left" w:pos="1440"/>
        </w:tabs>
        <w:ind w:left="900"/>
        <w:rPr>
          <w:rFonts w:ascii="Arial" w:hAnsi="Arial" w:cs="Arial"/>
        </w:rPr>
      </w:pPr>
      <w:r w:rsidRPr="00782F0C">
        <w:rPr>
          <w:rFonts w:ascii="Arial" w:hAnsi="Arial" w:cs="Arial"/>
        </w:rPr>
        <w:t xml:space="preserve">Where a course and its modules have been developed by a </w:t>
      </w:r>
      <w:r w:rsidR="00F220E7" w:rsidRPr="00782F0C">
        <w:rPr>
          <w:rFonts w:ascii="Arial" w:hAnsi="Arial" w:cs="Arial"/>
        </w:rPr>
        <w:t>Partner</w:t>
      </w:r>
      <w:r w:rsidRPr="00782F0C">
        <w:rPr>
          <w:rFonts w:ascii="Arial" w:hAnsi="Arial" w:cs="Arial"/>
        </w:rPr>
        <w:t xml:space="preserve">, the arrangements for the organisation and management of the Periodic Review Event will be undertaken by </w:t>
      </w:r>
      <w:r w:rsidR="005256C0">
        <w:rPr>
          <w:rFonts w:ascii="Arial" w:hAnsi="Arial" w:cs="Arial"/>
        </w:rPr>
        <w:t>SLAR</w:t>
      </w:r>
      <w:r w:rsidRPr="00782F0C">
        <w:rPr>
          <w:rFonts w:ascii="Arial" w:hAnsi="Arial" w:cs="Arial"/>
        </w:rPr>
        <w:t xml:space="preserve"> </w:t>
      </w:r>
      <w:r w:rsidR="005A46D3" w:rsidRPr="00782F0C">
        <w:rPr>
          <w:rFonts w:ascii="Arial" w:hAnsi="Arial" w:cs="Arial"/>
        </w:rPr>
        <w:t>(QAV)</w:t>
      </w:r>
      <w:r w:rsidRPr="00782F0C">
        <w:rPr>
          <w:rFonts w:ascii="Arial" w:hAnsi="Arial" w:cs="Arial"/>
        </w:rPr>
        <w:t xml:space="preserve"> with support from the relevant School(s).</w:t>
      </w:r>
    </w:p>
    <w:p w14:paraId="215B9127" w14:textId="77777777" w:rsidR="0002600A" w:rsidRPr="00782F0C" w:rsidRDefault="0002600A" w:rsidP="00656A5E">
      <w:pPr>
        <w:pStyle w:val="CLQEParagraph"/>
        <w:tabs>
          <w:tab w:val="left" w:pos="900"/>
          <w:tab w:val="left" w:pos="1440"/>
        </w:tabs>
        <w:ind w:left="864" w:right="242"/>
        <w:rPr>
          <w:rFonts w:ascii="Arial" w:hAnsi="Arial" w:cs="Arial"/>
          <w:sz w:val="24"/>
          <w:szCs w:val="24"/>
        </w:rPr>
      </w:pPr>
    </w:p>
    <w:p w14:paraId="50DC5A49" w14:textId="77777777" w:rsidR="00A62D34" w:rsidRPr="00782F0C" w:rsidRDefault="00A62D34" w:rsidP="008C7378">
      <w:pPr>
        <w:pStyle w:val="CLQEParagraph"/>
        <w:ind w:left="900" w:right="26"/>
        <w:rPr>
          <w:rFonts w:ascii="Arial" w:hAnsi="Arial" w:cs="Arial"/>
          <w:sz w:val="24"/>
          <w:szCs w:val="24"/>
        </w:rPr>
      </w:pPr>
      <w:r w:rsidRPr="00782F0C">
        <w:rPr>
          <w:rFonts w:ascii="Arial" w:hAnsi="Arial" w:cs="Arial"/>
          <w:sz w:val="24"/>
          <w:szCs w:val="24"/>
        </w:rPr>
        <w:t xml:space="preserve">The </w:t>
      </w:r>
      <w:r w:rsidRPr="00782F0C">
        <w:rPr>
          <w:rFonts w:ascii="Arial" w:hAnsi="Arial" w:cs="Arial"/>
          <w:b/>
          <w:sz w:val="24"/>
          <w:szCs w:val="24"/>
        </w:rPr>
        <w:t>Periodic Review Process</w:t>
      </w:r>
      <w:r w:rsidRPr="00782F0C">
        <w:rPr>
          <w:rFonts w:ascii="Arial" w:hAnsi="Arial" w:cs="Arial"/>
          <w:sz w:val="24"/>
          <w:szCs w:val="24"/>
        </w:rPr>
        <w:t xml:space="preserve"> is designed to build explicitly on the </w:t>
      </w:r>
      <w:r w:rsidR="001729DE" w:rsidRPr="00782F0C">
        <w:rPr>
          <w:rFonts w:ascii="Arial" w:hAnsi="Arial" w:cs="Arial"/>
          <w:sz w:val="24"/>
          <w:szCs w:val="24"/>
        </w:rPr>
        <w:t>Continuous</w:t>
      </w:r>
      <w:r w:rsidRPr="00782F0C">
        <w:rPr>
          <w:rFonts w:ascii="Arial" w:hAnsi="Arial" w:cs="Arial"/>
          <w:sz w:val="24"/>
          <w:szCs w:val="24"/>
        </w:rPr>
        <w:t xml:space="preserve"> Monitoring and Enhancement Process and to draw conclusions from existing sources of information about the current provision.  Therefore, the Panel will focus discussion on the evaluation process undertaken by the Course Team and the action plan, in addition to consideration of any new developments.</w:t>
      </w:r>
    </w:p>
    <w:p w14:paraId="3080898C" w14:textId="77777777" w:rsidR="00A62D34" w:rsidRPr="00782F0C" w:rsidRDefault="00A62D34" w:rsidP="00656A5E">
      <w:pPr>
        <w:pStyle w:val="CLQEParagraph"/>
        <w:tabs>
          <w:tab w:val="left" w:pos="900"/>
          <w:tab w:val="left" w:pos="1440"/>
        </w:tabs>
        <w:rPr>
          <w:rFonts w:ascii="Arial" w:hAnsi="Arial" w:cs="Arial"/>
          <w:sz w:val="24"/>
          <w:szCs w:val="24"/>
        </w:rPr>
      </w:pPr>
    </w:p>
    <w:p w14:paraId="4E299055" w14:textId="77777777" w:rsidR="00A62D34" w:rsidRPr="00926DF7" w:rsidRDefault="00A62D34" w:rsidP="00656A5E">
      <w:pPr>
        <w:pStyle w:val="CLQEParagraph"/>
        <w:tabs>
          <w:tab w:val="left" w:pos="900"/>
          <w:tab w:val="left" w:pos="1440"/>
        </w:tabs>
        <w:ind w:left="900"/>
        <w:rPr>
          <w:rFonts w:ascii="Arial" w:hAnsi="Arial" w:cs="Arial"/>
          <w:bCs/>
          <w:sz w:val="24"/>
          <w:szCs w:val="24"/>
        </w:rPr>
      </w:pPr>
      <w:r w:rsidRPr="00782F0C">
        <w:rPr>
          <w:rFonts w:ascii="Arial" w:hAnsi="Arial" w:cs="Arial"/>
          <w:sz w:val="24"/>
          <w:szCs w:val="24"/>
        </w:rPr>
        <w:t xml:space="preserve">The Panel will also discuss the documenting </w:t>
      </w:r>
      <w:r w:rsidR="002C5661" w:rsidRPr="00782F0C">
        <w:rPr>
          <w:rFonts w:ascii="Arial" w:hAnsi="Arial" w:cs="Arial"/>
          <w:sz w:val="24"/>
          <w:szCs w:val="24"/>
        </w:rPr>
        <w:t>commentary, evidence provided, areas of strength,</w:t>
      </w:r>
      <w:r w:rsidRPr="00782F0C">
        <w:rPr>
          <w:rFonts w:ascii="Arial" w:hAnsi="Arial" w:cs="Arial"/>
          <w:sz w:val="24"/>
          <w:szCs w:val="24"/>
        </w:rPr>
        <w:t xml:space="preserve"> and perceived areas for enhancement with members of the </w:t>
      </w:r>
      <w:r w:rsidR="00BD05D7" w:rsidRPr="00782F0C">
        <w:rPr>
          <w:rFonts w:ascii="Arial" w:hAnsi="Arial" w:cs="Arial"/>
          <w:sz w:val="24"/>
          <w:szCs w:val="24"/>
        </w:rPr>
        <w:t>Course</w:t>
      </w:r>
      <w:r w:rsidRPr="00782F0C">
        <w:rPr>
          <w:rFonts w:ascii="Arial" w:hAnsi="Arial" w:cs="Arial"/>
          <w:sz w:val="24"/>
          <w:szCs w:val="24"/>
        </w:rPr>
        <w:t xml:space="preserve"> Team,</w:t>
      </w:r>
      <w:r w:rsidR="00926DF7">
        <w:rPr>
          <w:rFonts w:ascii="Arial" w:hAnsi="Arial" w:cs="Arial"/>
          <w:sz w:val="24"/>
          <w:szCs w:val="24"/>
        </w:rPr>
        <w:t xml:space="preserve"> and</w:t>
      </w:r>
      <w:r w:rsidRPr="00782F0C">
        <w:rPr>
          <w:rFonts w:ascii="Arial" w:hAnsi="Arial" w:cs="Arial"/>
          <w:sz w:val="24"/>
          <w:szCs w:val="24"/>
        </w:rPr>
        <w:t xml:space="preserve"> reach </w:t>
      </w:r>
      <w:r w:rsidRPr="00926DF7">
        <w:rPr>
          <w:rFonts w:ascii="Arial" w:hAnsi="Arial" w:cs="Arial"/>
          <w:sz w:val="24"/>
          <w:szCs w:val="24"/>
        </w:rPr>
        <w:t xml:space="preserve">judgements </w:t>
      </w:r>
      <w:r w:rsidR="00926DF7" w:rsidRPr="00926DF7">
        <w:rPr>
          <w:rFonts w:ascii="Arial" w:hAnsi="Arial" w:cs="Arial"/>
          <w:sz w:val="24"/>
          <w:szCs w:val="24"/>
        </w:rPr>
        <w:t xml:space="preserve">as identified </w:t>
      </w:r>
      <w:r w:rsidRPr="00926DF7">
        <w:rPr>
          <w:rFonts w:ascii="Arial" w:hAnsi="Arial" w:cs="Arial"/>
          <w:sz w:val="24"/>
          <w:szCs w:val="24"/>
        </w:rPr>
        <w:t xml:space="preserve">in </w:t>
      </w:r>
      <w:r w:rsidR="007E61D7" w:rsidRPr="008178B9">
        <w:rPr>
          <w:rFonts w:ascii="Arial" w:hAnsi="Arial" w:cs="Arial"/>
          <w:b/>
          <w:color w:val="FF0000"/>
          <w:sz w:val="24"/>
          <w:szCs w:val="24"/>
        </w:rPr>
        <w:t>Section</w:t>
      </w:r>
      <w:r w:rsidRPr="008178B9">
        <w:rPr>
          <w:rFonts w:ascii="Arial" w:hAnsi="Arial" w:cs="Arial"/>
          <w:b/>
          <w:color w:val="FF0000"/>
          <w:sz w:val="24"/>
          <w:szCs w:val="24"/>
        </w:rPr>
        <w:t xml:space="preserve"> </w:t>
      </w:r>
      <w:r w:rsidR="00E56CD1" w:rsidRPr="008178B9">
        <w:rPr>
          <w:rFonts w:ascii="Arial" w:hAnsi="Arial" w:cs="Arial"/>
          <w:b/>
          <w:color w:val="FF0000"/>
          <w:sz w:val="24"/>
          <w:szCs w:val="24"/>
        </w:rPr>
        <w:t>8.16</w:t>
      </w:r>
      <w:r w:rsidR="00DE0D8F" w:rsidRPr="008178B9">
        <w:rPr>
          <w:rFonts w:ascii="Arial" w:hAnsi="Arial" w:cs="Arial"/>
          <w:bCs/>
          <w:sz w:val="24"/>
          <w:szCs w:val="24"/>
        </w:rPr>
        <w:t>.</w:t>
      </w:r>
    </w:p>
    <w:p w14:paraId="2B92E9DE" w14:textId="77777777" w:rsidR="008C7720" w:rsidRPr="00782F0C" w:rsidRDefault="008C7720" w:rsidP="00656A5E">
      <w:pPr>
        <w:pStyle w:val="CLQEParagraph"/>
        <w:tabs>
          <w:tab w:val="left" w:pos="900"/>
          <w:tab w:val="left" w:pos="1440"/>
        </w:tabs>
        <w:ind w:left="864"/>
        <w:rPr>
          <w:rFonts w:ascii="Arial" w:hAnsi="Arial" w:cs="Arial"/>
          <w:sz w:val="24"/>
          <w:szCs w:val="24"/>
        </w:rPr>
      </w:pPr>
    </w:p>
    <w:p w14:paraId="3E22AD16" w14:textId="77777777" w:rsidR="00CD3D0C" w:rsidRPr="00782F0C" w:rsidRDefault="005256C0" w:rsidP="00CD3D0C">
      <w:pPr>
        <w:pStyle w:val="CLQEBullets"/>
        <w:numPr>
          <w:ilvl w:val="0"/>
          <w:numId w:val="0"/>
        </w:numPr>
        <w:ind w:left="873"/>
        <w:rPr>
          <w:rFonts w:ascii="Arial" w:hAnsi="Arial" w:cs="Arial"/>
          <w:sz w:val="24"/>
          <w:szCs w:val="24"/>
        </w:rPr>
      </w:pPr>
      <w:r>
        <w:rPr>
          <w:rFonts w:ascii="Arial" w:hAnsi="Arial" w:cs="Arial"/>
          <w:sz w:val="24"/>
          <w:szCs w:val="24"/>
        </w:rPr>
        <w:t>SLAR</w:t>
      </w:r>
      <w:r w:rsidR="00CD3D0C" w:rsidRPr="00782F0C">
        <w:rPr>
          <w:rFonts w:ascii="Arial" w:hAnsi="Arial" w:cs="Arial"/>
          <w:sz w:val="24"/>
          <w:szCs w:val="24"/>
        </w:rPr>
        <w:t xml:space="preserve"> (QAV) will co-ordinate final completion of the report and course documentation with the relevant School(s).  </w:t>
      </w:r>
      <w:r w:rsidR="004C1DD0">
        <w:rPr>
          <w:rFonts w:ascii="Arial" w:hAnsi="Arial" w:cs="Arial"/>
          <w:sz w:val="24"/>
          <w:szCs w:val="24"/>
        </w:rPr>
        <w:t>SLAR</w:t>
      </w:r>
      <w:r w:rsidR="00CD3D0C" w:rsidRPr="00782F0C">
        <w:rPr>
          <w:rFonts w:ascii="Arial" w:hAnsi="Arial" w:cs="Arial"/>
          <w:sz w:val="24"/>
          <w:szCs w:val="24"/>
        </w:rPr>
        <w:t xml:space="preserve"> Officers will check the report for completeness and facilitate final sign-off via the Officer-led process. </w:t>
      </w:r>
    </w:p>
    <w:p w14:paraId="5356EAC0" w14:textId="77777777" w:rsidR="004C1DD0" w:rsidRPr="00782F0C" w:rsidRDefault="004C1DD0" w:rsidP="00656A5E">
      <w:pPr>
        <w:pStyle w:val="CLQEParagraph"/>
        <w:tabs>
          <w:tab w:val="left" w:pos="900"/>
          <w:tab w:val="left" w:pos="1440"/>
        </w:tabs>
        <w:ind w:left="864"/>
        <w:rPr>
          <w:rFonts w:ascii="Arial" w:hAnsi="Arial" w:cs="Arial"/>
          <w:sz w:val="24"/>
          <w:szCs w:val="24"/>
        </w:rPr>
      </w:pPr>
    </w:p>
    <w:p w14:paraId="4878A5B6" w14:textId="77777777" w:rsidR="00B023CE" w:rsidRPr="00782F0C" w:rsidRDefault="00073694" w:rsidP="00656A5E">
      <w:pPr>
        <w:pStyle w:val="Heading2"/>
        <w:rPr>
          <w:rFonts w:cs="Arial"/>
        </w:rPr>
      </w:pPr>
      <w:bookmarkStart w:id="261" w:name="_Toc149030874"/>
      <w:r w:rsidRPr="00782F0C">
        <w:rPr>
          <w:rFonts w:cs="Arial"/>
          <w:lang w:val="en-GB"/>
        </w:rPr>
        <w:t>8</w:t>
      </w:r>
      <w:r w:rsidR="00B023CE" w:rsidRPr="00782F0C">
        <w:rPr>
          <w:rFonts w:cs="Arial"/>
        </w:rPr>
        <w:t>.</w:t>
      </w:r>
      <w:r w:rsidR="001D6643" w:rsidRPr="00782F0C">
        <w:rPr>
          <w:rFonts w:cs="Arial"/>
        </w:rPr>
        <w:t>5</w:t>
      </w:r>
      <w:r w:rsidR="00B023CE" w:rsidRPr="00782F0C">
        <w:rPr>
          <w:rFonts w:cs="Arial"/>
        </w:rPr>
        <w:tab/>
        <w:t>Variance from University Regulations</w:t>
      </w:r>
      <w:bookmarkEnd w:id="261"/>
      <w:r w:rsidR="00B023CE" w:rsidRPr="00782F0C">
        <w:rPr>
          <w:rFonts w:cs="Arial"/>
        </w:rPr>
        <w:t xml:space="preserve"> </w:t>
      </w:r>
    </w:p>
    <w:p w14:paraId="577A086A" w14:textId="77777777" w:rsidR="00805534" w:rsidRPr="00782F0C" w:rsidRDefault="00805534" w:rsidP="00656A5E">
      <w:pPr>
        <w:rPr>
          <w:rFonts w:ascii="Arial" w:hAnsi="Arial" w:cs="Arial"/>
          <w:lang w:val="x-none"/>
        </w:rPr>
      </w:pPr>
    </w:p>
    <w:p w14:paraId="7FA1A76A" w14:textId="77777777" w:rsidR="00066984" w:rsidRPr="00782F0C" w:rsidRDefault="00066984" w:rsidP="00656A5E">
      <w:pPr>
        <w:pStyle w:val="CLQEParagraph"/>
        <w:tabs>
          <w:tab w:val="left" w:pos="900"/>
          <w:tab w:val="left" w:pos="1440"/>
        </w:tabs>
        <w:ind w:left="900" w:right="242"/>
        <w:rPr>
          <w:rFonts w:ascii="Arial" w:hAnsi="Arial" w:cs="Arial"/>
          <w:sz w:val="24"/>
          <w:szCs w:val="24"/>
        </w:rPr>
      </w:pPr>
      <w:r w:rsidRPr="00782F0C">
        <w:rPr>
          <w:rFonts w:ascii="Arial" w:hAnsi="Arial" w:cs="Arial"/>
          <w:sz w:val="24"/>
          <w:szCs w:val="24"/>
        </w:rPr>
        <w:t>The University operates institution-wide assessment regulations to ensure professional academic judgements about standards and performance are exercised in such a way</w:t>
      </w:r>
      <w:r w:rsidR="002C5661" w:rsidRPr="00782F0C">
        <w:rPr>
          <w:rFonts w:ascii="Arial" w:hAnsi="Arial" w:cs="Arial"/>
          <w:sz w:val="24"/>
          <w:szCs w:val="24"/>
        </w:rPr>
        <w:t>,</w:t>
      </w:r>
      <w:r w:rsidRPr="00782F0C">
        <w:rPr>
          <w:rFonts w:ascii="Arial" w:hAnsi="Arial" w:cs="Arial"/>
          <w:sz w:val="24"/>
          <w:szCs w:val="24"/>
        </w:rPr>
        <w:t xml:space="preserve"> that all students are treated fairly, comparatively and with consistency regardless of School, </w:t>
      </w:r>
      <w:r w:rsidR="00A501AE" w:rsidRPr="00782F0C">
        <w:rPr>
          <w:rFonts w:ascii="Arial" w:hAnsi="Arial" w:cs="Arial"/>
          <w:sz w:val="24"/>
          <w:szCs w:val="24"/>
        </w:rPr>
        <w:t>Institution</w:t>
      </w:r>
      <w:r w:rsidRPr="00782F0C">
        <w:rPr>
          <w:rFonts w:ascii="Arial" w:hAnsi="Arial" w:cs="Arial"/>
          <w:sz w:val="24"/>
          <w:szCs w:val="24"/>
        </w:rPr>
        <w:t>, subject or course.</w:t>
      </w:r>
    </w:p>
    <w:p w14:paraId="77A096B3" w14:textId="77777777" w:rsidR="00066984" w:rsidRPr="00782F0C" w:rsidRDefault="00066984" w:rsidP="00341FDD">
      <w:pPr>
        <w:tabs>
          <w:tab w:val="left" w:pos="567"/>
          <w:tab w:val="left" w:pos="900"/>
          <w:tab w:val="left" w:pos="1440"/>
        </w:tabs>
        <w:ind w:left="900"/>
        <w:rPr>
          <w:rFonts w:ascii="Arial" w:hAnsi="Arial" w:cs="Arial"/>
        </w:rPr>
      </w:pPr>
    </w:p>
    <w:p w14:paraId="66C24158" w14:textId="77777777" w:rsidR="00541708" w:rsidRPr="00782F0C" w:rsidRDefault="00541708" w:rsidP="00541708">
      <w:pPr>
        <w:ind w:left="900"/>
        <w:rPr>
          <w:rFonts w:ascii="Arial" w:hAnsi="Arial" w:cs="Arial"/>
        </w:rPr>
      </w:pPr>
      <w:r w:rsidRPr="00782F0C">
        <w:rPr>
          <w:rFonts w:ascii="Arial" w:hAnsi="Arial" w:cs="Arial"/>
        </w:rPr>
        <w:t>However</w:t>
      </w:r>
      <w:r w:rsidR="00B023CE" w:rsidRPr="00782F0C">
        <w:rPr>
          <w:rFonts w:ascii="Arial" w:hAnsi="Arial" w:cs="Arial"/>
        </w:rPr>
        <w:t>, it</w:t>
      </w:r>
      <w:r w:rsidRPr="00782F0C">
        <w:rPr>
          <w:rFonts w:ascii="Arial" w:hAnsi="Arial" w:cs="Arial"/>
        </w:rPr>
        <w:t xml:space="preserve"> is recognised that</w:t>
      </w:r>
      <w:r w:rsidR="00B023CE" w:rsidRPr="00782F0C">
        <w:rPr>
          <w:rFonts w:ascii="Arial" w:hAnsi="Arial" w:cs="Arial"/>
        </w:rPr>
        <w:t xml:space="preserve"> occasionally</w:t>
      </w:r>
      <w:r w:rsidRPr="00782F0C">
        <w:rPr>
          <w:rFonts w:ascii="Arial" w:hAnsi="Arial" w:cs="Arial"/>
        </w:rPr>
        <w:t>, and under specific conditions</w:t>
      </w:r>
      <w:r w:rsidR="00B023CE" w:rsidRPr="00782F0C">
        <w:rPr>
          <w:rFonts w:ascii="Arial" w:hAnsi="Arial" w:cs="Arial"/>
        </w:rPr>
        <w:t xml:space="preserve">, </w:t>
      </w:r>
      <w:r w:rsidRPr="00782F0C">
        <w:rPr>
          <w:rFonts w:ascii="Arial" w:hAnsi="Arial" w:cs="Arial"/>
        </w:rPr>
        <w:t xml:space="preserve">some variance to the Regulations may be necessary.  Any such variance will be exceptional and must be fully justified to, and approved by, SLEC. </w:t>
      </w:r>
      <w:r w:rsidRPr="00782F0C">
        <w:rPr>
          <w:rFonts w:ascii="Arial" w:hAnsi="Arial" w:cs="Arial"/>
        </w:rPr>
        <w:lastRenderedPageBreak/>
        <w:t>Variance to the Regulations will normally only be approved to meet the specified requirements or expectations of PSRBs or other such external bodies that accredit awards of the University.  In such cases, the Collaborative Partner, through the relevant School, will be required to apply to the SLEC for approval, giving the rationale underpinning the need for variance</w:t>
      </w:r>
      <w:r w:rsidR="00EB0B73">
        <w:rPr>
          <w:rFonts w:ascii="Arial" w:hAnsi="Arial" w:cs="Arial"/>
        </w:rPr>
        <w:t>.</w:t>
      </w:r>
    </w:p>
    <w:p w14:paraId="4551B199" w14:textId="77777777" w:rsidR="001E0663" w:rsidRPr="001E0663" w:rsidRDefault="001E0663" w:rsidP="001E0663">
      <w:pPr>
        <w:autoSpaceDE w:val="0"/>
        <w:autoSpaceDN w:val="0"/>
        <w:adjustRightInd w:val="0"/>
        <w:rPr>
          <w:rFonts w:ascii="Arial" w:hAnsi="Arial" w:cs="Arial"/>
          <w:color w:val="000000"/>
          <w:lang w:eastAsia="en-GB"/>
        </w:rPr>
      </w:pPr>
    </w:p>
    <w:p w14:paraId="6A17123F" w14:textId="77777777" w:rsidR="001E0663" w:rsidRDefault="001E0663" w:rsidP="001E0663">
      <w:pPr>
        <w:ind w:left="900"/>
        <w:rPr>
          <w:rFonts w:ascii="Arial" w:hAnsi="Arial" w:cs="Arial"/>
        </w:rPr>
      </w:pPr>
      <w:r w:rsidRPr="001E0663">
        <w:rPr>
          <w:rFonts w:ascii="Arial" w:hAnsi="Arial" w:cs="Arial"/>
        </w:rPr>
        <w:t>Approved variances are time limited and normally linked to the approval period of the course. Where a course is due for review and the team wish to retain an existing variance(s) and/or add variances, new applications will need to be made using the appropriate proforma.</w:t>
      </w:r>
    </w:p>
    <w:p w14:paraId="1223E8A9" w14:textId="77777777" w:rsidR="001E0663" w:rsidRPr="00782F0C" w:rsidRDefault="001E0663" w:rsidP="00541708">
      <w:pPr>
        <w:ind w:left="900"/>
        <w:rPr>
          <w:rFonts w:ascii="Arial" w:hAnsi="Arial" w:cs="Arial"/>
        </w:rPr>
      </w:pPr>
    </w:p>
    <w:p w14:paraId="06A152D8" w14:textId="77777777" w:rsidR="00541708" w:rsidRPr="00782F0C" w:rsidRDefault="00541708" w:rsidP="00541708">
      <w:pPr>
        <w:ind w:left="900"/>
        <w:rPr>
          <w:rFonts w:ascii="Arial" w:hAnsi="Arial" w:cs="Arial"/>
        </w:rPr>
      </w:pPr>
      <w:r w:rsidRPr="00782F0C">
        <w:rPr>
          <w:rFonts w:ascii="Arial" w:hAnsi="Arial" w:cs="Arial"/>
        </w:rPr>
        <w:t xml:space="preserve">Further guidance can be found on the </w:t>
      </w:r>
      <w:hyperlink r:id="rId27" w:history="1">
        <w:r w:rsidR="00265F15" w:rsidRPr="00782F0C">
          <w:rPr>
            <w:rStyle w:val="Hyperlink"/>
            <w:rFonts w:ascii="Arial" w:hAnsi="Arial" w:cs="Arial"/>
            <w:b/>
            <w:color w:val="0070C0"/>
            <w:u w:val="none"/>
          </w:rPr>
          <w:t>Variance Procedure for Assessment</w:t>
        </w:r>
      </w:hyperlink>
      <w:r w:rsidRPr="00782F0C">
        <w:rPr>
          <w:rFonts w:ascii="Arial" w:hAnsi="Arial" w:cs="Arial"/>
        </w:rPr>
        <w:t xml:space="preserve"> website.</w:t>
      </w:r>
    </w:p>
    <w:p w14:paraId="75F3EBD4" w14:textId="77777777" w:rsidR="008C78B3" w:rsidRPr="00782F0C" w:rsidRDefault="008C78B3" w:rsidP="00656A5E">
      <w:pPr>
        <w:pStyle w:val="CLQEParagraph"/>
        <w:tabs>
          <w:tab w:val="left" w:pos="900"/>
          <w:tab w:val="left" w:pos="1440"/>
        </w:tabs>
        <w:ind w:left="864"/>
        <w:rPr>
          <w:rFonts w:ascii="Arial" w:hAnsi="Arial" w:cs="Arial"/>
          <w:sz w:val="24"/>
          <w:szCs w:val="24"/>
        </w:rPr>
      </w:pPr>
    </w:p>
    <w:p w14:paraId="29AB092C" w14:textId="77777777" w:rsidR="002E5135" w:rsidRPr="00782F0C" w:rsidRDefault="00073694" w:rsidP="00656A5E">
      <w:pPr>
        <w:pStyle w:val="Heading2"/>
        <w:rPr>
          <w:rFonts w:cs="Arial"/>
        </w:rPr>
      </w:pPr>
      <w:bookmarkStart w:id="262" w:name="_Toc424226361"/>
      <w:bookmarkStart w:id="263" w:name="_Toc459879139"/>
      <w:bookmarkStart w:id="264" w:name="_Toc459879341"/>
      <w:bookmarkStart w:id="265" w:name="_Toc459879563"/>
      <w:bookmarkStart w:id="266" w:name="_Toc459879661"/>
      <w:bookmarkStart w:id="267" w:name="_Toc461706286"/>
      <w:bookmarkStart w:id="268" w:name="_Toc149030875"/>
      <w:r w:rsidRPr="00782F0C">
        <w:rPr>
          <w:rFonts w:cs="Arial"/>
          <w:lang w:val="en-GB"/>
        </w:rPr>
        <w:t>8</w:t>
      </w:r>
      <w:r w:rsidR="00387CF9" w:rsidRPr="00782F0C">
        <w:rPr>
          <w:rFonts w:cs="Arial"/>
        </w:rPr>
        <w:t>.</w:t>
      </w:r>
      <w:r w:rsidR="001D6643" w:rsidRPr="00782F0C">
        <w:rPr>
          <w:rFonts w:cs="Arial"/>
        </w:rPr>
        <w:t>6</w:t>
      </w:r>
      <w:r w:rsidR="00387CF9" w:rsidRPr="00782F0C">
        <w:rPr>
          <w:rFonts w:cs="Arial"/>
        </w:rPr>
        <w:tab/>
      </w:r>
      <w:bookmarkEnd w:id="262"/>
      <w:r w:rsidR="007A6BE1" w:rsidRPr="00782F0C">
        <w:rPr>
          <w:rFonts w:cs="Arial"/>
        </w:rPr>
        <w:t>Documentary Requirements</w:t>
      </w:r>
      <w:bookmarkEnd w:id="263"/>
      <w:bookmarkEnd w:id="264"/>
      <w:bookmarkEnd w:id="265"/>
      <w:bookmarkEnd w:id="266"/>
      <w:bookmarkEnd w:id="267"/>
      <w:bookmarkEnd w:id="268"/>
      <w:r w:rsidR="007A6BE1" w:rsidRPr="00782F0C">
        <w:rPr>
          <w:rFonts w:cs="Arial"/>
        </w:rPr>
        <w:t xml:space="preserve"> </w:t>
      </w:r>
    </w:p>
    <w:p w14:paraId="218B98DB" w14:textId="77777777" w:rsidR="008512C5" w:rsidRPr="00782F0C" w:rsidRDefault="008512C5" w:rsidP="00656A5E">
      <w:pPr>
        <w:pStyle w:val="CLQEParagraph"/>
        <w:tabs>
          <w:tab w:val="left" w:pos="810"/>
          <w:tab w:val="left" w:pos="900"/>
          <w:tab w:val="left" w:pos="1134"/>
          <w:tab w:val="left" w:pos="1440"/>
        </w:tabs>
        <w:ind w:left="72"/>
        <w:rPr>
          <w:rFonts w:ascii="Arial" w:hAnsi="Arial" w:cs="Arial"/>
          <w:b/>
          <w:sz w:val="24"/>
          <w:szCs w:val="24"/>
        </w:rPr>
      </w:pPr>
    </w:p>
    <w:p w14:paraId="0373C20F" w14:textId="77777777" w:rsidR="00251493" w:rsidRPr="00782F0C" w:rsidRDefault="007A6BE1"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All </w:t>
      </w:r>
      <w:r w:rsidR="006D1DAB" w:rsidRPr="00782F0C">
        <w:rPr>
          <w:rFonts w:ascii="Arial" w:hAnsi="Arial" w:cs="Arial"/>
          <w:sz w:val="24"/>
          <w:szCs w:val="24"/>
        </w:rPr>
        <w:t>Course Validation</w:t>
      </w:r>
      <w:r w:rsidR="00824B38" w:rsidRPr="00782F0C">
        <w:rPr>
          <w:rFonts w:ascii="Arial" w:hAnsi="Arial" w:cs="Arial"/>
          <w:sz w:val="24"/>
          <w:szCs w:val="24"/>
        </w:rPr>
        <w:t xml:space="preserve"> </w:t>
      </w:r>
      <w:r w:rsidRPr="00782F0C">
        <w:rPr>
          <w:rFonts w:ascii="Arial" w:hAnsi="Arial" w:cs="Arial"/>
          <w:sz w:val="24"/>
          <w:szCs w:val="24"/>
        </w:rPr>
        <w:t xml:space="preserve">proposals will </w:t>
      </w:r>
      <w:r w:rsidR="009F4A56" w:rsidRPr="00782F0C">
        <w:rPr>
          <w:rFonts w:ascii="Arial" w:hAnsi="Arial" w:cs="Arial"/>
          <w:sz w:val="24"/>
          <w:szCs w:val="24"/>
        </w:rPr>
        <w:t xml:space="preserve">normally </w:t>
      </w:r>
      <w:r w:rsidRPr="00782F0C">
        <w:rPr>
          <w:rFonts w:ascii="Arial" w:hAnsi="Arial" w:cs="Arial"/>
          <w:sz w:val="24"/>
          <w:szCs w:val="24"/>
        </w:rPr>
        <w:t>include the following documentation for consideration by the Panel</w:t>
      </w:r>
      <w:r w:rsidR="001A26FF" w:rsidRPr="00782F0C">
        <w:rPr>
          <w:rFonts w:ascii="Arial" w:hAnsi="Arial" w:cs="Arial"/>
          <w:sz w:val="24"/>
          <w:szCs w:val="24"/>
        </w:rPr>
        <w:t xml:space="preserve">, and would normally be received </w:t>
      </w:r>
      <w:r w:rsidR="006D1DAB" w:rsidRPr="00782F0C">
        <w:rPr>
          <w:rFonts w:ascii="Arial" w:hAnsi="Arial" w:cs="Arial"/>
          <w:sz w:val="24"/>
          <w:szCs w:val="24"/>
        </w:rPr>
        <w:t xml:space="preserve">electronically </w:t>
      </w:r>
      <w:r w:rsidR="001A26FF" w:rsidRPr="00782F0C">
        <w:rPr>
          <w:rFonts w:ascii="Arial" w:hAnsi="Arial" w:cs="Arial"/>
          <w:sz w:val="24"/>
          <w:szCs w:val="24"/>
        </w:rPr>
        <w:t xml:space="preserve">a </w:t>
      </w:r>
      <w:r w:rsidR="001A26FF" w:rsidRPr="00782F0C">
        <w:rPr>
          <w:rFonts w:ascii="Arial" w:hAnsi="Arial" w:cs="Arial"/>
          <w:b/>
          <w:sz w:val="24"/>
          <w:szCs w:val="24"/>
          <w:u w:val="single"/>
        </w:rPr>
        <w:t>minimum</w:t>
      </w:r>
      <w:r w:rsidR="001A26FF" w:rsidRPr="00782F0C">
        <w:rPr>
          <w:rFonts w:ascii="Arial" w:hAnsi="Arial" w:cs="Arial"/>
          <w:sz w:val="24"/>
          <w:szCs w:val="24"/>
        </w:rPr>
        <w:t xml:space="preserve"> of two weeks prior to the scheduled date of the event</w:t>
      </w:r>
      <w:r w:rsidRPr="00782F0C">
        <w:rPr>
          <w:rFonts w:ascii="Arial" w:hAnsi="Arial" w:cs="Arial"/>
          <w:sz w:val="24"/>
          <w:szCs w:val="24"/>
        </w:rPr>
        <w:t>:</w:t>
      </w:r>
    </w:p>
    <w:p w14:paraId="0AE86B48" w14:textId="77777777" w:rsidR="00BC20B8" w:rsidRPr="00782F0C" w:rsidRDefault="00BC20B8" w:rsidP="00656A5E">
      <w:pPr>
        <w:pStyle w:val="CLQEParagraph"/>
        <w:tabs>
          <w:tab w:val="left" w:pos="900"/>
          <w:tab w:val="left" w:pos="1440"/>
        </w:tabs>
        <w:ind w:left="900"/>
        <w:rPr>
          <w:rFonts w:ascii="Arial" w:hAnsi="Arial" w:cs="Arial"/>
          <w:sz w:val="24"/>
          <w:szCs w:val="24"/>
        </w:rPr>
      </w:pPr>
    </w:p>
    <w:p w14:paraId="1168549E" w14:textId="77777777" w:rsidR="00CE7FE3" w:rsidRPr="00782F0C" w:rsidRDefault="00377A32"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Ti</w:t>
      </w:r>
      <w:r w:rsidR="007B1FA4" w:rsidRPr="00782F0C">
        <w:rPr>
          <w:rFonts w:ascii="Arial" w:hAnsi="Arial" w:cs="Arial"/>
          <w:sz w:val="24"/>
          <w:szCs w:val="24"/>
        </w:rPr>
        <w:t xml:space="preserve">tle </w:t>
      </w:r>
      <w:r w:rsidR="00EB7490" w:rsidRPr="00782F0C">
        <w:rPr>
          <w:rFonts w:ascii="Arial" w:hAnsi="Arial" w:cs="Arial"/>
          <w:sz w:val="24"/>
          <w:szCs w:val="24"/>
        </w:rPr>
        <w:t>Approval</w:t>
      </w:r>
      <w:r w:rsidR="00D500EA" w:rsidRPr="00782F0C">
        <w:rPr>
          <w:rFonts w:ascii="Arial" w:hAnsi="Arial" w:cs="Arial"/>
          <w:sz w:val="24"/>
          <w:szCs w:val="24"/>
        </w:rPr>
        <w:t xml:space="preserve"> F</w:t>
      </w:r>
      <w:r w:rsidR="007B1FA4" w:rsidRPr="00782F0C">
        <w:rPr>
          <w:rFonts w:ascii="Arial" w:hAnsi="Arial" w:cs="Arial"/>
          <w:sz w:val="24"/>
          <w:szCs w:val="24"/>
        </w:rPr>
        <w:t>orm</w:t>
      </w:r>
    </w:p>
    <w:p w14:paraId="6A82F25C" w14:textId="77777777" w:rsidR="00824B38" w:rsidRPr="00782F0C" w:rsidRDefault="00824B38"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Briefing Note</w:t>
      </w:r>
    </w:p>
    <w:p w14:paraId="3C989FC5" w14:textId="77777777" w:rsidR="007B1FA4" w:rsidRPr="00782F0C" w:rsidRDefault="007610A4"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 xml:space="preserve">Course </w:t>
      </w:r>
      <w:r w:rsidR="007B1FA4" w:rsidRPr="00782F0C">
        <w:rPr>
          <w:rFonts w:ascii="Arial" w:hAnsi="Arial" w:cs="Arial"/>
          <w:sz w:val="24"/>
          <w:szCs w:val="24"/>
        </w:rPr>
        <w:t>Handbook</w:t>
      </w:r>
    </w:p>
    <w:p w14:paraId="46361511" w14:textId="77777777" w:rsidR="007B1FA4" w:rsidRPr="00782F0C" w:rsidRDefault="00E86B3F"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Course</w:t>
      </w:r>
      <w:r w:rsidR="007B1FA4" w:rsidRPr="00782F0C">
        <w:rPr>
          <w:rFonts w:ascii="Arial" w:hAnsi="Arial" w:cs="Arial"/>
          <w:sz w:val="24"/>
          <w:szCs w:val="24"/>
        </w:rPr>
        <w:t xml:space="preserve"> Specification </w:t>
      </w:r>
      <w:r w:rsidR="006D1DAB" w:rsidRPr="00782F0C">
        <w:rPr>
          <w:rFonts w:ascii="Arial" w:hAnsi="Arial" w:cs="Arial"/>
          <w:sz w:val="24"/>
          <w:szCs w:val="24"/>
        </w:rPr>
        <w:t xml:space="preserve">for all recruiting awards, </w:t>
      </w:r>
      <w:r w:rsidR="007B1FA4" w:rsidRPr="00782F0C">
        <w:rPr>
          <w:rFonts w:ascii="Arial" w:hAnsi="Arial" w:cs="Arial"/>
          <w:sz w:val="24"/>
          <w:szCs w:val="24"/>
        </w:rPr>
        <w:t>using T</w:t>
      </w:r>
      <w:r w:rsidR="00D95A79" w:rsidRPr="00782F0C">
        <w:rPr>
          <w:rFonts w:ascii="Arial" w:hAnsi="Arial" w:cs="Arial"/>
          <w:sz w:val="24"/>
          <w:szCs w:val="24"/>
        </w:rPr>
        <w:t>eesside University</w:t>
      </w:r>
      <w:r w:rsidR="007B1FA4" w:rsidRPr="00782F0C">
        <w:rPr>
          <w:rFonts w:ascii="Arial" w:hAnsi="Arial" w:cs="Arial"/>
          <w:sz w:val="24"/>
          <w:szCs w:val="24"/>
        </w:rPr>
        <w:t xml:space="preserve"> </w:t>
      </w:r>
      <w:r w:rsidRPr="00782F0C">
        <w:rPr>
          <w:rFonts w:ascii="Arial" w:hAnsi="Arial" w:cs="Arial"/>
          <w:sz w:val="24"/>
          <w:szCs w:val="24"/>
        </w:rPr>
        <w:t>Course</w:t>
      </w:r>
      <w:r w:rsidR="00896DEA" w:rsidRPr="00782F0C">
        <w:rPr>
          <w:rFonts w:ascii="Arial" w:hAnsi="Arial" w:cs="Arial"/>
          <w:sz w:val="24"/>
          <w:szCs w:val="24"/>
        </w:rPr>
        <w:t xml:space="preserve"> Specification </w:t>
      </w:r>
      <w:r w:rsidR="007B1FA4" w:rsidRPr="00782F0C">
        <w:rPr>
          <w:rFonts w:ascii="Arial" w:hAnsi="Arial" w:cs="Arial"/>
          <w:sz w:val="24"/>
          <w:szCs w:val="24"/>
        </w:rPr>
        <w:t xml:space="preserve">template </w:t>
      </w:r>
      <w:r w:rsidR="00531B61">
        <w:rPr>
          <w:rFonts w:ascii="Arial" w:hAnsi="Arial" w:cs="Arial"/>
          <w:sz w:val="24"/>
          <w:szCs w:val="24"/>
        </w:rPr>
        <w:t>–</w:t>
      </w:r>
      <w:r w:rsidR="007B1FA4" w:rsidRPr="00782F0C">
        <w:rPr>
          <w:rFonts w:ascii="Arial" w:hAnsi="Arial" w:cs="Arial"/>
          <w:sz w:val="24"/>
          <w:szCs w:val="24"/>
        </w:rPr>
        <w:t xml:space="preserve"> including </w:t>
      </w:r>
      <w:r w:rsidR="002B7494">
        <w:rPr>
          <w:rFonts w:ascii="Arial" w:hAnsi="Arial" w:cs="Arial"/>
          <w:sz w:val="24"/>
          <w:szCs w:val="24"/>
        </w:rPr>
        <w:t>S</w:t>
      </w:r>
      <w:r w:rsidR="007B1FA4" w:rsidRPr="00782F0C">
        <w:rPr>
          <w:rFonts w:ascii="Arial" w:hAnsi="Arial" w:cs="Arial"/>
          <w:sz w:val="24"/>
          <w:szCs w:val="24"/>
        </w:rPr>
        <w:t xml:space="preserve">tage </w:t>
      </w:r>
      <w:r w:rsidR="002B7494">
        <w:rPr>
          <w:rFonts w:ascii="Arial" w:hAnsi="Arial" w:cs="Arial"/>
          <w:sz w:val="24"/>
          <w:szCs w:val="24"/>
        </w:rPr>
        <w:t>O</w:t>
      </w:r>
      <w:r w:rsidR="007B1FA4" w:rsidRPr="00782F0C">
        <w:rPr>
          <w:rFonts w:ascii="Arial" w:hAnsi="Arial" w:cs="Arial"/>
          <w:sz w:val="24"/>
          <w:szCs w:val="24"/>
        </w:rPr>
        <w:t xml:space="preserve">utcomes, </w:t>
      </w:r>
      <w:r w:rsidR="002B7494">
        <w:rPr>
          <w:rFonts w:ascii="Arial" w:hAnsi="Arial" w:cs="Arial"/>
          <w:sz w:val="24"/>
          <w:szCs w:val="24"/>
        </w:rPr>
        <w:t>M</w:t>
      </w:r>
      <w:r w:rsidR="007B1FA4" w:rsidRPr="00782F0C">
        <w:rPr>
          <w:rFonts w:ascii="Arial" w:hAnsi="Arial" w:cs="Arial"/>
          <w:sz w:val="24"/>
          <w:szCs w:val="24"/>
        </w:rPr>
        <w:t xml:space="preserve">ap of </w:t>
      </w:r>
      <w:r w:rsidR="002B7494">
        <w:rPr>
          <w:rFonts w:ascii="Arial" w:hAnsi="Arial" w:cs="Arial"/>
          <w:sz w:val="24"/>
          <w:szCs w:val="24"/>
        </w:rPr>
        <w:t>M</w:t>
      </w:r>
      <w:r w:rsidR="007B1FA4" w:rsidRPr="00782F0C">
        <w:rPr>
          <w:rFonts w:ascii="Arial" w:hAnsi="Arial" w:cs="Arial"/>
          <w:sz w:val="24"/>
          <w:szCs w:val="24"/>
        </w:rPr>
        <w:t xml:space="preserve">odules to </w:t>
      </w:r>
      <w:r w:rsidR="002B7494">
        <w:rPr>
          <w:rFonts w:ascii="Arial" w:hAnsi="Arial" w:cs="Arial"/>
          <w:sz w:val="24"/>
          <w:szCs w:val="24"/>
        </w:rPr>
        <w:t>O</w:t>
      </w:r>
      <w:r w:rsidR="007B1FA4" w:rsidRPr="00782F0C">
        <w:rPr>
          <w:rFonts w:ascii="Arial" w:hAnsi="Arial" w:cs="Arial"/>
          <w:sz w:val="24"/>
          <w:szCs w:val="24"/>
        </w:rPr>
        <w:t xml:space="preserve">utcomes and </w:t>
      </w:r>
      <w:r w:rsidR="002B7494">
        <w:rPr>
          <w:rFonts w:ascii="Arial" w:hAnsi="Arial" w:cs="Arial"/>
          <w:sz w:val="24"/>
          <w:szCs w:val="24"/>
        </w:rPr>
        <w:t>A</w:t>
      </w:r>
      <w:r w:rsidR="007B1FA4" w:rsidRPr="00782F0C">
        <w:rPr>
          <w:rFonts w:ascii="Arial" w:hAnsi="Arial" w:cs="Arial"/>
          <w:sz w:val="24"/>
          <w:szCs w:val="24"/>
        </w:rPr>
        <w:t xml:space="preserve">ssessment </w:t>
      </w:r>
      <w:r w:rsidR="002B7494">
        <w:rPr>
          <w:rFonts w:ascii="Arial" w:hAnsi="Arial" w:cs="Arial"/>
          <w:sz w:val="24"/>
          <w:szCs w:val="24"/>
        </w:rPr>
        <w:t>C</w:t>
      </w:r>
      <w:r w:rsidR="007B1FA4" w:rsidRPr="00782F0C">
        <w:rPr>
          <w:rFonts w:ascii="Arial" w:hAnsi="Arial" w:cs="Arial"/>
          <w:sz w:val="24"/>
          <w:szCs w:val="24"/>
        </w:rPr>
        <w:t>hart</w:t>
      </w:r>
      <w:r w:rsidR="00EB0B73">
        <w:rPr>
          <w:rFonts w:ascii="Arial" w:hAnsi="Arial" w:cs="Arial"/>
          <w:sz w:val="24"/>
          <w:szCs w:val="24"/>
        </w:rPr>
        <w:t xml:space="preserve"> o</w:t>
      </w:r>
      <w:r w:rsidR="00360501" w:rsidRPr="00782F0C">
        <w:rPr>
          <w:rFonts w:ascii="Arial" w:hAnsi="Arial" w:cs="Arial"/>
          <w:sz w:val="24"/>
          <w:szCs w:val="24"/>
        </w:rPr>
        <w:t>r in the case of Location Approval</w:t>
      </w:r>
      <w:r w:rsidR="00EB0B73">
        <w:rPr>
          <w:rFonts w:ascii="Arial" w:hAnsi="Arial" w:cs="Arial"/>
          <w:sz w:val="24"/>
          <w:szCs w:val="24"/>
        </w:rPr>
        <w:t>,</w:t>
      </w:r>
      <w:r w:rsidR="00360501" w:rsidRPr="00782F0C">
        <w:rPr>
          <w:rFonts w:ascii="Arial" w:hAnsi="Arial" w:cs="Arial"/>
          <w:sz w:val="24"/>
          <w:szCs w:val="24"/>
        </w:rPr>
        <w:t xml:space="preserve"> the current </w:t>
      </w:r>
      <w:r w:rsidRPr="00782F0C">
        <w:rPr>
          <w:rFonts w:ascii="Arial" w:hAnsi="Arial" w:cs="Arial"/>
          <w:sz w:val="24"/>
          <w:szCs w:val="24"/>
        </w:rPr>
        <w:t>Course</w:t>
      </w:r>
      <w:r w:rsidR="00360501" w:rsidRPr="00782F0C">
        <w:rPr>
          <w:rFonts w:ascii="Arial" w:hAnsi="Arial" w:cs="Arial"/>
          <w:sz w:val="24"/>
          <w:szCs w:val="24"/>
        </w:rPr>
        <w:t xml:space="preserve"> Specification approv</w:t>
      </w:r>
      <w:r w:rsidR="00E56EA1" w:rsidRPr="00782F0C">
        <w:rPr>
          <w:rFonts w:ascii="Arial" w:hAnsi="Arial" w:cs="Arial"/>
          <w:sz w:val="24"/>
          <w:szCs w:val="24"/>
        </w:rPr>
        <w:t>ed</w:t>
      </w:r>
      <w:r w:rsidR="004C7425" w:rsidRPr="00782F0C">
        <w:rPr>
          <w:rFonts w:ascii="Arial" w:hAnsi="Arial" w:cs="Arial"/>
          <w:sz w:val="24"/>
          <w:szCs w:val="24"/>
        </w:rPr>
        <w:t xml:space="preserve"> by Teesside University</w:t>
      </w:r>
    </w:p>
    <w:p w14:paraId="23D3187A" w14:textId="77777777" w:rsidR="007B1FA4" w:rsidRPr="00782F0C" w:rsidRDefault="00896DEA"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 xml:space="preserve">Course </w:t>
      </w:r>
      <w:r w:rsidR="007B1FA4" w:rsidRPr="00782F0C">
        <w:rPr>
          <w:rFonts w:ascii="Arial" w:hAnsi="Arial" w:cs="Arial"/>
          <w:sz w:val="24"/>
          <w:szCs w:val="24"/>
        </w:rPr>
        <w:t>Approval Document</w:t>
      </w:r>
      <w:r w:rsidRPr="00782F0C">
        <w:rPr>
          <w:rFonts w:ascii="Arial" w:hAnsi="Arial" w:cs="Arial"/>
          <w:sz w:val="24"/>
          <w:szCs w:val="24"/>
        </w:rPr>
        <w:t xml:space="preserve"> (CAD)</w:t>
      </w:r>
      <w:r w:rsidR="00A0628E" w:rsidRPr="00782F0C">
        <w:rPr>
          <w:rFonts w:ascii="Arial" w:hAnsi="Arial" w:cs="Arial"/>
          <w:sz w:val="24"/>
          <w:szCs w:val="24"/>
        </w:rPr>
        <w:t xml:space="preserve">, </w:t>
      </w:r>
      <w:r w:rsidR="00E07B5A" w:rsidRPr="00782F0C">
        <w:rPr>
          <w:rFonts w:ascii="Arial" w:hAnsi="Arial" w:cs="Arial"/>
          <w:sz w:val="24"/>
          <w:szCs w:val="24"/>
        </w:rPr>
        <w:t xml:space="preserve">Course Evaluation </w:t>
      </w:r>
      <w:r w:rsidR="005C7AFC" w:rsidRPr="00782F0C">
        <w:rPr>
          <w:rFonts w:ascii="Arial" w:hAnsi="Arial" w:cs="Arial"/>
          <w:sz w:val="24"/>
          <w:szCs w:val="24"/>
        </w:rPr>
        <w:t xml:space="preserve">Narrative </w:t>
      </w:r>
      <w:r w:rsidR="00E07B5A" w:rsidRPr="00782F0C">
        <w:rPr>
          <w:rFonts w:ascii="Arial" w:hAnsi="Arial" w:cs="Arial"/>
          <w:sz w:val="24"/>
          <w:szCs w:val="24"/>
        </w:rPr>
        <w:t>(</w:t>
      </w:r>
      <w:r w:rsidR="004A35AF" w:rsidRPr="00782F0C">
        <w:rPr>
          <w:rFonts w:ascii="Arial" w:hAnsi="Arial" w:cs="Arial"/>
          <w:sz w:val="24"/>
          <w:szCs w:val="24"/>
        </w:rPr>
        <w:t>CEN</w:t>
      </w:r>
      <w:r w:rsidR="00E07B5A" w:rsidRPr="00782F0C">
        <w:rPr>
          <w:rFonts w:ascii="Arial" w:hAnsi="Arial" w:cs="Arial"/>
          <w:sz w:val="24"/>
          <w:szCs w:val="24"/>
        </w:rPr>
        <w:t>)</w:t>
      </w:r>
      <w:r w:rsidR="00A0628E" w:rsidRPr="00782F0C">
        <w:rPr>
          <w:rFonts w:ascii="Arial" w:hAnsi="Arial" w:cs="Arial"/>
          <w:sz w:val="24"/>
          <w:szCs w:val="24"/>
        </w:rPr>
        <w:t xml:space="preserve"> or Location Approval Document (LAD)</w:t>
      </w:r>
      <w:r w:rsidR="00E07B5A" w:rsidRPr="00782F0C">
        <w:rPr>
          <w:rFonts w:ascii="Arial" w:hAnsi="Arial" w:cs="Arial"/>
          <w:sz w:val="24"/>
          <w:szCs w:val="24"/>
        </w:rPr>
        <w:t xml:space="preserve"> including Library Statement, </w:t>
      </w:r>
      <w:r w:rsidR="002B7494">
        <w:rPr>
          <w:rFonts w:ascii="Arial" w:hAnsi="Arial" w:cs="Arial"/>
          <w:sz w:val="24"/>
          <w:szCs w:val="24"/>
        </w:rPr>
        <w:t>A</w:t>
      </w:r>
      <w:r w:rsidR="00E07B5A" w:rsidRPr="00782F0C">
        <w:rPr>
          <w:rFonts w:ascii="Arial" w:hAnsi="Arial" w:cs="Arial"/>
          <w:sz w:val="24"/>
          <w:szCs w:val="24"/>
        </w:rPr>
        <w:t xml:space="preserve">ssessment </w:t>
      </w:r>
      <w:r w:rsidR="002B7494">
        <w:rPr>
          <w:rFonts w:ascii="Arial" w:hAnsi="Arial" w:cs="Arial"/>
          <w:sz w:val="24"/>
          <w:szCs w:val="24"/>
        </w:rPr>
        <w:t>C</w:t>
      </w:r>
      <w:r w:rsidR="00E07B5A" w:rsidRPr="00782F0C">
        <w:rPr>
          <w:rFonts w:ascii="Arial" w:hAnsi="Arial" w:cs="Arial"/>
          <w:sz w:val="24"/>
          <w:szCs w:val="24"/>
        </w:rPr>
        <w:t>hart</w:t>
      </w:r>
      <w:r w:rsidR="00E56EA1" w:rsidRPr="00782F0C">
        <w:rPr>
          <w:rFonts w:ascii="Arial" w:hAnsi="Arial" w:cs="Arial"/>
          <w:sz w:val="24"/>
          <w:szCs w:val="24"/>
        </w:rPr>
        <w:t>,</w:t>
      </w:r>
      <w:r w:rsidR="00E07B5A" w:rsidRPr="00782F0C">
        <w:rPr>
          <w:rFonts w:ascii="Arial" w:hAnsi="Arial" w:cs="Arial"/>
          <w:sz w:val="24"/>
          <w:szCs w:val="24"/>
        </w:rPr>
        <w:t xml:space="preserve"> </w:t>
      </w:r>
      <w:r w:rsidR="002B7494">
        <w:rPr>
          <w:rFonts w:ascii="Arial" w:hAnsi="Arial" w:cs="Arial"/>
          <w:sz w:val="24"/>
          <w:szCs w:val="24"/>
        </w:rPr>
        <w:t>M</w:t>
      </w:r>
      <w:r w:rsidR="00E07B5A" w:rsidRPr="00782F0C">
        <w:rPr>
          <w:rFonts w:ascii="Arial" w:hAnsi="Arial" w:cs="Arial"/>
          <w:sz w:val="24"/>
          <w:szCs w:val="24"/>
        </w:rPr>
        <w:t xml:space="preserve">ap of </w:t>
      </w:r>
      <w:r w:rsidR="002B7494">
        <w:rPr>
          <w:rFonts w:ascii="Arial" w:hAnsi="Arial" w:cs="Arial"/>
          <w:sz w:val="24"/>
          <w:szCs w:val="24"/>
        </w:rPr>
        <w:t>O</w:t>
      </w:r>
      <w:r w:rsidR="00E07B5A" w:rsidRPr="00782F0C">
        <w:rPr>
          <w:rFonts w:ascii="Arial" w:hAnsi="Arial" w:cs="Arial"/>
          <w:sz w:val="24"/>
          <w:szCs w:val="24"/>
        </w:rPr>
        <w:t xml:space="preserve">utcomes to </w:t>
      </w:r>
      <w:r w:rsidR="002B7494">
        <w:rPr>
          <w:rFonts w:ascii="Arial" w:hAnsi="Arial" w:cs="Arial"/>
          <w:sz w:val="24"/>
          <w:szCs w:val="24"/>
        </w:rPr>
        <w:t>M</w:t>
      </w:r>
      <w:r w:rsidR="00E07B5A" w:rsidRPr="00782F0C">
        <w:rPr>
          <w:rFonts w:ascii="Arial" w:hAnsi="Arial" w:cs="Arial"/>
          <w:sz w:val="24"/>
          <w:szCs w:val="24"/>
        </w:rPr>
        <w:t>odules</w:t>
      </w:r>
      <w:r w:rsidR="00E56EA1" w:rsidRPr="00782F0C">
        <w:rPr>
          <w:rFonts w:ascii="Arial" w:hAnsi="Arial" w:cs="Arial"/>
          <w:sz w:val="24"/>
          <w:szCs w:val="24"/>
        </w:rPr>
        <w:t xml:space="preserve"> and Stage Learning Outcomes, where applicable</w:t>
      </w:r>
    </w:p>
    <w:p w14:paraId="745EB7FD" w14:textId="77777777" w:rsidR="007B1FA4" w:rsidRPr="00782F0C" w:rsidRDefault="007B1FA4"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Module S</w:t>
      </w:r>
      <w:r w:rsidR="00B21598" w:rsidRPr="00782F0C">
        <w:rPr>
          <w:rFonts w:ascii="Arial" w:hAnsi="Arial" w:cs="Arial"/>
          <w:sz w:val="24"/>
          <w:szCs w:val="24"/>
        </w:rPr>
        <w:t xml:space="preserve">pecifications </w:t>
      </w:r>
      <w:r w:rsidR="00531B61">
        <w:rPr>
          <w:rFonts w:ascii="Arial" w:hAnsi="Arial" w:cs="Arial"/>
          <w:sz w:val="24"/>
          <w:szCs w:val="24"/>
        </w:rPr>
        <w:t>–</w:t>
      </w:r>
      <w:r w:rsidR="0032667C" w:rsidRPr="00782F0C">
        <w:rPr>
          <w:rFonts w:ascii="Arial" w:hAnsi="Arial" w:cs="Arial"/>
          <w:sz w:val="24"/>
          <w:szCs w:val="24"/>
        </w:rPr>
        <w:t xml:space="preserve"> </w:t>
      </w:r>
      <w:r w:rsidR="00B21598" w:rsidRPr="00782F0C">
        <w:rPr>
          <w:rFonts w:ascii="Arial" w:hAnsi="Arial" w:cs="Arial"/>
          <w:sz w:val="24"/>
          <w:szCs w:val="24"/>
        </w:rPr>
        <w:t xml:space="preserve">using </w:t>
      </w:r>
      <w:r w:rsidR="00D95A79" w:rsidRPr="00782F0C">
        <w:rPr>
          <w:rFonts w:ascii="Arial" w:hAnsi="Arial" w:cs="Arial"/>
          <w:sz w:val="24"/>
          <w:szCs w:val="24"/>
        </w:rPr>
        <w:t>Teesside University</w:t>
      </w:r>
      <w:r w:rsidR="00B21598" w:rsidRPr="00782F0C">
        <w:rPr>
          <w:rFonts w:ascii="Arial" w:hAnsi="Arial" w:cs="Arial"/>
          <w:sz w:val="24"/>
          <w:szCs w:val="24"/>
        </w:rPr>
        <w:t xml:space="preserve"> template</w:t>
      </w:r>
      <w:r w:rsidR="004C7425" w:rsidRPr="00782F0C">
        <w:rPr>
          <w:rFonts w:ascii="Arial" w:hAnsi="Arial" w:cs="Arial"/>
          <w:sz w:val="24"/>
          <w:szCs w:val="24"/>
        </w:rPr>
        <w:t xml:space="preserve"> o</w:t>
      </w:r>
      <w:r w:rsidR="00E56EA1" w:rsidRPr="00782F0C">
        <w:rPr>
          <w:rFonts w:ascii="Arial" w:hAnsi="Arial" w:cs="Arial"/>
          <w:sz w:val="24"/>
          <w:szCs w:val="24"/>
        </w:rPr>
        <w:t xml:space="preserve">r in the case of Location Approval, the current Module Specification </w:t>
      </w:r>
      <w:r w:rsidR="004C7425" w:rsidRPr="00782F0C">
        <w:rPr>
          <w:rFonts w:ascii="Arial" w:hAnsi="Arial" w:cs="Arial"/>
          <w:sz w:val="24"/>
          <w:szCs w:val="24"/>
        </w:rPr>
        <w:t>approved by Teesside University</w:t>
      </w:r>
    </w:p>
    <w:p w14:paraId="70C56389" w14:textId="77777777" w:rsidR="00953F65" w:rsidRPr="00782F0C" w:rsidRDefault="00953F65"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Completed</w:t>
      </w:r>
      <w:r w:rsidRPr="00782F0C">
        <w:rPr>
          <w:rFonts w:ascii="Arial" w:hAnsi="Arial" w:cs="Arial"/>
          <w:b/>
          <w:color w:val="FF0000"/>
          <w:sz w:val="24"/>
          <w:szCs w:val="24"/>
        </w:rPr>
        <w:t xml:space="preserve"> E-Annex 14</w:t>
      </w:r>
      <w:r w:rsidRPr="00782F0C">
        <w:rPr>
          <w:rFonts w:ascii="Arial" w:hAnsi="Arial" w:cs="Arial"/>
          <w:sz w:val="24"/>
          <w:szCs w:val="24"/>
        </w:rPr>
        <w:t xml:space="preserve"> </w:t>
      </w:r>
      <w:r w:rsidR="00C26FAB">
        <w:rPr>
          <w:rFonts w:ascii="Arial" w:hAnsi="Arial" w:cs="Arial"/>
          <w:b/>
          <w:sz w:val="24"/>
          <w:szCs w:val="24"/>
        </w:rPr>
        <w:t>Partner</w:t>
      </w:r>
      <w:r w:rsidRPr="00782F0C">
        <w:rPr>
          <w:rFonts w:ascii="Arial" w:hAnsi="Arial" w:cs="Arial"/>
          <w:b/>
          <w:sz w:val="24"/>
          <w:szCs w:val="24"/>
        </w:rPr>
        <w:t xml:space="preserve"> Course(s) Location Visit Statement</w:t>
      </w:r>
      <w:r w:rsidR="00914263" w:rsidRPr="00782F0C">
        <w:rPr>
          <w:rFonts w:ascii="Arial" w:hAnsi="Arial" w:cs="Arial"/>
          <w:sz w:val="24"/>
          <w:szCs w:val="24"/>
        </w:rPr>
        <w:t xml:space="preserve"> outlining specialist resources</w:t>
      </w:r>
      <w:r w:rsidR="00103D2A" w:rsidRPr="00782F0C">
        <w:rPr>
          <w:rFonts w:ascii="Arial" w:hAnsi="Arial" w:cs="Arial"/>
          <w:sz w:val="24"/>
          <w:szCs w:val="24"/>
        </w:rPr>
        <w:t xml:space="preserve"> and</w:t>
      </w:r>
      <w:r w:rsidR="00914263" w:rsidRPr="00782F0C">
        <w:rPr>
          <w:rFonts w:ascii="Arial" w:hAnsi="Arial" w:cs="Arial"/>
          <w:sz w:val="24"/>
          <w:szCs w:val="24"/>
        </w:rPr>
        <w:t xml:space="preserve"> associated</w:t>
      </w:r>
      <w:r w:rsidR="00103D2A" w:rsidRPr="00782F0C">
        <w:rPr>
          <w:rFonts w:ascii="Arial" w:hAnsi="Arial" w:cs="Arial"/>
          <w:sz w:val="24"/>
          <w:szCs w:val="24"/>
        </w:rPr>
        <w:t xml:space="preserve"> evidence </w:t>
      </w:r>
      <w:proofErr w:type="gramStart"/>
      <w:r w:rsidR="00103D2A" w:rsidRPr="00782F0C">
        <w:rPr>
          <w:rFonts w:ascii="Arial" w:hAnsi="Arial" w:cs="Arial"/>
          <w:sz w:val="24"/>
          <w:szCs w:val="24"/>
        </w:rPr>
        <w:t>file</w:t>
      </w:r>
      <w:proofErr w:type="gramEnd"/>
    </w:p>
    <w:p w14:paraId="5F887E12" w14:textId="77777777" w:rsidR="00914263" w:rsidRPr="00782F0C" w:rsidRDefault="004A2772" w:rsidP="00696311">
      <w:pPr>
        <w:pStyle w:val="CLQEBullets"/>
        <w:numPr>
          <w:ilvl w:val="0"/>
          <w:numId w:val="20"/>
        </w:numPr>
        <w:ind w:left="1276"/>
        <w:rPr>
          <w:rFonts w:ascii="Arial" w:hAnsi="Arial" w:cs="Arial"/>
          <w:sz w:val="24"/>
          <w:szCs w:val="24"/>
        </w:rPr>
      </w:pPr>
      <w:r w:rsidRPr="00782F0C">
        <w:rPr>
          <w:rFonts w:ascii="Arial" w:hAnsi="Arial" w:cs="Arial"/>
          <w:sz w:val="24"/>
          <w:szCs w:val="24"/>
        </w:rPr>
        <w:t xml:space="preserve">Generic </w:t>
      </w:r>
      <w:r w:rsidR="00914263" w:rsidRPr="00782F0C">
        <w:rPr>
          <w:rFonts w:ascii="Arial" w:hAnsi="Arial" w:cs="Arial"/>
          <w:sz w:val="24"/>
          <w:szCs w:val="24"/>
        </w:rPr>
        <w:t xml:space="preserve">Operations Manual with completed </w:t>
      </w:r>
      <w:r w:rsidR="00211433">
        <w:rPr>
          <w:rFonts w:ascii="Arial" w:hAnsi="Arial" w:cs="Arial"/>
          <w:sz w:val="24"/>
          <w:szCs w:val="24"/>
        </w:rPr>
        <w:t>A</w:t>
      </w:r>
      <w:r w:rsidR="00707427" w:rsidRPr="00782F0C">
        <w:rPr>
          <w:rFonts w:ascii="Arial" w:hAnsi="Arial" w:cs="Arial"/>
          <w:sz w:val="24"/>
          <w:szCs w:val="24"/>
        </w:rPr>
        <w:t xml:space="preserve">ddendum (incorporating the operational statement), where relevant to </w:t>
      </w:r>
      <w:r w:rsidR="00914263" w:rsidRPr="00782F0C">
        <w:rPr>
          <w:rFonts w:ascii="Arial" w:hAnsi="Arial" w:cs="Arial"/>
          <w:sz w:val="24"/>
          <w:szCs w:val="24"/>
        </w:rPr>
        <w:t>the course(s) under consideration</w:t>
      </w:r>
    </w:p>
    <w:p w14:paraId="125969C2" w14:textId="77777777" w:rsidR="00FD6042" w:rsidRPr="00782F0C" w:rsidRDefault="00FD6042"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 xml:space="preserve">Critical Read Actions and </w:t>
      </w:r>
      <w:proofErr w:type="gramStart"/>
      <w:r w:rsidRPr="00782F0C">
        <w:rPr>
          <w:rFonts w:ascii="Arial" w:hAnsi="Arial" w:cs="Arial"/>
          <w:sz w:val="24"/>
          <w:szCs w:val="24"/>
        </w:rPr>
        <w:t>outcomes</w:t>
      </w:r>
      <w:proofErr w:type="gramEnd"/>
    </w:p>
    <w:p w14:paraId="0B3AFC90" w14:textId="77777777" w:rsidR="00896DEA" w:rsidRPr="00782F0C" w:rsidRDefault="007B1FA4"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Staff CVs</w:t>
      </w:r>
    </w:p>
    <w:p w14:paraId="70F7E5EB" w14:textId="77777777" w:rsidR="007B1FA4" w:rsidRPr="00782F0C" w:rsidRDefault="00896DEA"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 xml:space="preserve">Other documentation as appropriate that supports </w:t>
      </w:r>
      <w:r w:rsidR="00454F5E" w:rsidRPr="00782F0C">
        <w:rPr>
          <w:rFonts w:ascii="Arial" w:hAnsi="Arial" w:cs="Arial"/>
          <w:sz w:val="24"/>
          <w:szCs w:val="24"/>
        </w:rPr>
        <w:t>course</w:t>
      </w:r>
      <w:r w:rsidRPr="00782F0C">
        <w:rPr>
          <w:rFonts w:ascii="Arial" w:hAnsi="Arial" w:cs="Arial"/>
          <w:sz w:val="24"/>
          <w:szCs w:val="24"/>
        </w:rPr>
        <w:t xml:space="preserve"> delivery, e.g.</w:t>
      </w:r>
      <w:r w:rsidR="00211433">
        <w:rPr>
          <w:rFonts w:ascii="Arial" w:hAnsi="Arial" w:cs="Arial"/>
          <w:sz w:val="24"/>
          <w:szCs w:val="24"/>
        </w:rPr>
        <w:t>,</w:t>
      </w:r>
      <w:r w:rsidRPr="00782F0C">
        <w:rPr>
          <w:rFonts w:ascii="Arial" w:hAnsi="Arial" w:cs="Arial"/>
          <w:sz w:val="24"/>
          <w:szCs w:val="24"/>
        </w:rPr>
        <w:t xml:space="preserve"> Placement/Mentor Handbooks or specific additional documentation required by the </w:t>
      </w:r>
      <w:proofErr w:type="gramStart"/>
      <w:r w:rsidR="0046081D" w:rsidRPr="00782F0C">
        <w:rPr>
          <w:rFonts w:ascii="Arial" w:hAnsi="Arial" w:cs="Arial"/>
          <w:sz w:val="24"/>
          <w:szCs w:val="24"/>
        </w:rPr>
        <w:t>PSRB</w:t>
      </w:r>
      <w:proofErr w:type="gramEnd"/>
    </w:p>
    <w:p w14:paraId="713C5EC1" w14:textId="77777777" w:rsidR="00E07B5A" w:rsidRPr="00782F0C" w:rsidRDefault="004A35AF" w:rsidP="00696311">
      <w:pPr>
        <w:pStyle w:val="CLQEParagraph"/>
        <w:numPr>
          <w:ilvl w:val="0"/>
          <w:numId w:val="20"/>
        </w:numPr>
        <w:ind w:left="1276" w:right="-334"/>
        <w:rPr>
          <w:rFonts w:ascii="Arial" w:hAnsi="Arial" w:cs="Arial"/>
          <w:sz w:val="24"/>
          <w:szCs w:val="24"/>
        </w:rPr>
      </w:pPr>
      <w:r w:rsidRPr="00782F0C">
        <w:rPr>
          <w:rFonts w:ascii="Arial" w:hAnsi="Arial" w:cs="Arial"/>
          <w:sz w:val="24"/>
          <w:szCs w:val="24"/>
        </w:rPr>
        <w:t xml:space="preserve">Additional mapping exercise such as </w:t>
      </w:r>
      <w:r w:rsidR="00D77EFB" w:rsidRPr="00782F0C">
        <w:rPr>
          <w:rFonts w:ascii="Arial" w:hAnsi="Arial" w:cs="Arial"/>
          <w:sz w:val="24"/>
          <w:szCs w:val="24"/>
        </w:rPr>
        <w:t>Apprenticeship Standard/Mapping document</w:t>
      </w:r>
      <w:r w:rsidRPr="00782F0C">
        <w:rPr>
          <w:rFonts w:ascii="Arial" w:hAnsi="Arial" w:cs="Arial"/>
          <w:sz w:val="24"/>
          <w:szCs w:val="24"/>
        </w:rPr>
        <w:t xml:space="preserve"> where applicable</w:t>
      </w:r>
      <w:r w:rsidR="00435267" w:rsidRPr="00782F0C">
        <w:rPr>
          <w:rFonts w:ascii="Arial" w:hAnsi="Arial" w:cs="Arial"/>
          <w:sz w:val="24"/>
          <w:szCs w:val="24"/>
        </w:rPr>
        <w:t xml:space="preserve">.  </w:t>
      </w:r>
      <w:r w:rsidR="00E07B5A" w:rsidRPr="00782F0C">
        <w:rPr>
          <w:rFonts w:ascii="Arial" w:hAnsi="Arial" w:cs="Arial"/>
          <w:sz w:val="24"/>
          <w:szCs w:val="24"/>
        </w:rPr>
        <w:t>Where a progression arrangement has been identified (e.g.</w:t>
      </w:r>
      <w:r w:rsidR="00211433">
        <w:rPr>
          <w:rFonts w:ascii="Arial" w:hAnsi="Arial" w:cs="Arial"/>
          <w:sz w:val="24"/>
          <w:szCs w:val="24"/>
        </w:rPr>
        <w:t>,</w:t>
      </w:r>
      <w:r w:rsidR="00E07B5A" w:rsidRPr="00782F0C">
        <w:rPr>
          <w:rFonts w:ascii="Arial" w:hAnsi="Arial" w:cs="Arial"/>
          <w:sz w:val="24"/>
          <w:szCs w:val="24"/>
        </w:rPr>
        <w:t xml:space="preserve"> a Level 6 progression route) a </w:t>
      </w:r>
      <w:proofErr w:type="gramStart"/>
      <w:r w:rsidR="00454F5E" w:rsidRPr="00782F0C">
        <w:rPr>
          <w:rFonts w:ascii="Arial" w:hAnsi="Arial" w:cs="Arial"/>
          <w:sz w:val="24"/>
          <w:szCs w:val="24"/>
        </w:rPr>
        <w:t>course</w:t>
      </w:r>
      <w:r w:rsidR="00E07B5A" w:rsidRPr="00782F0C">
        <w:rPr>
          <w:rFonts w:ascii="Arial" w:hAnsi="Arial" w:cs="Arial"/>
          <w:sz w:val="24"/>
          <w:szCs w:val="24"/>
        </w:rPr>
        <w:t xml:space="preserve"> learning outcomes</w:t>
      </w:r>
      <w:proofErr w:type="gramEnd"/>
      <w:r w:rsidR="00E07B5A" w:rsidRPr="00782F0C">
        <w:rPr>
          <w:rFonts w:ascii="Arial" w:hAnsi="Arial" w:cs="Arial"/>
          <w:sz w:val="24"/>
          <w:szCs w:val="24"/>
        </w:rPr>
        <w:t xml:space="preserve"> </w:t>
      </w:r>
      <w:r w:rsidR="00E07B5A" w:rsidRPr="00782F0C">
        <w:rPr>
          <w:rFonts w:ascii="Arial" w:hAnsi="Arial" w:cs="Arial"/>
          <w:sz w:val="24"/>
          <w:szCs w:val="24"/>
        </w:rPr>
        <w:lastRenderedPageBreak/>
        <w:t>mapping exercise should be carried out to document the advanced standing arrangements</w:t>
      </w:r>
    </w:p>
    <w:p w14:paraId="340C1204" w14:textId="77777777" w:rsidR="00E07B5A" w:rsidRPr="00782F0C" w:rsidRDefault="00E07B5A" w:rsidP="00696311">
      <w:pPr>
        <w:pStyle w:val="CLQEParagraph"/>
        <w:numPr>
          <w:ilvl w:val="0"/>
          <w:numId w:val="20"/>
        </w:numPr>
        <w:ind w:left="1260" w:right="-334"/>
        <w:rPr>
          <w:rFonts w:ascii="Arial" w:hAnsi="Arial" w:cs="Arial"/>
          <w:sz w:val="24"/>
          <w:szCs w:val="24"/>
        </w:rPr>
      </w:pPr>
      <w:r w:rsidRPr="00782F0C">
        <w:rPr>
          <w:rFonts w:ascii="Arial" w:hAnsi="Arial" w:cs="Arial"/>
          <w:sz w:val="24"/>
          <w:szCs w:val="24"/>
        </w:rPr>
        <w:t>Supporting File of Evidence (for Periodic Reviews only)</w:t>
      </w:r>
    </w:p>
    <w:p w14:paraId="4E1BFFB0" w14:textId="77777777" w:rsidR="00896DEA" w:rsidRPr="00782F0C" w:rsidRDefault="00896DEA" w:rsidP="00656A5E">
      <w:pPr>
        <w:pStyle w:val="CLQEParagraph"/>
        <w:tabs>
          <w:tab w:val="left" w:pos="900"/>
          <w:tab w:val="left" w:pos="1440"/>
        </w:tabs>
        <w:ind w:left="1260" w:right="-334"/>
        <w:rPr>
          <w:rFonts w:ascii="Arial" w:hAnsi="Arial" w:cs="Arial"/>
          <w:sz w:val="24"/>
          <w:szCs w:val="24"/>
        </w:rPr>
      </w:pPr>
    </w:p>
    <w:p w14:paraId="232CF3C8" w14:textId="77777777" w:rsidR="004A6259" w:rsidRPr="00782F0C" w:rsidRDefault="004A35AF" w:rsidP="004C7425">
      <w:pPr>
        <w:pStyle w:val="Heading3"/>
        <w:tabs>
          <w:tab w:val="clear" w:pos="907"/>
          <w:tab w:val="left" w:pos="900"/>
        </w:tabs>
        <w:rPr>
          <w:rFonts w:cs="Arial"/>
        </w:rPr>
      </w:pPr>
      <w:bookmarkStart w:id="269" w:name="_Toc149030876"/>
      <w:r w:rsidRPr="00782F0C">
        <w:rPr>
          <w:rFonts w:cs="Arial"/>
          <w:lang w:val="en-GB"/>
        </w:rPr>
        <w:t>8</w:t>
      </w:r>
      <w:r w:rsidR="004A6259" w:rsidRPr="00782F0C">
        <w:rPr>
          <w:rFonts w:cs="Arial"/>
        </w:rPr>
        <w:t>.</w:t>
      </w:r>
      <w:r w:rsidR="001D6643" w:rsidRPr="00782F0C">
        <w:rPr>
          <w:rFonts w:cs="Arial"/>
        </w:rPr>
        <w:t>6</w:t>
      </w:r>
      <w:r w:rsidR="004A6259" w:rsidRPr="00782F0C">
        <w:rPr>
          <w:rFonts w:cs="Arial"/>
        </w:rPr>
        <w:t>.1</w:t>
      </w:r>
      <w:r w:rsidR="004A6259" w:rsidRPr="00782F0C">
        <w:rPr>
          <w:rFonts w:cs="Arial"/>
        </w:rPr>
        <w:tab/>
        <w:t>Course(s) to be delivered by Online Learning</w:t>
      </w:r>
      <w:bookmarkEnd w:id="269"/>
    </w:p>
    <w:p w14:paraId="0E910844" w14:textId="77777777" w:rsidR="00077B20" w:rsidRPr="00782F0C" w:rsidRDefault="00631BA2" w:rsidP="0046081D">
      <w:pPr>
        <w:pStyle w:val="CLQEBullets"/>
        <w:numPr>
          <w:ilvl w:val="0"/>
          <w:numId w:val="0"/>
        </w:numPr>
        <w:ind w:left="900" w:right="-154"/>
        <w:rPr>
          <w:rFonts w:ascii="Arial" w:hAnsi="Arial" w:cs="Arial"/>
          <w:sz w:val="24"/>
          <w:szCs w:val="24"/>
        </w:rPr>
      </w:pPr>
      <w:r w:rsidRPr="00782F0C">
        <w:rPr>
          <w:rFonts w:ascii="Arial" w:hAnsi="Arial" w:cs="Arial"/>
          <w:sz w:val="24"/>
          <w:szCs w:val="24"/>
        </w:rPr>
        <w:t>This will include</w:t>
      </w:r>
      <w:r w:rsidR="00077B20" w:rsidRPr="00782F0C">
        <w:rPr>
          <w:rFonts w:ascii="Arial" w:hAnsi="Arial" w:cs="Arial"/>
          <w:sz w:val="24"/>
          <w:szCs w:val="24"/>
        </w:rPr>
        <w:t xml:space="preserve"> the relationships of the proposed module or course to the Future Facing Learning </w:t>
      </w:r>
      <w:r w:rsidR="00CA10A2" w:rsidRPr="00782F0C">
        <w:rPr>
          <w:rFonts w:ascii="Arial" w:hAnsi="Arial" w:cs="Arial"/>
          <w:sz w:val="24"/>
          <w:szCs w:val="24"/>
        </w:rPr>
        <w:t xml:space="preserve">(FFL) </w:t>
      </w:r>
      <w:r w:rsidR="00077B20" w:rsidRPr="00782F0C">
        <w:rPr>
          <w:rFonts w:ascii="Arial" w:hAnsi="Arial" w:cs="Arial"/>
          <w:sz w:val="24"/>
          <w:szCs w:val="24"/>
        </w:rPr>
        <w:t>Strategy and the OL Strategic Transformation and Change Project.  The Panel will seek to:</w:t>
      </w:r>
    </w:p>
    <w:p w14:paraId="6CF6CC8D" w14:textId="77777777" w:rsidR="008D0C2C" w:rsidRPr="00782F0C" w:rsidRDefault="008D0C2C" w:rsidP="00656A5E">
      <w:pPr>
        <w:pStyle w:val="CLQEBullets"/>
        <w:numPr>
          <w:ilvl w:val="0"/>
          <w:numId w:val="0"/>
        </w:numPr>
        <w:ind w:left="851" w:right="-154"/>
        <w:rPr>
          <w:rFonts w:ascii="Arial" w:hAnsi="Arial" w:cs="Arial"/>
          <w:sz w:val="24"/>
          <w:szCs w:val="24"/>
        </w:rPr>
      </w:pPr>
    </w:p>
    <w:p w14:paraId="531231BC" w14:textId="77777777" w:rsidR="00077B20" w:rsidRPr="00782F0C" w:rsidRDefault="00F379B9" w:rsidP="00E939F0">
      <w:pPr>
        <w:pStyle w:val="CLQEBullets"/>
        <w:numPr>
          <w:ilvl w:val="0"/>
          <w:numId w:val="38"/>
        </w:numPr>
        <w:ind w:left="1260" w:right="-154"/>
        <w:rPr>
          <w:rFonts w:ascii="Arial" w:hAnsi="Arial" w:cs="Arial"/>
          <w:sz w:val="24"/>
          <w:szCs w:val="24"/>
        </w:rPr>
      </w:pPr>
      <w:r>
        <w:rPr>
          <w:rFonts w:ascii="Arial" w:hAnsi="Arial" w:cs="Arial"/>
          <w:sz w:val="24"/>
          <w:szCs w:val="24"/>
        </w:rPr>
        <w:t>A</w:t>
      </w:r>
      <w:r w:rsidR="00077B20" w:rsidRPr="00782F0C">
        <w:rPr>
          <w:rFonts w:ascii="Arial" w:hAnsi="Arial" w:cs="Arial"/>
          <w:sz w:val="24"/>
          <w:szCs w:val="24"/>
        </w:rPr>
        <w:t xml:space="preserve">ssure </w:t>
      </w:r>
      <w:r w:rsidR="00D332F3" w:rsidRPr="00782F0C">
        <w:rPr>
          <w:rFonts w:ascii="Arial" w:hAnsi="Arial" w:cs="Arial"/>
          <w:sz w:val="24"/>
          <w:szCs w:val="24"/>
        </w:rPr>
        <w:t>the viability around a proposed structure for the course, and associated modules, in line with collaborative pedagogic and design thinking</w:t>
      </w:r>
      <w:r w:rsidR="00B87521">
        <w:rPr>
          <w:rFonts w:ascii="Arial" w:hAnsi="Arial" w:cs="Arial"/>
          <w:sz w:val="24"/>
          <w:szCs w:val="24"/>
        </w:rPr>
        <w:t>.</w:t>
      </w:r>
    </w:p>
    <w:p w14:paraId="7C0AE484" w14:textId="77777777" w:rsidR="00077B20" w:rsidRPr="00782F0C" w:rsidRDefault="00F379B9" w:rsidP="00E939F0">
      <w:pPr>
        <w:pStyle w:val="CLQEBullets"/>
        <w:numPr>
          <w:ilvl w:val="0"/>
          <w:numId w:val="38"/>
        </w:numPr>
        <w:ind w:left="1260" w:right="-154"/>
        <w:rPr>
          <w:rFonts w:ascii="Arial" w:hAnsi="Arial" w:cs="Arial"/>
          <w:sz w:val="24"/>
          <w:szCs w:val="24"/>
        </w:rPr>
      </w:pPr>
      <w:r>
        <w:rPr>
          <w:rFonts w:ascii="Arial" w:hAnsi="Arial" w:cs="Arial"/>
          <w:sz w:val="24"/>
          <w:szCs w:val="24"/>
        </w:rPr>
        <w:t>T</w:t>
      </w:r>
      <w:r w:rsidR="00077B20" w:rsidRPr="00782F0C">
        <w:rPr>
          <w:rFonts w:ascii="Arial" w:hAnsi="Arial" w:cs="Arial"/>
          <w:sz w:val="24"/>
          <w:szCs w:val="24"/>
        </w:rPr>
        <w:t xml:space="preserve">he skills and the expertise of the staff delivering the course via these methods, and </w:t>
      </w:r>
    </w:p>
    <w:p w14:paraId="48ED9962" w14:textId="77777777" w:rsidR="00077B20" w:rsidRPr="00782F0C" w:rsidRDefault="00F379B9" w:rsidP="00E939F0">
      <w:pPr>
        <w:pStyle w:val="CLQEBullets"/>
        <w:numPr>
          <w:ilvl w:val="0"/>
          <w:numId w:val="38"/>
        </w:numPr>
        <w:ind w:left="1260" w:right="-154"/>
        <w:rPr>
          <w:rFonts w:ascii="Arial" w:hAnsi="Arial" w:cs="Arial"/>
          <w:sz w:val="24"/>
          <w:szCs w:val="24"/>
        </w:rPr>
      </w:pPr>
      <w:r>
        <w:rPr>
          <w:rFonts w:ascii="Arial" w:hAnsi="Arial" w:cs="Arial"/>
          <w:sz w:val="24"/>
          <w:szCs w:val="24"/>
        </w:rPr>
        <w:t>T</w:t>
      </w:r>
      <w:r w:rsidR="00077B20" w:rsidRPr="00782F0C">
        <w:rPr>
          <w:rFonts w:ascii="Arial" w:hAnsi="Arial" w:cs="Arial"/>
          <w:sz w:val="24"/>
          <w:szCs w:val="24"/>
        </w:rPr>
        <w:t xml:space="preserve">he alignment of the proposed provision with the University’s strategic approach to </w:t>
      </w:r>
      <w:r w:rsidR="00D332F3" w:rsidRPr="00782F0C">
        <w:rPr>
          <w:rFonts w:ascii="Arial" w:hAnsi="Arial" w:cs="Arial"/>
          <w:sz w:val="24"/>
          <w:szCs w:val="24"/>
        </w:rPr>
        <w:t xml:space="preserve">design, development, </w:t>
      </w:r>
      <w:proofErr w:type="gramStart"/>
      <w:r w:rsidR="00D332F3" w:rsidRPr="00782F0C">
        <w:rPr>
          <w:rFonts w:ascii="Arial" w:hAnsi="Arial" w:cs="Arial"/>
          <w:sz w:val="24"/>
          <w:szCs w:val="24"/>
        </w:rPr>
        <w:t>systems</w:t>
      </w:r>
      <w:proofErr w:type="gramEnd"/>
      <w:r w:rsidR="00D332F3" w:rsidRPr="00782F0C">
        <w:rPr>
          <w:rFonts w:ascii="Arial" w:hAnsi="Arial" w:cs="Arial"/>
          <w:sz w:val="24"/>
          <w:szCs w:val="24"/>
        </w:rPr>
        <w:t xml:space="preserve"> and processes of </w:t>
      </w:r>
      <w:r w:rsidR="00077B20" w:rsidRPr="00782F0C">
        <w:rPr>
          <w:rFonts w:ascii="Arial" w:hAnsi="Arial" w:cs="Arial"/>
          <w:sz w:val="24"/>
          <w:szCs w:val="24"/>
        </w:rPr>
        <w:t xml:space="preserve">online learning. </w:t>
      </w:r>
    </w:p>
    <w:p w14:paraId="5E222123" w14:textId="77777777" w:rsidR="004610A5" w:rsidRPr="00782F0C" w:rsidRDefault="004610A5" w:rsidP="00656A5E">
      <w:pPr>
        <w:pStyle w:val="CLQEBullets"/>
        <w:numPr>
          <w:ilvl w:val="0"/>
          <w:numId w:val="0"/>
        </w:numPr>
        <w:tabs>
          <w:tab w:val="left" w:pos="900"/>
          <w:tab w:val="left" w:pos="1440"/>
        </w:tabs>
        <w:ind w:left="864" w:right="-154"/>
        <w:rPr>
          <w:rFonts w:ascii="Arial" w:hAnsi="Arial" w:cs="Arial"/>
          <w:sz w:val="24"/>
          <w:szCs w:val="24"/>
        </w:rPr>
      </w:pPr>
    </w:p>
    <w:p w14:paraId="5E5E2211" w14:textId="77777777" w:rsidR="00733047" w:rsidRPr="00EB0B73" w:rsidRDefault="008E7CBD" w:rsidP="00EB0B73">
      <w:pPr>
        <w:pStyle w:val="CLQEBullets"/>
        <w:numPr>
          <w:ilvl w:val="0"/>
          <w:numId w:val="0"/>
        </w:numPr>
        <w:tabs>
          <w:tab w:val="left" w:pos="900"/>
          <w:tab w:val="left" w:pos="1440"/>
        </w:tabs>
        <w:ind w:left="900" w:right="-154"/>
        <w:rPr>
          <w:rStyle w:val="Hyperlink"/>
          <w:rFonts w:ascii="Arial" w:hAnsi="Arial" w:cs="Arial"/>
          <w:bCs/>
          <w:color w:val="auto"/>
          <w:sz w:val="24"/>
          <w:szCs w:val="24"/>
          <w:u w:val="none"/>
        </w:rPr>
      </w:pPr>
      <w:r w:rsidRPr="00782F0C">
        <w:rPr>
          <w:rFonts w:ascii="Arial" w:hAnsi="Arial" w:cs="Arial"/>
          <w:sz w:val="24"/>
          <w:szCs w:val="24"/>
        </w:rPr>
        <w:t>Advice and Guidance for Cours</w:t>
      </w:r>
      <w:r w:rsidR="00733047" w:rsidRPr="00782F0C">
        <w:rPr>
          <w:rFonts w:ascii="Arial" w:hAnsi="Arial" w:cs="Arial"/>
          <w:sz w:val="24"/>
          <w:szCs w:val="24"/>
        </w:rPr>
        <w:t>e Teams on preparing for O</w:t>
      </w:r>
      <w:r w:rsidR="004274EA">
        <w:rPr>
          <w:rFonts w:ascii="Arial" w:hAnsi="Arial" w:cs="Arial"/>
          <w:sz w:val="24"/>
          <w:szCs w:val="24"/>
        </w:rPr>
        <w:t xml:space="preserve">nline </w:t>
      </w:r>
      <w:r w:rsidR="00733047" w:rsidRPr="00782F0C">
        <w:rPr>
          <w:rFonts w:ascii="Arial" w:hAnsi="Arial" w:cs="Arial"/>
          <w:sz w:val="24"/>
          <w:szCs w:val="24"/>
        </w:rPr>
        <w:t>L</w:t>
      </w:r>
      <w:r w:rsidR="004274EA">
        <w:rPr>
          <w:rFonts w:ascii="Arial" w:hAnsi="Arial" w:cs="Arial"/>
          <w:sz w:val="24"/>
          <w:szCs w:val="24"/>
        </w:rPr>
        <w:t>earning</w:t>
      </w:r>
      <w:r w:rsidR="00733047" w:rsidRPr="00782F0C">
        <w:rPr>
          <w:rFonts w:ascii="Arial" w:hAnsi="Arial" w:cs="Arial"/>
          <w:sz w:val="24"/>
          <w:szCs w:val="24"/>
        </w:rPr>
        <w:t xml:space="preserve"> course delivery and approval can be found in </w:t>
      </w:r>
      <w:r w:rsidR="006C24AF" w:rsidRPr="00EB0B73">
        <w:rPr>
          <w:rFonts w:ascii="Arial" w:hAnsi="Arial" w:cs="Arial"/>
          <w:b/>
          <w:sz w:val="24"/>
          <w:szCs w:val="24"/>
        </w:rPr>
        <w:t>Chapter</w:t>
      </w:r>
      <w:r w:rsidR="00733047" w:rsidRPr="00EB0B73">
        <w:rPr>
          <w:rFonts w:ascii="Arial" w:hAnsi="Arial" w:cs="Arial"/>
          <w:b/>
          <w:sz w:val="24"/>
          <w:szCs w:val="24"/>
        </w:rPr>
        <w:t xml:space="preserve"> C</w:t>
      </w:r>
      <w:r w:rsidR="00733047" w:rsidRPr="00EB0B73">
        <w:rPr>
          <w:rFonts w:ascii="Arial" w:hAnsi="Arial" w:cs="Arial"/>
          <w:bCs/>
          <w:sz w:val="24"/>
          <w:szCs w:val="24"/>
        </w:rPr>
        <w:t>,</w:t>
      </w:r>
      <w:r w:rsidR="00733047" w:rsidRPr="00782F0C">
        <w:rPr>
          <w:rFonts w:ascii="Arial" w:hAnsi="Arial" w:cs="Arial"/>
          <w:b/>
          <w:color w:val="FF0000"/>
          <w:sz w:val="24"/>
          <w:szCs w:val="24"/>
        </w:rPr>
        <w:t xml:space="preserve"> Appendix 4</w:t>
      </w:r>
      <w:r w:rsidR="002D63AF" w:rsidRPr="00782F0C">
        <w:rPr>
          <w:rFonts w:ascii="Arial" w:hAnsi="Arial" w:cs="Arial"/>
          <w:b/>
          <w:color w:val="FF0000"/>
          <w:sz w:val="24"/>
          <w:szCs w:val="24"/>
        </w:rPr>
        <w:t>:</w:t>
      </w:r>
      <w:r w:rsidR="00733047" w:rsidRPr="00782F0C">
        <w:rPr>
          <w:rStyle w:val="Hyperlink"/>
          <w:rFonts w:ascii="Arial" w:hAnsi="Arial" w:cs="Arial"/>
          <w:b/>
          <w:color w:val="0070C0"/>
          <w:sz w:val="24"/>
          <w:szCs w:val="24"/>
          <w:u w:val="none"/>
        </w:rPr>
        <w:t xml:space="preserve"> </w:t>
      </w:r>
      <w:hyperlink r:id="rId28" w:history="1">
        <w:r w:rsidR="00733047" w:rsidRPr="00782F0C">
          <w:rPr>
            <w:rStyle w:val="Hyperlink"/>
            <w:rFonts w:ascii="Arial" w:hAnsi="Arial" w:cs="Arial"/>
            <w:b/>
            <w:color w:val="0070C0"/>
            <w:sz w:val="24"/>
            <w:szCs w:val="24"/>
            <w:u w:val="none"/>
          </w:rPr>
          <w:t xml:space="preserve">Guidance for </w:t>
        </w:r>
        <w:r w:rsidR="002D63AF" w:rsidRPr="00782F0C">
          <w:rPr>
            <w:rStyle w:val="Hyperlink"/>
            <w:rFonts w:ascii="Arial" w:hAnsi="Arial" w:cs="Arial"/>
            <w:b/>
            <w:color w:val="0070C0"/>
            <w:sz w:val="24"/>
            <w:szCs w:val="24"/>
            <w:u w:val="none"/>
          </w:rPr>
          <w:t>Course Teams on the Design and Development of Teesside University</w:t>
        </w:r>
        <w:r w:rsidR="00733047" w:rsidRPr="00782F0C">
          <w:rPr>
            <w:rStyle w:val="Hyperlink"/>
            <w:rFonts w:ascii="Arial" w:hAnsi="Arial" w:cs="Arial"/>
            <w:b/>
            <w:color w:val="0070C0"/>
            <w:sz w:val="24"/>
            <w:szCs w:val="24"/>
            <w:u w:val="none"/>
          </w:rPr>
          <w:t xml:space="preserve"> Online </w:t>
        </w:r>
        <w:r w:rsidR="002D63AF" w:rsidRPr="00782F0C">
          <w:rPr>
            <w:rStyle w:val="Hyperlink"/>
            <w:rFonts w:ascii="Arial" w:hAnsi="Arial" w:cs="Arial"/>
            <w:b/>
            <w:color w:val="0070C0"/>
            <w:sz w:val="24"/>
            <w:szCs w:val="24"/>
            <w:u w:val="none"/>
          </w:rPr>
          <w:t>Provision</w:t>
        </w:r>
      </w:hyperlink>
      <w:r w:rsidR="00733047" w:rsidRPr="00EB0B73">
        <w:rPr>
          <w:rStyle w:val="Hyperlink"/>
          <w:rFonts w:ascii="Arial" w:hAnsi="Arial" w:cs="Arial"/>
          <w:bCs/>
          <w:color w:val="auto"/>
          <w:sz w:val="24"/>
          <w:szCs w:val="24"/>
          <w:u w:val="none"/>
        </w:rPr>
        <w:t>.</w:t>
      </w:r>
    </w:p>
    <w:p w14:paraId="5C4DC4A9" w14:textId="77777777" w:rsidR="00733047" w:rsidRPr="00782F0C" w:rsidRDefault="00733047" w:rsidP="00656A5E">
      <w:pPr>
        <w:pStyle w:val="CLQEBullets"/>
        <w:numPr>
          <w:ilvl w:val="0"/>
          <w:numId w:val="0"/>
        </w:numPr>
        <w:tabs>
          <w:tab w:val="left" w:pos="900"/>
          <w:tab w:val="left" w:pos="1440"/>
        </w:tabs>
        <w:ind w:left="864" w:right="-154"/>
        <w:rPr>
          <w:rFonts w:ascii="Arial" w:hAnsi="Arial" w:cs="Arial"/>
          <w:sz w:val="24"/>
          <w:szCs w:val="24"/>
        </w:rPr>
      </w:pPr>
    </w:p>
    <w:p w14:paraId="2E7E631C" w14:textId="77777777" w:rsidR="002062FF" w:rsidRPr="00782F0C" w:rsidRDefault="002062FF" w:rsidP="002062FF">
      <w:pPr>
        <w:pStyle w:val="Heading2"/>
        <w:tabs>
          <w:tab w:val="clear" w:pos="907"/>
          <w:tab w:val="left" w:pos="900"/>
          <w:tab w:val="left" w:pos="1440"/>
        </w:tabs>
        <w:rPr>
          <w:rFonts w:cs="Arial"/>
          <w:highlight w:val="yellow"/>
          <w:lang w:val="en-GB"/>
        </w:rPr>
      </w:pPr>
      <w:bookmarkStart w:id="270" w:name="_Toc424226362"/>
      <w:bookmarkStart w:id="271" w:name="_Toc459879140"/>
      <w:bookmarkStart w:id="272" w:name="_Toc459879342"/>
      <w:bookmarkStart w:id="273" w:name="_Toc459879564"/>
      <w:bookmarkStart w:id="274" w:name="_Toc459879662"/>
      <w:bookmarkStart w:id="275" w:name="_Toc461706287"/>
      <w:bookmarkStart w:id="276" w:name="_Toc149030877"/>
      <w:r w:rsidRPr="00782F0C">
        <w:rPr>
          <w:rFonts w:cs="Arial"/>
          <w:lang w:val="en-GB"/>
        </w:rPr>
        <w:t>8</w:t>
      </w:r>
      <w:r w:rsidRPr="00782F0C">
        <w:rPr>
          <w:rFonts w:cs="Arial"/>
        </w:rPr>
        <w:t>.</w:t>
      </w:r>
      <w:r w:rsidRPr="00782F0C">
        <w:rPr>
          <w:rFonts w:cs="Arial"/>
          <w:lang w:val="en-GB"/>
        </w:rPr>
        <w:t>7</w:t>
      </w:r>
      <w:r w:rsidRPr="00782F0C">
        <w:rPr>
          <w:rFonts w:cs="Arial"/>
        </w:rPr>
        <w:tab/>
        <w:t>Development</w:t>
      </w:r>
      <w:r w:rsidRPr="00782F0C">
        <w:rPr>
          <w:rFonts w:cs="Arial"/>
          <w:lang w:val="en-GB"/>
        </w:rPr>
        <w:t xml:space="preserve"> and Review</w:t>
      </w:r>
      <w:r w:rsidRPr="00782F0C">
        <w:rPr>
          <w:rFonts w:cs="Arial"/>
        </w:rPr>
        <w:t xml:space="preserve"> of </w:t>
      </w:r>
      <w:r w:rsidRPr="00782F0C">
        <w:rPr>
          <w:rFonts w:cs="Arial"/>
          <w:lang w:val="en-GB"/>
        </w:rPr>
        <w:t>the Curriculum</w:t>
      </w:r>
      <w:bookmarkEnd w:id="276"/>
    </w:p>
    <w:p w14:paraId="41ACE93C" w14:textId="77777777" w:rsidR="004F7075" w:rsidRPr="00782F0C" w:rsidRDefault="004F7075" w:rsidP="00656A5E">
      <w:pPr>
        <w:pStyle w:val="CLQEBullets"/>
        <w:numPr>
          <w:ilvl w:val="0"/>
          <w:numId w:val="0"/>
        </w:numPr>
        <w:tabs>
          <w:tab w:val="left" w:pos="900"/>
          <w:tab w:val="left" w:pos="1134"/>
          <w:tab w:val="left" w:pos="1440"/>
        </w:tabs>
        <w:ind w:left="1134" w:right="-334" w:hanging="283"/>
        <w:rPr>
          <w:rFonts w:ascii="Arial" w:hAnsi="Arial" w:cs="Arial"/>
          <w:sz w:val="24"/>
          <w:szCs w:val="24"/>
        </w:rPr>
      </w:pPr>
    </w:p>
    <w:p w14:paraId="217C8841" w14:textId="77777777" w:rsidR="006D1DAB" w:rsidRPr="00AF51D6" w:rsidRDefault="006D1DAB" w:rsidP="00EB0B73">
      <w:pPr>
        <w:ind w:left="900"/>
        <w:rPr>
          <w:rStyle w:val="Hyperlink"/>
          <w:rFonts w:ascii="Arial" w:hAnsi="Arial" w:cs="Arial"/>
          <w:bCs/>
          <w:color w:val="auto"/>
          <w:u w:val="none"/>
        </w:rPr>
      </w:pPr>
      <w:r w:rsidRPr="00782F0C">
        <w:rPr>
          <w:rFonts w:ascii="Arial" w:hAnsi="Arial" w:cs="Arial"/>
          <w:bCs/>
        </w:rPr>
        <w:t xml:space="preserve">The curriculum roadmap is designed to facilitate and support a course-focused approach to curriculum design and development, refer to </w:t>
      </w:r>
      <w:r w:rsidR="002D63AF" w:rsidRPr="00EB0B73">
        <w:rPr>
          <w:rFonts w:ascii="Arial" w:hAnsi="Arial" w:cs="Arial"/>
          <w:b/>
        </w:rPr>
        <w:t>Chapter C</w:t>
      </w:r>
      <w:r w:rsidR="002D63AF" w:rsidRPr="00EB0B73">
        <w:rPr>
          <w:rFonts w:ascii="Arial" w:hAnsi="Arial" w:cs="Arial"/>
          <w:bCs/>
        </w:rPr>
        <w:t>,</w:t>
      </w:r>
      <w:r w:rsidR="002D63AF" w:rsidRPr="00782F0C">
        <w:rPr>
          <w:rFonts w:ascii="Arial" w:hAnsi="Arial" w:cs="Arial"/>
          <w:b/>
          <w:color w:val="FF0000"/>
        </w:rPr>
        <w:t xml:space="preserve"> </w:t>
      </w:r>
      <w:r w:rsidRPr="00782F0C">
        <w:rPr>
          <w:rFonts w:ascii="Arial" w:hAnsi="Arial" w:cs="Arial"/>
          <w:b/>
          <w:color w:val="FF0000"/>
        </w:rPr>
        <w:t>Appendix 2</w:t>
      </w:r>
      <w:r w:rsidR="002D63AF" w:rsidRPr="00782F0C">
        <w:rPr>
          <w:rFonts w:ascii="Arial" w:hAnsi="Arial" w:cs="Arial"/>
          <w:b/>
          <w:color w:val="FF0000"/>
        </w:rPr>
        <w:t>:</w:t>
      </w:r>
      <w:r w:rsidRPr="00782F0C">
        <w:rPr>
          <w:rStyle w:val="Hyperlink"/>
          <w:rFonts w:ascii="Arial" w:hAnsi="Arial" w:cs="Arial"/>
          <w:b/>
          <w:color w:val="0070C0"/>
          <w:u w:val="none"/>
        </w:rPr>
        <w:t xml:space="preserve"> </w:t>
      </w:r>
      <w:hyperlink r:id="rId29" w:history="1">
        <w:r w:rsidRPr="00782F0C">
          <w:rPr>
            <w:rStyle w:val="Hyperlink"/>
            <w:rFonts w:ascii="Arial" w:hAnsi="Arial" w:cs="Arial"/>
            <w:b/>
            <w:color w:val="0070C0"/>
            <w:u w:val="none"/>
          </w:rPr>
          <w:t xml:space="preserve">Guidance for Course Teams </w:t>
        </w:r>
        <w:r w:rsidR="0056336D" w:rsidRPr="00782F0C">
          <w:rPr>
            <w:rStyle w:val="Hyperlink"/>
            <w:rFonts w:ascii="Arial" w:hAnsi="Arial" w:cs="Arial"/>
            <w:b/>
            <w:color w:val="0070C0"/>
            <w:u w:val="none"/>
          </w:rPr>
          <w:t xml:space="preserve">for the Validation </w:t>
        </w:r>
        <w:r w:rsidRPr="00782F0C">
          <w:rPr>
            <w:rStyle w:val="Hyperlink"/>
            <w:rFonts w:ascii="Arial" w:hAnsi="Arial" w:cs="Arial"/>
            <w:b/>
            <w:color w:val="0070C0"/>
            <w:u w:val="none"/>
          </w:rPr>
          <w:t xml:space="preserve">of </w:t>
        </w:r>
      </w:hyperlink>
      <w:r w:rsidR="009A3687">
        <w:rPr>
          <w:rStyle w:val="Hyperlink"/>
          <w:rFonts w:ascii="Arial" w:hAnsi="Arial" w:cs="Arial"/>
          <w:b/>
          <w:color w:val="0070C0"/>
          <w:u w:val="none"/>
        </w:rPr>
        <w:t>Courses</w:t>
      </w:r>
      <w:r w:rsidRPr="00AF51D6">
        <w:rPr>
          <w:rStyle w:val="Hyperlink"/>
          <w:rFonts w:ascii="Arial" w:hAnsi="Arial" w:cs="Arial"/>
          <w:bCs/>
          <w:color w:val="auto"/>
          <w:u w:val="none"/>
        </w:rPr>
        <w:t xml:space="preserve">.  </w:t>
      </w:r>
    </w:p>
    <w:p w14:paraId="4183D6D7" w14:textId="77777777" w:rsidR="006D1DAB" w:rsidRPr="00782F0C" w:rsidRDefault="006D1DAB" w:rsidP="006D1DAB">
      <w:pPr>
        <w:ind w:left="864"/>
        <w:rPr>
          <w:rFonts w:ascii="Arial" w:hAnsi="Arial" w:cs="Arial"/>
          <w:bCs/>
        </w:rPr>
      </w:pPr>
    </w:p>
    <w:p w14:paraId="79D5DCE7" w14:textId="77777777" w:rsidR="006D1DAB" w:rsidRPr="00782F0C" w:rsidRDefault="002062FF" w:rsidP="006D1DAB">
      <w:pPr>
        <w:ind w:left="864"/>
        <w:rPr>
          <w:rFonts w:ascii="Arial" w:hAnsi="Arial" w:cs="Arial"/>
          <w:bCs/>
        </w:rPr>
      </w:pPr>
      <w:r w:rsidRPr="00782F0C">
        <w:rPr>
          <w:rFonts w:ascii="Arial" w:hAnsi="Arial" w:cs="Arial"/>
          <w:bCs/>
        </w:rPr>
        <w:t>T</w:t>
      </w:r>
      <w:r w:rsidR="006D1DAB" w:rsidRPr="00782F0C">
        <w:rPr>
          <w:rFonts w:ascii="Arial" w:hAnsi="Arial" w:cs="Arial"/>
          <w:bCs/>
        </w:rPr>
        <w:t>he course-focused approach places emphasis on the overall coherence and connectedness of learning outcomes and learning, teaching and assessment practices at the scale of the course.  It requires a strategic, collaborative</w:t>
      </w:r>
      <w:r w:rsidR="00A45DC2">
        <w:rPr>
          <w:rFonts w:ascii="Arial" w:hAnsi="Arial" w:cs="Arial"/>
          <w:bCs/>
        </w:rPr>
        <w:t>,</w:t>
      </w:r>
      <w:r w:rsidR="006D1DAB" w:rsidRPr="00782F0C">
        <w:rPr>
          <w:rFonts w:ascii="Arial" w:hAnsi="Arial" w:cs="Arial"/>
          <w:bCs/>
        </w:rPr>
        <w:t xml:space="preserve"> and planned approach by </w:t>
      </w:r>
      <w:r w:rsidR="00D7014C" w:rsidRPr="00782F0C">
        <w:rPr>
          <w:rFonts w:ascii="Arial" w:hAnsi="Arial" w:cs="Arial"/>
          <w:bCs/>
        </w:rPr>
        <w:t>C</w:t>
      </w:r>
      <w:r w:rsidR="006D1DAB" w:rsidRPr="00782F0C">
        <w:rPr>
          <w:rFonts w:ascii="Arial" w:hAnsi="Arial" w:cs="Arial"/>
          <w:bCs/>
        </w:rPr>
        <w:t xml:space="preserve">ourse </w:t>
      </w:r>
      <w:r w:rsidR="00D7014C" w:rsidRPr="00782F0C">
        <w:rPr>
          <w:rFonts w:ascii="Arial" w:hAnsi="Arial" w:cs="Arial"/>
          <w:bCs/>
        </w:rPr>
        <w:t>T</w:t>
      </w:r>
      <w:r w:rsidR="006D1DAB" w:rsidRPr="00782F0C">
        <w:rPr>
          <w:rFonts w:ascii="Arial" w:hAnsi="Arial" w:cs="Arial"/>
          <w:bCs/>
        </w:rPr>
        <w:t xml:space="preserve">eams to ‘design in’ how the elements that make up the student learning and assessment experience support each other and are structured to help guide students’ progression towards attainment of course learning outcomes.  </w:t>
      </w:r>
    </w:p>
    <w:p w14:paraId="1C889237" w14:textId="77777777" w:rsidR="006D1DAB" w:rsidRPr="00782F0C" w:rsidRDefault="006D1DAB" w:rsidP="00656A5E">
      <w:pPr>
        <w:pStyle w:val="CLQEBullets"/>
        <w:numPr>
          <w:ilvl w:val="0"/>
          <w:numId w:val="0"/>
        </w:numPr>
        <w:tabs>
          <w:tab w:val="left" w:pos="900"/>
          <w:tab w:val="left" w:pos="1134"/>
          <w:tab w:val="left" w:pos="1440"/>
        </w:tabs>
        <w:ind w:left="1134" w:right="-334" w:hanging="283"/>
        <w:rPr>
          <w:rFonts w:ascii="Arial" w:hAnsi="Arial" w:cs="Arial"/>
          <w:sz w:val="24"/>
          <w:szCs w:val="24"/>
        </w:rPr>
      </w:pPr>
    </w:p>
    <w:bookmarkEnd w:id="270"/>
    <w:bookmarkEnd w:id="271"/>
    <w:bookmarkEnd w:id="272"/>
    <w:bookmarkEnd w:id="273"/>
    <w:bookmarkEnd w:id="274"/>
    <w:bookmarkEnd w:id="275"/>
    <w:p w14:paraId="3E5E0B0B" w14:textId="77777777" w:rsidR="00F65536" w:rsidRDefault="00793071" w:rsidP="00656A5E">
      <w:pPr>
        <w:pStyle w:val="CLQEi"/>
        <w:tabs>
          <w:tab w:val="left" w:pos="900"/>
          <w:tab w:val="left" w:pos="1440"/>
        </w:tabs>
        <w:ind w:left="900" w:hanging="558"/>
        <w:rPr>
          <w:rFonts w:ascii="Arial" w:hAnsi="Arial" w:cs="Arial"/>
          <w:sz w:val="24"/>
          <w:szCs w:val="24"/>
        </w:rPr>
      </w:pPr>
      <w:r w:rsidRPr="00782F0C">
        <w:rPr>
          <w:rFonts w:ascii="Arial" w:hAnsi="Arial" w:cs="Arial"/>
          <w:sz w:val="24"/>
          <w:szCs w:val="24"/>
        </w:rPr>
        <w:tab/>
      </w:r>
      <w:r w:rsidR="00A36BDF" w:rsidRPr="00782F0C">
        <w:rPr>
          <w:rFonts w:ascii="Arial" w:hAnsi="Arial" w:cs="Arial"/>
          <w:sz w:val="24"/>
          <w:szCs w:val="24"/>
        </w:rPr>
        <w:t xml:space="preserve">The </w:t>
      </w:r>
      <w:r w:rsidR="009F7F5D" w:rsidRPr="00782F0C">
        <w:rPr>
          <w:rFonts w:ascii="Arial" w:hAnsi="Arial" w:cs="Arial"/>
          <w:sz w:val="24"/>
          <w:szCs w:val="24"/>
        </w:rPr>
        <w:t xml:space="preserve">development </w:t>
      </w:r>
      <w:r w:rsidR="00BC23B0" w:rsidRPr="00782F0C">
        <w:rPr>
          <w:rFonts w:ascii="Arial" w:hAnsi="Arial" w:cs="Arial"/>
          <w:sz w:val="24"/>
          <w:szCs w:val="24"/>
        </w:rPr>
        <w:t xml:space="preserve">and review </w:t>
      </w:r>
      <w:r w:rsidR="009F7F5D" w:rsidRPr="00782F0C">
        <w:rPr>
          <w:rFonts w:ascii="Arial" w:hAnsi="Arial" w:cs="Arial"/>
          <w:sz w:val="24"/>
          <w:szCs w:val="24"/>
        </w:rPr>
        <w:t xml:space="preserve">process </w:t>
      </w:r>
      <w:r w:rsidR="00BC23B0" w:rsidRPr="00782F0C">
        <w:rPr>
          <w:rFonts w:ascii="Arial" w:hAnsi="Arial" w:cs="Arial"/>
          <w:sz w:val="24"/>
          <w:szCs w:val="24"/>
        </w:rPr>
        <w:t xml:space="preserve">for </w:t>
      </w:r>
      <w:r w:rsidR="004F5C38" w:rsidRPr="00782F0C">
        <w:rPr>
          <w:rFonts w:ascii="Arial" w:hAnsi="Arial" w:cs="Arial"/>
          <w:sz w:val="24"/>
          <w:szCs w:val="24"/>
        </w:rPr>
        <w:t>new</w:t>
      </w:r>
      <w:r w:rsidR="00BC23B0" w:rsidRPr="00782F0C">
        <w:rPr>
          <w:rFonts w:ascii="Arial" w:hAnsi="Arial" w:cs="Arial"/>
          <w:sz w:val="24"/>
          <w:szCs w:val="24"/>
        </w:rPr>
        <w:t xml:space="preserve"> and revised</w:t>
      </w:r>
      <w:r w:rsidR="004F5C38" w:rsidRPr="00782F0C">
        <w:rPr>
          <w:rFonts w:ascii="Arial" w:hAnsi="Arial" w:cs="Arial"/>
          <w:sz w:val="24"/>
          <w:szCs w:val="24"/>
        </w:rPr>
        <w:t xml:space="preserve"> modules </w:t>
      </w:r>
      <w:r w:rsidR="009F7F5D" w:rsidRPr="00782F0C">
        <w:rPr>
          <w:rFonts w:ascii="Arial" w:hAnsi="Arial" w:cs="Arial"/>
          <w:sz w:val="24"/>
          <w:szCs w:val="24"/>
        </w:rPr>
        <w:t xml:space="preserve">is managed by the </w:t>
      </w:r>
      <w:r w:rsidR="00F220E7" w:rsidRPr="00782F0C">
        <w:rPr>
          <w:rFonts w:ascii="Arial" w:hAnsi="Arial" w:cs="Arial"/>
          <w:sz w:val="24"/>
          <w:szCs w:val="24"/>
        </w:rPr>
        <w:t>Partner</w:t>
      </w:r>
      <w:r w:rsidR="009F7F5D" w:rsidRPr="00782F0C">
        <w:rPr>
          <w:rFonts w:ascii="Arial" w:hAnsi="Arial" w:cs="Arial"/>
          <w:sz w:val="24"/>
          <w:szCs w:val="24"/>
        </w:rPr>
        <w:t xml:space="preserve"> with input from the relevant</w:t>
      </w:r>
      <w:r w:rsidR="002062FF" w:rsidRPr="00782F0C">
        <w:rPr>
          <w:rFonts w:ascii="Arial" w:hAnsi="Arial" w:cs="Arial"/>
          <w:sz w:val="24"/>
          <w:szCs w:val="24"/>
        </w:rPr>
        <w:t xml:space="preserve"> Link </w:t>
      </w:r>
      <w:r w:rsidR="00AF51D6">
        <w:rPr>
          <w:rFonts w:ascii="Arial" w:hAnsi="Arial" w:cs="Arial"/>
          <w:sz w:val="24"/>
          <w:szCs w:val="24"/>
        </w:rPr>
        <w:t>T</w:t>
      </w:r>
      <w:r w:rsidR="002062FF" w:rsidRPr="00782F0C">
        <w:rPr>
          <w:rFonts w:ascii="Arial" w:hAnsi="Arial" w:cs="Arial"/>
          <w:sz w:val="24"/>
          <w:szCs w:val="24"/>
        </w:rPr>
        <w:t>utor within the</w:t>
      </w:r>
      <w:r w:rsidR="009F7F5D" w:rsidRPr="00782F0C">
        <w:rPr>
          <w:rFonts w:ascii="Arial" w:hAnsi="Arial" w:cs="Arial"/>
          <w:sz w:val="24"/>
          <w:szCs w:val="24"/>
        </w:rPr>
        <w:t xml:space="preserve"> School.  The subsequent approval process is designed to ensure that all </w:t>
      </w:r>
      <w:r w:rsidR="002062FF" w:rsidRPr="00782F0C">
        <w:rPr>
          <w:rFonts w:ascii="Arial" w:hAnsi="Arial" w:cs="Arial"/>
          <w:sz w:val="24"/>
          <w:szCs w:val="24"/>
        </w:rPr>
        <w:t>course documentation is</w:t>
      </w:r>
      <w:r w:rsidR="009F7F5D" w:rsidRPr="00782F0C">
        <w:rPr>
          <w:rFonts w:ascii="Arial" w:hAnsi="Arial" w:cs="Arial"/>
          <w:sz w:val="24"/>
          <w:szCs w:val="24"/>
        </w:rPr>
        <w:t xml:space="preserve"> current and appropriate to the learning outcomes.</w:t>
      </w:r>
      <w:r w:rsidR="00A41AB9" w:rsidRPr="00782F0C">
        <w:rPr>
          <w:rFonts w:ascii="Arial" w:hAnsi="Arial" w:cs="Arial"/>
          <w:sz w:val="24"/>
          <w:szCs w:val="24"/>
        </w:rPr>
        <w:t xml:space="preserve"> </w:t>
      </w:r>
    </w:p>
    <w:p w14:paraId="38DA6E47" w14:textId="77777777" w:rsidR="00A45DC2" w:rsidRPr="00782F0C" w:rsidRDefault="00A45DC2" w:rsidP="00656A5E">
      <w:pPr>
        <w:pStyle w:val="CLQEi"/>
        <w:tabs>
          <w:tab w:val="left" w:pos="900"/>
          <w:tab w:val="left" w:pos="1440"/>
        </w:tabs>
        <w:ind w:left="900" w:hanging="558"/>
        <w:rPr>
          <w:rFonts w:ascii="Arial" w:hAnsi="Arial" w:cs="Arial"/>
          <w:sz w:val="24"/>
          <w:szCs w:val="24"/>
        </w:rPr>
      </w:pPr>
    </w:p>
    <w:p w14:paraId="2EC565FF" w14:textId="77777777" w:rsidR="009F4A56" w:rsidRPr="00782F0C" w:rsidRDefault="009F4A56" w:rsidP="00656A5E">
      <w:pPr>
        <w:tabs>
          <w:tab w:val="left" w:pos="900"/>
          <w:tab w:val="left" w:pos="1440"/>
        </w:tabs>
        <w:ind w:left="900"/>
        <w:rPr>
          <w:rFonts w:ascii="Arial" w:hAnsi="Arial" w:cs="Arial"/>
        </w:rPr>
      </w:pPr>
      <w:r w:rsidRPr="00782F0C">
        <w:rPr>
          <w:rFonts w:ascii="Arial" w:hAnsi="Arial" w:cs="Arial"/>
          <w:b/>
        </w:rPr>
        <w:t>Module Guidance</w:t>
      </w:r>
      <w:r w:rsidRPr="00782F0C">
        <w:rPr>
          <w:rFonts w:ascii="Arial" w:hAnsi="Arial" w:cs="Arial"/>
        </w:rPr>
        <w:t xml:space="preserve"> is available to support the initial design, approval</w:t>
      </w:r>
      <w:r w:rsidR="00A45DC2">
        <w:rPr>
          <w:rFonts w:ascii="Arial" w:hAnsi="Arial" w:cs="Arial"/>
        </w:rPr>
        <w:t>,</w:t>
      </w:r>
      <w:r w:rsidRPr="00782F0C">
        <w:rPr>
          <w:rFonts w:ascii="Arial" w:hAnsi="Arial" w:cs="Arial"/>
        </w:rPr>
        <w:t xml:space="preserve"> and ongoing review.  This includes specific guidance in relation to the Assessment Regulations (20</w:t>
      </w:r>
      <w:r w:rsidR="00152C4A">
        <w:rPr>
          <w:rFonts w:ascii="Arial" w:hAnsi="Arial" w:cs="Arial"/>
        </w:rPr>
        <w:t>22</w:t>
      </w:r>
      <w:r w:rsidRPr="00782F0C">
        <w:rPr>
          <w:rFonts w:ascii="Arial" w:hAnsi="Arial" w:cs="Arial"/>
        </w:rPr>
        <w:t xml:space="preserve">), and implications for learning and teaching, and assessment design.  This guidance </w:t>
      </w:r>
      <w:r w:rsidR="004A6259" w:rsidRPr="00782F0C">
        <w:rPr>
          <w:rFonts w:ascii="Arial" w:hAnsi="Arial" w:cs="Arial"/>
        </w:rPr>
        <w:t>is</w:t>
      </w:r>
      <w:r w:rsidRPr="00782F0C">
        <w:rPr>
          <w:rFonts w:ascii="Arial" w:hAnsi="Arial" w:cs="Arial"/>
        </w:rPr>
        <w:t xml:space="preserve"> contained with the respective </w:t>
      </w:r>
      <w:hyperlink r:id="rId30" w:history="1">
        <w:r w:rsidR="0056336D" w:rsidRPr="00782F0C">
          <w:rPr>
            <w:rStyle w:val="Hyperlink"/>
            <w:rFonts w:ascii="Arial" w:hAnsi="Arial" w:cs="Arial"/>
            <w:b/>
            <w:color w:val="0070C0"/>
            <w:u w:val="none"/>
          </w:rPr>
          <w:t xml:space="preserve">Good Practice Guide </w:t>
        </w:r>
        <w:r w:rsidR="0074170D" w:rsidRPr="00782F0C">
          <w:rPr>
            <w:rStyle w:val="Hyperlink"/>
            <w:rFonts w:ascii="Arial" w:hAnsi="Arial" w:cs="Arial"/>
            <w:b/>
            <w:color w:val="0070C0"/>
            <w:u w:val="none"/>
          </w:rPr>
          <w:t>f</w:t>
        </w:r>
        <w:r w:rsidR="0056336D" w:rsidRPr="00782F0C">
          <w:rPr>
            <w:rStyle w:val="Hyperlink"/>
            <w:rFonts w:ascii="Arial" w:hAnsi="Arial" w:cs="Arial"/>
            <w:b/>
            <w:color w:val="0070C0"/>
            <w:u w:val="none"/>
          </w:rPr>
          <w:t>or Module Leaders on Module Design and Development</w:t>
        </w:r>
      </w:hyperlink>
      <w:r w:rsidR="0056336D" w:rsidRPr="00782F0C">
        <w:rPr>
          <w:rFonts w:ascii="Arial" w:hAnsi="Arial" w:cs="Arial"/>
        </w:rPr>
        <w:t xml:space="preserve"> </w:t>
      </w:r>
      <w:r w:rsidR="00800E82" w:rsidRPr="00782F0C">
        <w:rPr>
          <w:rFonts w:ascii="Arial" w:hAnsi="Arial" w:cs="Arial"/>
        </w:rPr>
        <w:t xml:space="preserve">(see </w:t>
      </w:r>
      <w:r w:rsidR="00A41AB9" w:rsidRPr="00782F0C">
        <w:rPr>
          <w:rFonts w:ascii="Arial" w:hAnsi="Arial" w:cs="Arial"/>
          <w:b/>
          <w:color w:val="FF0000"/>
        </w:rPr>
        <w:t>C</w:t>
      </w:r>
      <w:r w:rsidR="007B24FC" w:rsidRPr="00782F0C">
        <w:rPr>
          <w:rFonts w:ascii="Arial" w:hAnsi="Arial" w:cs="Arial"/>
          <w:b/>
          <w:color w:val="FF0000"/>
        </w:rPr>
        <w:t>-</w:t>
      </w:r>
      <w:r w:rsidR="00800E82" w:rsidRPr="00782F0C">
        <w:rPr>
          <w:rFonts w:ascii="Arial" w:hAnsi="Arial" w:cs="Arial"/>
          <w:b/>
          <w:color w:val="FF0000"/>
        </w:rPr>
        <w:t>A</w:t>
      </w:r>
      <w:r w:rsidR="0056336D" w:rsidRPr="00782F0C">
        <w:rPr>
          <w:rFonts w:ascii="Arial" w:hAnsi="Arial" w:cs="Arial"/>
          <w:b/>
          <w:color w:val="FF0000"/>
        </w:rPr>
        <w:t>ppendix 3</w:t>
      </w:r>
      <w:r w:rsidR="00800E82" w:rsidRPr="00782F0C">
        <w:rPr>
          <w:rFonts w:ascii="Arial" w:hAnsi="Arial" w:cs="Arial"/>
        </w:rPr>
        <w:t>)</w:t>
      </w:r>
      <w:r w:rsidRPr="00782F0C">
        <w:rPr>
          <w:rFonts w:ascii="Arial" w:hAnsi="Arial" w:cs="Arial"/>
        </w:rPr>
        <w:t>.</w:t>
      </w:r>
    </w:p>
    <w:p w14:paraId="65E6B70F" w14:textId="77777777" w:rsidR="00C15B74" w:rsidRPr="00782F0C" w:rsidRDefault="00C15B74" w:rsidP="00656A5E">
      <w:pPr>
        <w:tabs>
          <w:tab w:val="left" w:pos="900"/>
          <w:tab w:val="left" w:pos="1440"/>
        </w:tabs>
        <w:ind w:left="900"/>
        <w:rPr>
          <w:rFonts w:ascii="Arial" w:hAnsi="Arial" w:cs="Arial"/>
        </w:rPr>
      </w:pPr>
    </w:p>
    <w:p w14:paraId="5F09A8F8" w14:textId="77777777" w:rsidR="00E56EA1" w:rsidRPr="00782F0C" w:rsidRDefault="00A41AB9" w:rsidP="003B3E04">
      <w:pPr>
        <w:pStyle w:val="Heading3"/>
        <w:rPr>
          <w:rFonts w:cs="Arial"/>
        </w:rPr>
      </w:pPr>
      <w:bookmarkStart w:id="277" w:name="_Toc149030878"/>
      <w:r w:rsidRPr="00782F0C">
        <w:rPr>
          <w:rFonts w:cs="Arial"/>
        </w:rPr>
        <w:lastRenderedPageBreak/>
        <w:t>8</w:t>
      </w:r>
      <w:r w:rsidR="00E56EA1" w:rsidRPr="00782F0C">
        <w:rPr>
          <w:rFonts w:cs="Arial"/>
        </w:rPr>
        <w:t>.7.1</w:t>
      </w:r>
      <w:r w:rsidR="00E56EA1" w:rsidRPr="00782F0C">
        <w:rPr>
          <w:rFonts w:cs="Arial"/>
        </w:rPr>
        <w:tab/>
        <w:t>Location Approval Contextualisation of Course/Modules</w:t>
      </w:r>
      <w:bookmarkEnd w:id="277"/>
      <w:r w:rsidR="00E56EA1" w:rsidRPr="00782F0C">
        <w:rPr>
          <w:rFonts w:cs="Arial"/>
        </w:rPr>
        <w:t xml:space="preserve"> </w:t>
      </w:r>
    </w:p>
    <w:p w14:paraId="10A408DD" w14:textId="77777777" w:rsidR="00E56EA1" w:rsidRPr="00782F0C" w:rsidRDefault="00E56EA1" w:rsidP="00E56EA1">
      <w:pPr>
        <w:pStyle w:val="CLQEi"/>
        <w:tabs>
          <w:tab w:val="left" w:pos="900"/>
          <w:tab w:val="left" w:pos="1440"/>
        </w:tabs>
        <w:ind w:left="900" w:hanging="558"/>
        <w:rPr>
          <w:rFonts w:ascii="Arial" w:hAnsi="Arial" w:cs="Arial"/>
          <w:sz w:val="24"/>
          <w:szCs w:val="24"/>
        </w:rPr>
      </w:pPr>
      <w:r w:rsidRPr="00782F0C">
        <w:rPr>
          <w:rFonts w:ascii="Arial" w:hAnsi="Arial" w:cs="Arial"/>
          <w:sz w:val="24"/>
          <w:szCs w:val="24"/>
        </w:rPr>
        <w:tab/>
        <w:t>Local contextualisation of course delivery and/or adaptation of existing modules under a franchised model is managed by the Partner with input from the Link Tutor within the relevant School.  The subsequent approval process is designed to ensure that all modules remain current, are appropriate to the course(s) and its associated learning outcomes and delivery consistent with the original Teesside University approved course.  Any information concerning local contextualisation of the course or modules should be contained in the L</w:t>
      </w:r>
      <w:r w:rsidR="0046081D" w:rsidRPr="00782F0C">
        <w:rPr>
          <w:rFonts w:ascii="Arial" w:hAnsi="Arial" w:cs="Arial"/>
          <w:sz w:val="24"/>
          <w:szCs w:val="24"/>
        </w:rPr>
        <w:t>AD</w:t>
      </w:r>
      <w:r w:rsidRPr="00782F0C">
        <w:rPr>
          <w:rFonts w:ascii="Arial" w:hAnsi="Arial" w:cs="Arial"/>
          <w:sz w:val="24"/>
          <w:szCs w:val="24"/>
        </w:rPr>
        <w:t>.</w:t>
      </w:r>
    </w:p>
    <w:p w14:paraId="7FF4C6CB" w14:textId="77777777" w:rsidR="00E56EA1" w:rsidRPr="00782F0C" w:rsidRDefault="00E56EA1" w:rsidP="00E56EA1">
      <w:pPr>
        <w:pStyle w:val="CLQEi"/>
        <w:tabs>
          <w:tab w:val="left" w:pos="900"/>
          <w:tab w:val="left" w:pos="1440"/>
        </w:tabs>
        <w:ind w:left="900" w:hanging="558"/>
        <w:rPr>
          <w:rFonts w:ascii="Arial" w:hAnsi="Arial" w:cs="Arial"/>
          <w:sz w:val="24"/>
          <w:szCs w:val="24"/>
        </w:rPr>
      </w:pPr>
    </w:p>
    <w:p w14:paraId="6C7B6902" w14:textId="77777777" w:rsidR="00E56EA1" w:rsidRPr="00782F0C" w:rsidRDefault="00E56EA1" w:rsidP="00E56EA1">
      <w:pPr>
        <w:pStyle w:val="CLQEi"/>
        <w:tabs>
          <w:tab w:val="left" w:pos="900"/>
          <w:tab w:val="left" w:pos="1440"/>
        </w:tabs>
        <w:ind w:left="907"/>
        <w:rPr>
          <w:rFonts w:ascii="Arial" w:hAnsi="Arial" w:cs="Arial"/>
          <w:sz w:val="24"/>
          <w:szCs w:val="24"/>
        </w:rPr>
      </w:pPr>
      <w:r w:rsidRPr="00782F0C">
        <w:rPr>
          <w:rFonts w:ascii="Arial" w:hAnsi="Arial" w:cs="Arial"/>
          <w:b/>
          <w:sz w:val="24"/>
          <w:szCs w:val="24"/>
        </w:rPr>
        <w:t>Note:</w:t>
      </w:r>
      <w:r w:rsidRPr="00782F0C">
        <w:rPr>
          <w:rFonts w:ascii="Arial" w:hAnsi="Arial" w:cs="Arial"/>
          <w:sz w:val="24"/>
          <w:szCs w:val="24"/>
        </w:rPr>
        <w:t xml:space="preserve"> S</w:t>
      </w:r>
      <w:r w:rsidR="00AF51D6">
        <w:rPr>
          <w:rFonts w:ascii="Arial" w:hAnsi="Arial" w:cs="Arial"/>
          <w:sz w:val="24"/>
          <w:szCs w:val="24"/>
        </w:rPr>
        <w:t>LS</w:t>
      </w:r>
      <w:r w:rsidRPr="00782F0C">
        <w:rPr>
          <w:rFonts w:ascii="Arial" w:hAnsi="Arial" w:cs="Arial"/>
          <w:sz w:val="24"/>
          <w:szCs w:val="24"/>
        </w:rPr>
        <w:t xml:space="preserve"> provide input on learning resources, as required, at the </w:t>
      </w:r>
      <w:r w:rsidR="008E2BD4" w:rsidRPr="00782F0C">
        <w:rPr>
          <w:rFonts w:ascii="Arial" w:hAnsi="Arial" w:cs="Arial"/>
          <w:sz w:val="24"/>
          <w:szCs w:val="24"/>
        </w:rPr>
        <w:t>Course First Critical Read Event</w:t>
      </w:r>
      <w:r w:rsidRPr="00782F0C">
        <w:rPr>
          <w:rFonts w:ascii="Arial" w:hAnsi="Arial" w:cs="Arial"/>
          <w:sz w:val="24"/>
          <w:szCs w:val="24"/>
        </w:rPr>
        <w:t>.</w:t>
      </w:r>
    </w:p>
    <w:p w14:paraId="557856F4" w14:textId="77777777" w:rsidR="00E56EA1" w:rsidRPr="00782F0C" w:rsidRDefault="00E56EA1" w:rsidP="00E56EA1">
      <w:pPr>
        <w:pStyle w:val="CLQEi"/>
        <w:tabs>
          <w:tab w:val="left" w:pos="900"/>
          <w:tab w:val="left" w:pos="1440"/>
        </w:tabs>
        <w:ind w:left="900" w:hanging="558"/>
        <w:rPr>
          <w:rFonts w:ascii="Arial" w:hAnsi="Arial" w:cs="Arial"/>
          <w:sz w:val="24"/>
          <w:szCs w:val="24"/>
        </w:rPr>
      </w:pPr>
    </w:p>
    <w:p w14:paraId="04ACB7C5" w14:textId="77777777" w:rsidR="009F7F5D" w:rsidRPr="00782F0C" w:rsidRDefault="00CA1039" w:rsidP="00656A5E">
      <w:pPr>
        <w:pStyle w:val="Heading2"/>
        <w:tabs>
          <w:tab w:val="clear" w:pos="907"/>
          <w:tab w:val="left" w:pos="900"/>
          <w:tab w:val="left" w:pos="1440"/>
        </w:tabs>
        <w:ind w:left="900" w:hanging="900"/>
        <w:rPr>
          <w:rFonts w:cs="Arial"/>
          <w:lang w:val="en-GB"/>
        </w:rPr>
      </w:pPr>
      <w:bookmarkStart w:id="278" w:name="_Toc459879141"/>
      <w:bookmarkStart w:id="279" w:name="_Toc459879343"/>
      <w:bookmarkStart w:id="280" w:name="_Toc459879565"/>
      <w:bookmarkStart w:id="281" w:name="_Toc459879663"/>
      <w:bookmarkStart w:id="282" w:name="_Toc461706288"/>
      <w:bookmarkStart w:id="283" w:name="_Toc149030879"/>
      <w:r w:rsidRPr="00782F0C">
        <w:rPr>
          <w:rFonts w:cs="Arial"/>
          <w:lang w:val="en-GB"/>
        </w:rPr>
        <w:t>8</w:t>
      </w:r>
      <w:r w:rsidR="009F7F5D" w:rsidRPr="00782F0C">
        <w:rPr>
          <w:rFonts w:cs="Arial"/>
        </w:rPr>
        <w:t>.</w:t>
      </w:r>
      <w:r w:rsidR="001D6643" w:rsidRPr="00782F0C">
        <w:rPr>
          <w:rFonts w:cs="Arial"/>
          <w:lang w:val="en-GB"/>
        </w:rPr>
        <w:t>8</w:t>
      </w:r>
      <w:r w:rsidR="009F7F5D" w:rsidRPr="00782F0C">
        <w:rPr>
          <w:rFonts w:cs="Arial"/>
        </w:rPr>
        <w:tab/>
      </w:r>
      <w:r w:rsidR="00F220E7" w:rsidRPr="00782F0C">
        <w:rPr>
          <w:rFonts w:cs="Arial"/>
          <w:lang w:val="en-GB"/>
        </w:rPr>
        <w:t>Partner</w:t>
      </w:r>
      <w:r w:rsidR="009F7F5D" w:rsidRPr="00782F0C">
        <w:rPr>
          <w:rFonts w:cs="Arial"/>
        </w:rPr>
        <w:t xml:space="preserve"> </w:t>
      </w:r>
      <w:bookmarkEnd w:id="278"/>
      <w:bookmarkEnd w:id="279"/>
      <w:bookmarkEnd w:id="280"/>
      <w:bookmarkEnd w:id="281"/>
      <w:bookmarkEnd w:id="282"/>
      <w:r w:rsidR="003C0B7E" w:rsidRPr="00782F0C">
        <w:rPr>
          <w:rFonts w:cs="Arial"/>
          <w:lang w:val="en-GB"/>
        </w:rPr>
        <w:t xml:space="preserve">Event </w:t>
      </w:r>
      <w:r w:rsidR="0056336D" w:rsidRPr="00782F0C">
        <w:rPr>
          <w:rFonts w:cs="Arial"/>
          <w:lang w:val="en-GB"/>
        </w:rPr>
        <w:t>D</w:t>
      </w:r>
      <w:r w:rsidR="003C0B7E" w:rsidRPr="00782F0C">
        <w:rPr>
          <w:rFonts w:cs="Arial"/>
          <w:lang w:val="en-GB"/>
        </w:rPr>
        <w:t>ocumentation Review</w:t>
      </w:r>
      <w:bookmarkEnd w:id="283"/>
    </w:p>
    <w:p w14:paraId="7112ADF8" w14:textId="77777777" w:rsidR="009F7F5D" w:rsidRPr="00AF51D6" w:rsidRDefault="009F7F5D" w:rsidP="00656A5E">
      <w:pPr>
        <w:pStyle w:val="CLQEi"/>
        <w:tabs>
          <w:tab w:val="left" w:pos="900"/>
          <w:tab w:val="left" w:pos="1440"/>
        </w:tabs>
        <w:ind w:left="900" w:hanging="900"/>
        <w:rPr>
          <w:rFonts w:ascii="Arial" w:hAnsi="Arial" w:cs="Arial"/>
          <w:bCs/>
          <w:sz w:val="24"/>
          <w:szCs w:val="24"/>
        </w:rPr>
      </w:pPr>
    </w:p>
    <w:p w14:paraId="74A90624" w14:textId="77777777" w:rsidR="009F7F5D" w:rsidRPr="00782F0C" w:rsidRDefault="009F7F5D" w:rsidP="00656A5E">
      <w:pPr>
        <w:pStyle w:val="CLQEi"/>
        <w:tabs>
          <w:tab w:val="left" w:pos="900"/>
          <w:tab w:val="left" w:pos="1440"/>
        </w:tabs>
        <w:ind w:left="900" w:hanging="900"/>
        <w:rPr>
          <w:rFonts w:ascii="Arial" w:hAnsi="Arial" w:cs="Arial"/>
          <w:sz w:val="24"/>
          <w:szCs w:val="24"/>
        </w:rPr>
      </w:pPr>
      <w:r w:rsidRPr="00782F0C">
        <w:rPr>
          <w:rFonts w:ascii="Arial" w:hAnsi="Arial" w:cs="Arial"/>
          <w:b/>
          <w:sz w:val="24"/>
          <w:szCs w:val="24"/>
        </w:rPr>
        <w:tab/>
      </w:r>
      <w:r w:rsidRPr="00782F0C">
        <w:rPr>
          <w:rFonts w:ascii="Arial" w:hAnsi="Arial" w:cs="Arial"/>
          <w:sz w:val="24"/>
          <w:szCs w:val="24"/>
        </w:rPr>
        <w:t xml:space="preserve">The </w:t>
      </w:r>
      <w:r w:rsidR="00F220E7" w:rsidRPr="00782F0C">
        <w:rPr>
          <w:rFonts w:ascii="Arial" w:hAnsi="Arial" w:cs="Arial"/>
          <w:sz w:val="24"/>
          <w:szCs w:val="24"/>
        </w:rPr>
        <w:t>Partner</w:t>
      </w:r>
      <w:r w:rsidRPr="00782F0C">
        <w:rPr>
          <w:rFonts w:ascii="Arial" w:hAnsi="Arial" w:cs="Arial"/>
          <w:sz w:val="24"/>
          <w:szCs w:val="24"/>
        </w:rPr>
        <w:t xml:space="preserve"> must undertake its own </w:t>
      </w:r>
      <w:r w:rsidR="00BC23B0" w:rsidRPr="00782F0C">
        <w:rPr>
          <w:rFonts w:ascii="Arial" w:hAnsi="Arial" w:cs="Arial"/>
          <w:sz w:val="24"/>
          <w:szCs w:val="24"/>
        </w:rPr>
        <w:t xml:space="preserve">preliminary </w:t>
      </w:r>
      <w:r w:rsidR="008E7CBD" w:rsidRPr="00782F0C">
        <w:rPr>
          <w:rFonts w:ascii="Arial" w:hAnsi="Arial" w:cs="Arial"/>
          <w:sz w:val="24"/>
          <w:szCs w:val="24"/>
        </w:rPr>
        <w:t>review of all course documentation</w:t>
      </w:r>
      <w:r w:rsidRPr="00782F0C">
        <w:rPr>
          <w:rFonts w:ascii="Arial" w:hAnsi="Arial" w:cs="Arial"/>
          <w:sz w:val="24"/>
          <w:szCs w:val="24"/>
        </w:rPr>
        <w:t xml:space="preserve"> prior to formal submission to the University.  This takes the form of a </w:t>
      </w:r>
      <w:r w:rsidR="00F220E7" w:rsidRPr="00782F0C">
        <w:rPr>
          <w:rFonts w:ascii="Arial" w:hAnsi="Arial" w:cs="Arial"/>
          <w:sz w:val="24"/>
          <w:szCs w:val="24"/>
        </w:rPr>
        <w:t>Partner</w:t>
      </w:r>
      <w:r w:rsidRPr="00782F0C">
        <w:rPr>
          <w:rFonts w:ascii="Arial" w:hAnsi="Arial" w:cs="Arial"/>
          <w:sz w:val="24"/>
          <w:szCs w:val="24"/>
        </w:rPr>
        <w:t xml:space="preserve"> </w:t>
      </w:r>
      <w:r w:rsidR="00910CA5">
        <w:rPr>
          <w:rFonts w:ascii="Arial" w:hAnsi="Arial" w:cs="Arial"/>
          <w:sz w:val="24"/>
          <w:szCs w:val="24"/>
        </w:rPr>
        <w:t>E</w:t>
      </w:r>
      <w:r w:rsidRPr="00782F0C">
        <w:rPr>
          <w:rFonts w:ascii="Arial" w:hAnsi="Arial" w:cs="Arial"/>
          <w:sz w:val="24"/>
          <w:szCs w:val="24"/>
        </w:rPr>
        <w:t xml:space="preserve">vent and must be scheduled within an appropriate time frame to meet the deadlines for the University </w:t>
      </w:r>
      <w:r w:rsidR="0056336D" w:rsidRPr="00782F0C">
        <w:rPr>
          <w:rFonts w:ascii="Arial" w:hAnsi="Arial" w:cs="Arial"/>
          <w:sz w:val="24"/>
          <w:szCs w:val="24"/>
        </w:rPr>
        <w:t>Course First Critical Read</w:t>
      </w:r>
      <w:r w:rsidRPr="00782F0C">
        <w:rPr>
          <w:rFonts w:ascii="Arial" w:hAnsi="Arial" w:cs="Arial"/>
          <w:sz w:val="24"/>
          <w:szCs w:val="24"/>
        </w:rPr>
        <w:t xml:space="preserve">.  The </w:t>
      </w:r>
      <w:r w:rsidR="00F220E7" w:rsidRPr="00782F0C">
        <w:rPr>
          <w:rFonts w:ascii="Arial" w:hAnsi="Arial" w:cs="Arial"/>
          <w:sz w:val="24"/>
          <w:szCs w:val="24"/>
        </w:rPr>
        <w:t>Partner</w:t>
      </w:r>
      <w:r w:rsidRPr="00782F0C">
        <w:rPr>
          <w:rFonts w:ascii="Arial" w:hAnsi="Arial" w:cs="Arial"/>
          <w:sz w:val="24"/>
          <w:szCs w:val="24"/>
        </w:rPr>
        <w:t xml:space="preserve">’s </w:t>
      </w:r>
      <w:r w:rsidR="008E7CBD" w:rsidRPr="00782F0C">
        <w:rPr>
          <w:rFonts w:ascii="Arial" w:hAnsi="Arial" w:cs="Arial"/>
          <w:sz w:val="24"/>
          <w:szCs w:val="24"/>
        </w:rPr>
        <w:t>review</w:t>
      </w:r>
      <w:r w:rsidRPr="00782F0C">
        <w:rPr>
          <w:rFonts w:ascii="Arial" w:hAnsi="Arial" w:cs="Arial"/>
          <w:sz w:val="24"/>
          <w:szCs w:val="24"/>
        </w:rPr>
        <w:t xml:space="preserve"> must i</w:t>
      </w:r>
      <w:r w:rsidR="00BC23B0" w:rsidRPr="00782F0C">
        <w:rPr>
          <w:rFonts w:ascii="Arial" w:hAnsi="Arial" w:cs="Arial"/>
          <w:sz w:val="24"/>
          <w:szCs w:val="24"/>
        </w:rPr>
        <w:t>nclude</w:t>
      </w:r>
      <w:r w:rsidRPr="00782F0C">
        <w:rPr>
          <w:rFonts w:ascii="Arial" w:hAnsi="Arial" w:cs="Arial"/>
          <w:sz w:val="24"/>
          <w:szCs w:val="24"/>
        </w:rPr>
        <w:t xml:space="preserve"> detailed scrutiny of the </w:t>
      </w:r>
      <w:r w:rsidR="00454F5E" w:rsidRPr="00782F0C">
        <w:rPr>
          <w:rFonts w:ascii="Arial" w:hAnsi="Arial" w:cs="Arial"/>
          <w:sz w:val="24"/>
          <w:szCs w:val="24"/>
        </w:rPr>
        <w:t>course</w:t>
      </w:r>
      <w:r w:rsidRPr="00782F0C">
        <w:rPr>
          <w:rFonts w:ascii="Arial" w:hAnsi="Arial" w:cs="Arial"/>
          <w:sz w:val="24"/>
          <w:szCs w:val="24"/>
        </w:rPr>
        <w:t>, its constituent modules</w:t>
      </w:r>
      <w:r w:rsidR="00C022E3" w:rsidRPr="00782F0C">
        <w:rPr>
          <w:rFonts w:ascii="Arial" w:hAnsi="Arial" w:cs="Arial"/>
          <w:sz w:val="24"/>
          <w:szCs w:val="24"/>
        </w:rPr>
        <w:t xml:space="preserve"> and resourcing</w:t>
      </w:r>
      <w:r w:rsidR="00125471" w:rsidRPr="00782F0C">
        <w:rPr>
          <w:rFonts w:ascii="Arial" w:hAnsi="Arial" w:cs="Arial"/>
          <w:sz w:val="24"/>
          <w:szCs w:val="24"/>
        </w:rPr>
        <w:t>,</w:t>
      </w:r>
      <w:r w:rsidRPr="00782F0C">
        <w:rPr>
          <w:rFonts w:ascii="Arial" w:hAnsi="Arial" w:cs="Arial"/>
          <w:sz w:val="24"/>
          <w:szCs w:val="24"/>
        </w:rPr>
        <w:t xml:space="preserve"> and where relevant any specific</w:t>
      </w:r>
      <w:r w:rsidR="00172D74" w:rsidRPr="00782F0C">
        <w:rPr>
          <w:rFonts w:ascii="Arial" w:hAnsi="Arial" w:cs="Arial"/>
          <w:sz w:val="24"/>
          <w:szCs w:val="24"/>
        </w:rPr>
        <w:t xml:space="preserve"> </w:t>
      </w:r>
      <w:r w:rsidRPr="00782F0C">
        <w:rPr>
          <w:rFonts w:ascii="Arial" w:hAnsi="Arial" w:cs="Arial"/>
          <w:sz w:val="24"/>
          <w:szCs w:val="24"/>
        </w:rPr>
        <w:t>PSRB requirements.</w:t>
      </w:r>
    </w:p>
    <w:p w14:paraId="135D8772" w14:textId="77777777" w:rsidR="0054283A" w:rsidRPr="00782F0C" w:rsidRDefault="0054283A" w:rsidP="00656A5E">
      <w:pPr>
        <w:pStyle w:val="CLQEi"/>
        <w:tabs>
          <w:tab w:val="left" w:pos="900"/>
          <w:tab w:val="left" w:pos="1440"/>
        </w:tabs>
        <w:ind w:left="900" w:hanging="900"/>
        <w:rPr>
          <w:rFonts w:ascii="Arial" w:hAnsi="Arial" w:cs="Arial"/>
          <w:sz w:val="24"/>
          <w:szCs w:val="24"/>
        </w:rPr>
      </w:pPr>
    </w:p>
    <w:p w14:paraId="0621D757" w14:textId="77777777" w:rsidR="00FF6AC4" w:rsidRPr="00782F0C" w:rsidRDefault="009F7F5D" w:rsidP="00656A5E">
      <w:pPr>
        <w:tabs>
          <w:tab w:val="left" w:pos="567"/>
          <w:tab w:val="left" w:pos="900"/>
          <w:tab w:val="left" w:pos="1440"/>
        </w:tabs>
        <w:ind w:left="900"/>
        <w:rPr>
          <w:rFonts w:ascii="Arial" w:hAnsi="Arial" w:cs="Arial"/>
          <w:sz w:val="22"/>
          <w:szCs w:val="22"/>
        </w:rPr>
      </w:pPr>
      <w:r w:rsidRPr="00782F0C">
        <w:rPr>
          <w:rFonts w:ascii="Arial" w:hAnsi="Arial" w:cs="Arial"/>
        </w:rPr>
        <w:t xml:space="preserve">The Link Tutor from the University will </w:t>
      </w:r>
      <w:r w:rsidR="008C7720" w:rsidRPr="00782F0C">
        <w:rPr>
          <w:rFonts w:ascii="Arial" w:hAnsi="Arial" w:cs="Arial"/>
        </w:rPr>
        <w:t xml:space="preserve">be </w:t>
      </w:r>
      <w:r w:rsidR="00BC23B0" w:rsidRPr="00782F0C">
        <w:rPr>
          <w:rFonts w:ascii="Arial" w:hAnsi="Arial" w:cs="Arial"/>
        </w:rPr>
        <w:t>invited to participate in</w:t>
      </w:r>
      <w:r w:rsidRPr="00782F0C">
        <w:rPr>
          <w:rFonts w:ascii="Arial" w:hAnsi="Arial" w:cs="Arial"/>
        </w:rPr>
        <w:t xml:space="preserve"> the </w:t>
      </w:r>
      <w:r w:rsidR="008E7CBD" w:rsidRPr="00782F0C">
        <w:rPr>
          <w:rFonts w:ascii="Arial" w:hAnsi="Arial" w:cs="Arial"/>
        </w:rPr>
        <w:t>meeting</w:t>
      </w:r>
      <w:r w:rsidRPr="00782F0C">
        <w:rPr>
          <w:rFonts w:ascii="Arial" w:hAnsi="Arial" w:cs="Arial"/>
        </w:rPr>
        <w:t xml:space="preserve"> </w:t>
      </w:r>
      <w:r w:rsidR="009E15D2" w:rsidRPr="00782F0C">
        <w:rPr>
          <w:rFonts w:ascii="Arial" w:hAnsi="Arial" w:cs="Arial"/>
        </w:rPr>
        <w:t xml:space="preserve">either through attendance at the Partner </w:t>
      </w:r>
      <w:r w:rsidR="00910CA5">
        <w:rPr>
          <w:rFonts w:ascii="Arial" w:hAnsi="Arial" w:cs="Arial"/>
        </w:rPr>
        <w:t>E</w:t>
      </w:r>
      <w:r w:rsidR="009E15D2" w:rsidRPr="00782F0C">
        <w:rPr>
          <w:rFonts w:ascii="Arial" w:hAnsi="Arial" w:cs="Arial"/>
        </w:rPr>
        <w:t>vent or via written comments on the course or</w:t>
      </w:r>
      <w:r w:rsidRPr="00782F0C">
        <w:rPr>
          <w:rFonts w:ascii="Arial" w:hAnsi="Arial" w:cs="Arial"/>
        </w:rPr>
        <w:t xml:space="preserve"> proposed modules</w:t>
      </w:r>
      <w:r w:rsidR="00360B6F" w:rsidRPr="00782F0C">
        <w:rPr>
          <w:rFonts w:ascii="Arial" w:hAnsi="Arial" w:cs="Arial"/>
        </w:rPr>
        <w:t>, where applicable,</w:t>
      </w:r>
      <w:r w:rsidRPr="00782F0C">
        <w:rPr>
          <w:rFonts w:ascii="Arial" w:hAnsi="Arial" w:cs="Arial"/>
        </w:rPr>
        <w:t xml:space="preserve"> prior to this event taking place.</w:t>
      </w:r>
      <w:r w:rsidR="00FF6AC4" w:rsidRPr="00782F0C">
        <w:rPr>
          <w:rFonts w:ascii="Arial" w:hAnsi="Arial" w:cs="Arial"/>
        </w:rPr>
        <w:t xml:space="preserve">  All members of the </w:t>
      </w:r>
      <w:r w:rsidR="00F220E7" w:rsidRPr="00782F0C">
        <w:rPr>
          <w:rFonts w:ascii="Arial" w:hAnsi="Arial" w:cs="Arial"/>
        </w:rPr>
        <w:t>Partner</w:t>
      </w:r>
      <w:r w:rsidR="00FF6AC4" w:rsidRPr="00782F0C">
        <w:rPr>
          <w:rFonts w:ascii="Arial" w:hAnsi="Arial" w:cs="Arial"/>
        </w:rPr>
        <w:t xml:space="preserve">’s </w:t>
      </w:r>
      <w:r w:rsidR="00800E82" w:rsidRPr="00782F0C">
        <w:rPr>
          <w:rFonts w:ascii="Arial" w:hAnsi="Arial" w:cs="Arial"/>
        </w:rPr>
        <w:t>course</w:t>
      </w:r>
      <w:r w:rsidR="00FF6AC4" w:rsidRPr="00782F0C">
        <w:rPr>
          <w:rFonts w:ascii="Arial" w:hAnsi="Arial" w:cs="Arial"/>
        </w:rPr>
        <w:t xml:space="preserve"> delivery team are required to participate in the event.  It is expected that the </w:t>
      </w:r>
      <w:r w:rsidR="008E7CBD" w:rsidRPr="00782F0C">
        <w:rPr>
          <w:rFonts w:ascii="Arial" w:hAnsi="Arial" w:cs="Arial"/>
        </w:rPr>
        <w:t>meeting</w:t>
      </w:r>
      <w:r w:rsidR="00FF6AC4" w:rsidRPr="00782F0C">
        <w:rPr>
          <w:rFonts w:ascii="Arial" w:hAnsi="Arial" w:cs="Arial"/>
        </w:rPr>
        <w:t xml:space="preserve"> will include a searching examination of all </w:t>
      </w:r>
      <w:r w:rsidR="008E7CBD" w:rsidRPr="00782F0C">
        <w:rPr>
          <w:rFonts w:ascii="Arial" w:hAnsi="Arial" w:cs="Arial"/>
        </w:rPr>
        <w:t xml:space="preserve">course and </w:t>
      </w:r>
      <w:r w:rsidR="00FF6AC4" w:rsidRPr="00782F0C">
        <w:rPr>
          <w:rFonts w:ascii="Arial" w:hAnsi="Arial" w:cs="Arial"/>
        </w:rPr>
        <w:t xml:space="preserve">module documentation. </w:t>
      </w:r>
    </w:p>
    <w:p w14:paraId="5B4EDD8D" w14:textId="77777777" w:rsidR="009F7F5D" w:rsidRPr="00782F0C" w:rsidRDefault="009F7F5D" w:rsidP="00656A5E">
      <w:pPr>
        <w:pStyle w:val="CLQEi"/>
        <w:tabs>
          <w:tab w:val="left" w:pos="900"/>
          <w:tab w:val="left" w:pos="1440"/>
        </w:tabs>
        <w:ind w:left="900" w:hanging="900"/>
        <w:rPr>
          <w:rFonts w:ascii="Arial" w:hAnsi="Arial" w:cs="Arial"/>
          <w:sz w:val="24"/>
          <w:szCs w:val="24"/>
        </w:rPr>
      </w:pPr>
    </w:p>
    <w:p w14:paraId="7B9645DB" w14:textId="77777777" w:rsidR="009F7F5D" w:rsidRPr="00782F0C" w:rsidRDefault="009F7F5D" w:rsidP="00656A5E">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t xml:space="preserve">The </w:t>
      </w:r>
      <w:r w:rsidR="00F220E7" w:rsidRPr="00782F0C">
        <w:rPr>
          <w:rFonts w:ascii="Arial" w:hAnsi="Arial" w:cs="Arial"/>
          <w:sz w:val="24"/>
          <w:szCs w:val="24"/>
        </w:rPr>
        <w:t>Partner</w:t>
      </w:r>
      <w:r w:rsidRPr="00782F0C">
        <w:rPr>
          <w:rFonts w:ascii="Arial" w:hAnsi="Arial" w:cs="Arial"/>
          <w:sz w:val="24"/>
          <w:szCs w:val="24"/>
        </w:rPr>
        <w:t xml:space="preserve"> </w:t>
      </w:r>
      <w:r w:rsidR="006A613A" w:rsidRPr="00782F0C">
        <w:rPr>
          <w:rFonts w:ascii="Arial" w:hAnsi="Arial" w:cs="Arial"/>
          <w:sz w:val="24"/>
          <w:szCs w:val="24"/>
        </w:rPr>
        <w:t>may wish</w:t>
      </w:r>
      <w:r w:rsidRPr="00782F0C">
        <w:rPr>
          <w:rFonts w:ascii="Arial" w:hAnsi="Arial" w:cs="Arial"/>
          <w:sz w:val="24"/>
          <w:szCs w:val="24"/>
        </w:rPr>
        <w:t xml:space="preserve"> </w:t>
      </w:r>
      <w:r w:rsidR="00152C4A">
        <w:rPr>
          <w:rFonts w:ascii="Arial" w:hAnsi="Arial" w:cs="Arial"/>
          <w:sz w:val="24"/>
          <w:szCs w:val="24"/>
        </w:rPr>
        <w:t xml:space="preserve">to </w:t>
      </w:r>
      <w:r w:rsidRPr="00782F0C">
        <w:rPr>
          <w:rFonts w:ascii="Arial" w:hAnsi="Arial" w:cs="Arial"/>
          <w:sz w:val="24"/>
          <w:szCs w:val="24"/>
        </w:rPr>
        <w:t xml:space="preserve">use the </w:t>
      </w:r>
      <w:hyperlink r:id="rId31" w:history="1">
        <w:r w:rsidRPr="00782F0C">
          <w:rPr>
            <w:rStyle w:val="Hyperlink"/>
            <w:rFonts w:ascii="Arial" w:hAnsi="Arial" w:cs="Arial"/>
            <w:b/>
            <w:color w:val="0070C0"/>
            <w:sz w:val="24"/>
            <w:szCs w:val="24"/>
            <w:u w:val="none"/>
          </w:rPr>
          <w:t>Guidance for Panel Members</w:t>
        </w:r>
        <w:r w:rsidR="009E46A6" w:rsidRPr="00782F0C">
          <w:rPr>
            <w:rStyle w:val="Hyperlink"/>
            <w:rFonts w:ascii="Arial" w:hAnsi="Arial" w:cs="Arial"/>
            <w:b/>
            <w:color w:val="0070C0"/>
            <w:sz w:val="24"/>
            <w:szCs w:val="24"/>
            <w:u w:val="none"/>
          </w:rPr>
          <w:t xml:space="preserve"> for the </w:t>
        </w:r>
        <w:r w:rsidR="0056336D" w:rsidRPr="00782F0C">
          <w:rPr>
            <w:rStyle w:val="Hyperlink"/>
            <w:rFonts w:ascii="Arial" w:hAnsi="Arial" w:cs="Arial"/>
            <w:b/>
            <w:color w:val="0070C0"/>
            <w:sz w:val="24"/>
            <w:szCs w:val="24"/>
            <w:u w:val="none"/>
          </w:rPr>
          <w:t xml:space="preserve">Validation </w:t>
        </w:r>
        <w:r w:rsidR="009E46A6" w:rsidRPr="00782F0C">
          <w:rPr>
            <w:rStyle w:val="Hyperlink"/>
            <w:rFonts w:ascii="Arial" w:hAnsi="Arial" w:cs="Arial"/>
            <w:b/>
            <w:color w:val="0070C0"/>
            <w:sz w:val="24"/>
            <w:szCs w:val="24"/>
            <w:u w:val="none"/>
          </w:rPr>
          <w:t xml:space="preserve">of </w:t>
        </w:r>
      </w:hyperlink>
      <w:r w:rsidR="00566A3E">
        <w:rPr>
          <w:rStyle w:val="Hyperlink"/>
          <w:rFonts w:ascii="Arial" w:hAnsi="Arial" w:cs="Arial"/>
          <w:b/>
          <w:color w:val="0070C0"/>
          <w:sz w:val="24"/>
          <w:szCs w:val="24"/>
          <w:u w:val="none"/>
        </w:rPr>
        <w:t>Courses</w:t>
      </w:r>
      <w:r w:rsidR="009E46A6" w:rsidRPr="00782F0C">
        <w:rPr>
          <w:rFonts w:ascii="Arial" w:hAnsi="Arial" w:cs="Arial"/>
          <w:b/>
          <w:sz w:val="24"/>
          <w:szCs w:val="24"/>
        </w:rPr>
        <w:t xml:space="preserve"> </w:t>
      </w:r>
      <w:r w:rsidR="00911A28" w:rsidRPr="00782F0C">
        <w:rPr>
          <w:rFonts w:ascii="Arial" w:hAnsi="Arial" w:cs="Arial"/>
          <w:sz w:val="24"/>
          <w:szCs w:val="24"/>
        </w:rPr>
        <w:t xml:space="preserve">(see </w:t>
      </w:r>
      <w:r w:rsidR="006C24AF" w:rsidRPr="00AF51D6">
        <w:rPr>
          <w:rFonts w:ascii="Arial" w:hAnsi="Arial" w:cs="Arial"/>
          <w:b/>
          <w:sz w:val="24"/>
          <w:szCs w:val="24"/>
        </w:rPr>
        <w:t>Chapter</w:t>
      </w:r>
      <w:r w:rsidR="00911A28" w:rsidRPr="00AF51D6">
        <w:rPr>
          <w:rFonts w:ascii="Arial" w:hAnsi="Arial" w:cs="Arial"/>
          <w:b/>
          <w:sz w:val="24"/>
          <w:szCs w:val="24"/>
        </w:rPr>
        <w:t xml:space="preserve"> C</w:t>
      </w:r>
      <w:r w:rsidR="00D1334A" w:rsidRPr="00782F0C">
        <w:rPr>
          <w:rFonts w:ascii="Arial" w:hAnsi="Arial" w:cs="Arial"/>
          <w:sz w:val="24"/>
          <w:szCs w:val="24"/>
        </w:rPr>
        <w:t>,</w:t>
      </w:r>
      <w:r w:rsidR="00911A28" w:rsidRPr="00782F0C">
        <w:rPr>
          <w:rFonts w:ascii="Arial" w:hAnsi="Arial" w:cs="Arial"/>
          <w:sz w:val="24"/>
          <w:szCs w:val="24"/>
        </w:rPr>
        <w:t xml:space="preserve"> </w:t>
      </w:r>
      <w:r w:rsidR="007B24FC" w:rsidRPr="00782F0C">
        <w:rPr>
          <w:rFonts w:ascii="Arial" w:hAnsi="Arial" w:cs="Arial"/>
          <w:b/>
          <w:color w:val="FF0000"/>
          <w:sz w:val="24"/>
          <w:szCs w:val="24"/>
        </w:rPr>
        <w:t>C-</w:t>
      </w:r>
      <w:r w:rsidR="00911A28" w:rsidRPr="00782F0C">
        <w:rPr>
          <w:rFonts w:ascii="Arial" w:hAnsi="Arial" w:cs="Arial"/>
          <w:b/>
          <w:color w:val="FF0000"/>
          <w:sz w:val="24"/>
          <w:szCs w:val="24"/>
        </w:rPr>
        <w:t>A</w:t>
      </w:r>
      <w:r w:rsidR="0056336D" w:rsidRPr="00782F0C">
        <w:rPr>
          <w:rFonts w:ascii="Arial" w:hAnsi="Arial" w:cs="Arial"/>
          <w:b/>
          <w:color w:val="FF0000"/>
          <w:sz w:val="24"/>
          <w:szCs w:val="24"/>
        </w:rPr>
        <w:t>ppendix 1</w:t>
      </w:r>
      <w:r w:rsidR="00911A28" w:rsidRPr="00782F0C">
        <w:rPr>
          <w:rFonts w:ascii="Arial" w:hAnsi="Arial" w:cs="Arial"/>
          <w:sz w:val="24"/>
          <w:szCs w:val="24"/>
        </w:rPr>
        <w:t xml:space="preserve">) </w:t>
      </w:r>
      <w:r w:rsidRPr="00782F0C">
        <w:rPr>
          <w:rFonts w:ascii="Arial" w:hAnsi="Arial" w:cs="Arial"/>
          <w:sz w:val="24"/>
          <w:szCs w:val="24"/>
        </w:rPr>
        <w:t>as a basis for the agenda.</w:t>
      </w:r>
    </w:p>
    <w:p w14:paraId="4F02E861" w14:textId="77777777" w:rsidR="000475B5" w:rsidRPr="00782F0C" w:rsidRDefault="000475B5" w:rsidP="00656A5E">
      <w:pPr>
        <w:pStyle w:val="CLQEi"/>
        <w:tabs>
          <w:tab w:val="left" w:pos="900"/>
          <w:tab w:val="left" w:pos="1440"/>
        </w:tabs>
        <w:ind w:left="900" w:hanging="900"/>
        <w:rPr>
          <w:rFonts w:ascii="Arial" w:hAnsi="Arial" w:cs="Arial"/>
          <w:sz w:val="24"/>
          <w:szCs w:val="24"/>
        </w:rPr>
      </w:pPr>
    </w:p>
    <w:p w14:paraId="3D99BAF6" w14:textId="77777777" w:rsidR="0051751C" w:rsidRPr="00782F0C" w:rsidRDefault="00800137" w:rsidP="00656A5E">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r>
      <w:r w:rsidR="00DA5EBA" w:rsidRPr="00782F0C">
        <w:rPr>
          <w:rFonts w:ascii="Arial" w:hAnsi="Arial" w:cs="Arial"/>
          <w:sz w:val="24"/>
          <w:szCs w:val="24"/>
        </w:rPr>
        <w:t xml:space="preserve">The authorised senior </w:t>
      </w:r>
      <w:r w:rsidR="00983DFE" w:rsidRPr="00782F0C">
        <w:rPr>
          <w:rFonts w:ascii="Arial" w:hAnsi="Arial" w:cs="Arial"/>
          <w:sz w:val="24"/>
          <w:szCs w:val="24"/>
        </w:rPr>
        <w:t>Quality M</w:t>
      </w:r>
      <w:r w:rsidR="00DA5EBA" w:rsidRPr="00782F0C">
        <w:rPr>
          <w:rFonts w:ascii="Arial" w:hAnsi="Arial" w:cs="Arial"/>
          <w:sz w:val="24"/>
          <w:szCs w:val="24"/>
        </w:rPr>
        <w:t xml:space="preserve">anager </w:t>
      </w:r>
      <w:r w:rsidR="00FF6AC4" w:rsidRPr="00782F0C">
        <w:rPr>
          <w:rFonts w:ascii="Arial" w:hAnsi="Arial" w:cs="Arial"/>
          <w:sz w:val="24"/>
          <w:szCs w:val="24"/>
        </w:rPr>
        <w:t>with responsibility for H</w:t>
      </w:r>
      <w:r w:rsidR="009E15D2" w:rsidRPr="00782F0C">
        <w:rPr>
          <w:rFonts w:ascii="Arial" w:hAnsi="Arial" w:cs="Arial"/>
          <w:sz w:val="24"/>
          <w:szCs w:val="24"/>
        </w:rPr>
        <w:t>igher Education</w:t>
      </w:r>
      <w:r w:rsidR="00FF6AC4" w:rsidRPr="00782F0C">
        <w:rPr>
          <w:rFonts w:ascii="Arial" w:hAnsi="Arial" w:cs="Arial"/>
          <w:sz w:val="24"/>
          <w:szCs w:val="24"/>
        </w:rPr>
        <w:t xml:space="preserve"> </w:t>
      </w:r>
      <w:r w:rsidR="00983DFE" w:rsidRPr="00782F0C">
        <w:rPr>
          <w:rFonts w:ascii="Arial" w:hAnsi="Arial" w:cs="Arial"/>
          <w:sz w:val="24"/>
          <w:szCs w:val="24"/>
        </w:rPr>
        <w:t xml:space="preserve">at the </w:t>
      </w:r>
      <w:r w:rsidR="008E2BD4" w:rsidRPr="00782F0C">
        <w:rPr>
          <w:rFonts w:ascii="Arial" w:hAnsi="Arial" w:cs="Arial"/>
          <w:sz w:val="24"/>
          <w:szCs w:val="24"/>
        </w:rPr>
        <w:t xml:space="preserve">Collaborative </w:t>
      </w:r>
      <w:r w:rsidR="00983DFE" w:rsidRPr="00782F0C">
        <w:rPr>
          <w:rFonts w:ascii="Arial" w:hAnsi="Arial" w:cs="Arial"/>
          <w:sz w:val="24"/>
          <w:szCs w:val="24"/>
        </w:rPr>
        <w:t>Partner Institution</w:t>
      </w:r>
      <w:r w:rsidR="006C185A" w:rsidRPr="00782F0C">
        <w:rPr>
          <w:rFonts w:ascii="Arial" w:hAnsi="Arial" w:cs="Arial"/>
          <w:sz w:val="24"/>
          <w:szCs w:val="24"/>
        </w:rPr>
        <w:t>,</w:t>
      </w:r>
      <w:r w:rsidR="00983DFE" w:rsidRPr="00782F0C">
        <w:rPr>
          <w:rFonts w:ascii="Arial" w:hAnsi="Arial" w:cs="Arial"/>
          <w:sz w:val="24"/>
          <w:szCs w:val="24"/>
        </w:rPr>
        <w:t xml:space="preserve"> </w:t>
      </w:r>
      <w:r w:rsidR="00DA5EBA" w:rsidRPr="00782F0C">
        <w:rPr>
          <w:rFonts w:ascii="Arial" w:hAnsi="Arial" w:cs="Arial"/>
          <w:sz w:val="24"/>
          <w:szCs w:val="24"/>
        </w:rPr>
        <w:t xml:space="preserve">must ensure that the documentation </w:t>
      </w:r>
      <w:r w:rsidR="008E2BD4" w:rsidRPr="00782F0C">
        <w:rPr>
          <w:rFonts w:ascii="Arial" w:hAnsi="Arial" w:cs="Arial"/>
          <w:sz w:val="24"/>
          <w:szCs w:val="24"/>
        </w:rPr>
        <w:t>su</w:t>
      </w:r>
      <w:r w:rsidR="00A92DB6" w:rsidRPr="00782F0C">
        <w:rPr>
          <w:rFonts w:ascii="Arial" w:hAnsi="Arial" w:cs="Arial"/>
          <w:sz w:val="24"/>
          <w:szCs w:val="24"/>
        </w:rPr>
        <w:t>b</w:t>
      </w:r>
      <w:r w:rsidR="008E2BD4" w:rsidRPr="00782F0C">
        <w:rPr>
          <w:rFonts w:ascii="Arial" w:hAnsi="Arial" w:cs="Arial"/>
          <w:sz w:val="24"/>
          <w:szCs w:val="24"/>
        </w:rPr>
        <w:t xml:space="preserve">mitted for </w:t>
      </w:r>
      <w:r w:rsidR="00DC5933">
        <w:rPr>
          <w:rFonts w:ascii="Arial" w:hAnsi="Arial" w:cs="Arial"/>
          <w:sz w:val="24"/>
          <w:szCs w:val="24"/>
        </w:rPr>
        <w:t xml:space="preserve">consideration by </w:t>
      </w:r>
      <w:r w:rsidR="008E2BD4" w:rsidRPr="00782F0C">
        <w:rPr>
          <w:rFonts w:ascii="Arial" w:hAnsi="Arial" w:cs="Arial"/>
          <w:sz w:val="24"/>
          <w:szCs w:val="24"/>
        </w:rPr>
        <w:t xml:space="preserve">the Teesside University </w:t>
      </w:r>
      <w:r w:rsidR="00DC5933">
        <w:rPr>
          <w:rFonts w:ascii="Arial" w:hAnsi="Arial" w:cs="Arial"/>
          <w:sz w:val="24"/>
          <w:szCs w:val="24"/>
        </w:rPr>
        <w:t>panel</w:t>
      </w:r>
      <w:r w:rsidR="00DA5EBA" w:rsidRPr="00782F0C">
        <w:rPr>
          <w:rFonts w:ascii="Arial" w:hAnsi="Arial" w:cs="Arial"/>
          <w:sz w:val="24"/>
          <w:szCs w:val="24"/>
        </w:rPr>
        <w:t xml:space="preserve"> addresses the </w:t>
      </w:r>
      <w:r w:rsidR="001D6F45" w:rsidRPr="00782F0C">
        <w:rPr>
          <w:rFonts w:ascii="Arial" w:hAnsi="Arial" w:cs="Arial"/>
          <w:sz w:val="24"/>
          <w:szCs w:val="24"/>
        </w:rPr>
        <w:t>conclusions</w:t>
      </w:r>
      <w:r w:rsidR="00DA5EBA" w:rsidRPr="00782F0C">
        <w:rPr>
          <w:rFonts w:ascii="Arial" w:hAnsi="Arial" w:cs="Arial"/>
          <w:sz w:val="24"/>
          <w:szCs w:val="24"/>
        </w:rPr>
        <w:t xml:space="preserve"> fr</w:t>
      </w:r>
      <w:r w:rsidR="00983DFE" w:rsidRPr="00782F0C">
        <w:rPr>
          <w:rFonts w:ascii="Arial" w:hAnsi="Arial" w:cs="Arial"/>
          <w:sz w:val="24"/>
          <w:szCs w:val="24"/>
        </w:rPr>
        <w:t>o</w:t>
      </w:r>
      <w:r w:rsidR="00DA5EBA" w:rsidRPr="00782F0C">
        <w:rPr>
          <w:rFonts w:ascii="Arial" w:hAnsi="Arial" w:cs="Arial"/>
          <w:sz w:val="24"/>
          <w:szCs w:val="24"/>
        </w:rPr>
        <w:t>m its internal process</w:t>
      </w:r>
      <w:r w:rsidR="00DC5933">
        <w:rPr>
          <w:rFonts w:ascii="Arial" w:hAnsi="Arial" w:cs="Arial"/>
          <w:sz w:val="24"/>
          <w:szCs w:val="24"/>
        </w:rPr>
        <w:t>.  The Quality Manager must</w:t>
      </w:r>
      <w:r w:rsidR="00DA5EBA" w:rsidRPr="00782F0C">
        <w:rPr>
          <w:rFonts w:ascii="Arial" w:hAnsi="Arial" w:cs="Arial"/>
          <w:sz w:val="24"/>
          <w:szCs w:val="24"/>
        </w:rPr>
        <w:t xml:space="preserve"> confirm in writing to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00DA5EBA" w:rsidRPr="00782F0C">
        <w:rPr>
          <w:rFonts w:ascii="Arial" w:hAnsi="Arial" w:cs="Arial"/>
          <w:sz w:val="24"/>
          <w:szCs w:val="24"/>
        </w:rPr>
        <w:t xml:space="preserve"> before the </w:t>
      </w:r>
      <w:r w:rsidR="00824DBD" w:rsidRPr="00782F0C">
        <w:rPr>
          <w:rFonts w:ascii="Arial" w:hAnsi="Arial" w:cs="Arial"/>
          <w:sz w:val="24"/>
          <w:szCs w:val="24"/>
        </w:rPr>
        <w:t xml:space="preserve">University </w:t>
      </w:r>
      <w:r w:rsidR="00CE1FA4" w:rsidRPr="00782F0C">
        <w:rPr>
          <w:rFonts w:ascii="Arial" w:hAnsi="Arial" w:cs="Arial"/>
          <w:sz w:val="24"/>
          <w:szCs w:val="24"/>
        </w:rPr>
        <w:t xml:space="preserve">processes can </w:t>
      </w:r>
      <w:r w:rsidR="00DC5933">
        <w:rPr>
          <w:rFonts w:ascii="Arial" w:hAnsi="Arial" w:cs="Arial"/>
          <w:sz w:val="24"/>
          <w:szCs w:val="24"/>
        </w:rPr>
        <w:t>progress</w:t>
      </w:r>
      <w:r w:rsidR="00DA5EBA" w:rsidRPr="00782F0C">
        <w:rPr>
          <w:rFonts w:ascii="Arial" w:hAnsi="Arial" w:cs="Arial"/>
          <w:sz w:val="24"/>
          <w:szCs w:val="24"/>
        </w:rPr>
        <w:t>.</w:t>
      </w:r>
    </w:p>
    <w:p w14:paraId="4DA65485" w14:textId="77777777" w:rsidR="00824DBD" w:rsidRPr="00782F0C" w:rsidRDefault="00824DBD" w:rsidP="00656A5E">
      <w:pPr>
        <w:pStyle w:val="CLQEi"/>
        <w:tabs>
          <w:tab w:val="left" w:pos="900"/>
          <w:tab w:val="left" w:pos="1440"/>
        </w:tabs>
        <w:ind w:left="900" w:hanging="900"/>
        <w:rPr>
          <w:rFonts w:ascii="Arial" w:hAnsi="Arial" w:cs="Arial"/>
          <w:sz w:val="24"/>
          <w:szCs w:val="24"/>
        </w:rPr>
      </w:pPr>
    </w:p>
    <w:p w14:paraId="01055467" w14:textId="77777777" w:rsidR="000B00B8" w:rsidRPr="00782F0C" w:rsidRDefault="00640959" w:rsidP="00B66E1F">
      <w:pPr>
        <w:pStyle w:val="Heading2"/>
        <w:tabs>
          <w:tab w:val="left" w:pos="1440"/>
        </w:tabs>
        <w:ind w:left="900" w:hanging="900"/>
        <w:rPr>
          <w:rFonts w:cs="Arial"/>
          <w:lang w:val="en-GB"/>
        </w:rPr>
      </w:pPr>
      <w:bookmarkStart w:id="284" w:name="_Toc149030880"/>
      <w:r w:rsidRPr="00782F0C">
        <w:rPr>
          <w:rFonts w:cs="Arial"/>
          <w:lang w:val="en-GB"/>
        </w:rPr>
        <w:t>8</w:t>
      </w:r>
      <w:r w:rsidR="000B00B8" w:rsidRPr="00782F0C">
        <w:rPr>
          <w:rFonts w:cs="Arial"/>
          <w:lang w:val="en-GB"/>
        </w:rPr>
        <w:t>.9</w:t>
      </w:r>
      <w:r w:rsidR="000B00B8" w:rsidRPr="00782F0C">
        <w:rPr>
          <w:rFonts w:cs="Arial"/>
          <w:lang w:val="en-GB"/>
        </w:rPr>
        <w:tab/>
      </w:r>
      <w:r w:rsidR="007F480A" w:rsidRPr="00782F0C">
        <w:rPr>
          <w:rFonts w:cs="Arial"/>
          <w:lang w:val="en-GB"/>
        </w:rPr>
        <w:t xml:space="preserve">Course First </w:t>
      </w:r>
      <w:r w:rsidR="000B00B8" w:rsidRPr="00782F0C">
        <w:rPr>
          <w:rFonts w:cs="Arial"/>
          <w:lang w:val="en-GB"/>
        </w:rPr>
        <w:t>Critical Read Event of the Course Approval Process</w:t>
      </w:r>
      <w:bookmarkEnd w:id="284"/>
    </w:p>
    <w:p w14:paraId="44839DFA" w14:textId="77777777" w:rsidR="000B00B8" w:rsidRPr="00782F0C" w:rsidRDefault="000B00B8" w:rsidP="00656A5E">
      <w:pPr>
        <w:pStyle w:val="CLQEi"/>
        <w:tabs>
          <w:tab w:val="left" w:pos="900"/>
          <w:tab w:val="left" w:pos="1440"/>
        </w:tabs>
        <w:ind w:left="900" w:hanging="900"/>
        <w:rPr>
          <w:rFonts w:ascii="Arial" w:hAnsi="Arial" w:cs="Arial"/>
          <w:sz w:val="24"/>
          <w:szCs w:val="24"/>
        </w:rPr>
      </w:pPr>
    </w:p>
    <w:p w14:paraId="08506042" w14:textId="77777777" w:rsidR="00E802CD" w:rsidRPr="00E802CD" w:rsidRDefault="00D96453" w:rsidP="00E802CD">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r>
      <w:r w:rsidR="00B065B5">
        <w:rPr>
          <w:rFonts w:ascii="Arial" w:hAnsi="Arial" w:cs="Arial"/>
          <w:sz w:val="24"/>
          <w:szCs w:val="24"/>
        </w:rPr>
        <w:t>I</w:t>
      </w:r>
      <w:r w:rsidR="00E802CD" w:rsidRPr="00E802CD">
        <w:rPr>
          <w:rFonts w:ascii="Arial" w:hAnsi="Arial" w:cs="Arial"/>
          <w:sz w:val="24"/>
          <w:szCs w:val="24"/>
        </w:rPr>
        <w:t xml:space="preserve">n conjunction with the School/Partner, </w:t>
      </w:r>
      <w:r w:rsidR="00B065B5">
        <w:rPr>
          <w:rFonts w:ascii="Arial" w:hAnsi="Arial" w:cs="Arial"/>
          <w:sz w:val="24"/>
          <w:szCs w:val="24"/>
        </w:rPr>
        <w:t xml:space="preserve">SLAR (QAV) </w:t>
      </w:r>
      <w:r w:rsidR="00E802CD" w:rsidRPr="00E802CD">
        <w:rPr>
          <w:rFonts w:ascii="Arial" w:hAnsi="Arial" w:cs="Arial"/>
          <w:sz w:val="24"/>
          <w:szCs w:val="24"/>
        </w:rPr>
        <w:t xml:space="preserve">will agree the operation and organisation of </w:t>
      </w:r>
      <w:r w:rsidR="00B065B5" w:rsidRPr="00E802CD">
        <w:rPr>
          <w:rFonts w:ascii="Arial" w:hAnsi="Arial" w:cs="Arial"/>
          <w:sz w:val="24"/>
          <w:szCs w:val="24"/>
        </w:rPr>
        <w:t>th</w:t>
      </w:r>
      <w:r w:rsidR="00B065B5">
        <w:rPr>
          <w:rFonts w:ascii="Arial" w:hAnsi="Arial" w:cs="Arial"/>
          <w:sz w:val="24"/>
          <w:szCs w:val="24"/>
        </w:rPr>
        <w:t>e Course First Critical Read</w:t>
      </w:r>
      <w:r w:rsidR="00B065B5" w:rsidRPr="00E802CD">
        <w:rPr>
          <w:rFonts w:ascii="Arial" w:hAnsi="Arial" w:cs="Arial"/>
          <w:sz w:val="24"/>
          <w:szCs w:val="24"/>
        </w:rPr>
        <w:t xml:space="preserve"> </w:t>
      </w:r>
      <w:r w:rsidR="00E802CD" w:rsidRPr="00E802CD">
        <w:rPr>
          <w:rFonts w:ascii="Arial" w:hAnsi="Arial" w:cs="Arial"/>
          <w:sz w:val="24"/>
          <w:szCs w:val="24"/>
        </w:rPr>
        <w:t xml:space="preserve">stage.  </w:t>
      </w:r>
    </w:p>
    <w:p w14:paraId="0E897A27" w14:textId="77777777" w:rsidR="00E802CD" w:rsidRDefault="00E802CD" w:rsidP="00B36CAA">
      <w:pPr>
        <w:pStyle w:val="CLQEi"/>
        <w:tabs>
          <w:tab w:val="left" w:pos="900"/>
          <w:tab w:val="left" w:pos="1440"/>
        </w:tabs>
        <w:ind w:left="900" w:hanging="900"/>
        <w:rPr>
          <w:rFonts w:ascii="Arial" w:hAnsi="Arial" w:cs="Arial"/>
          <w:sz w:val="24"/>
          <w:szCs w:val="24"/>
        </w:rPr>
      </w:pPr>
    </w:p>
    <w:p w14:paraId="4B1FEA28" w14:textId="77777777" w:rsidR="007D6AF4" w:rsidRPr="00782F0C" w:rsidRDefault="00E802CD" w:rsidP="00B36CAA">
      <w:pPr>
        <w:pStyle w:val="CLQEi"/>
        <w:tabs>
          <w:tab w:val="left" w:pos="900"/>
          <w:tab w:val="left" w:pos="1440"/>
        </w:tabs>
        <w:ind w:left="900" w:hanging="900"/>
        <w:rPr>
          <w:rFonts w:ascii="Arial" w:hAnsi="Arial" w:cs="Arial"/>
          <w:sz w:val="24"/>
          <w:szCs w:val="24"/>
        </w:rPr>
      </w:pPr>
      <w:r>
        <w:rPr>
          <w:rFonts w:ascii="Arial" w:hAnsi="Arial" w:cs="Arial"/>
          <w:sz w:val="24"/>
          <w:szCs w:val="24"/>
        </w:rPr>
        <w:tab/>
      </w:r>
      <w:r w:rsidR="007D6AF4" w:rsidRPr="00782F0C">
        <w:rPr>
          <w:rFonts w:ascii="Arial" w:hAnsi="Arial" w:cs="Arial"/>
          <w:sz w:val="24"/>
          <w:szCs w:val="24"/>
        </w:rPr>
        <w:t xml:space="preserve">The purpose of the Course First Critical Read Event is to undertake a rehearsal </w:t>
      </w:r>
      <w:r w:rsidR="00B065B5">
        <w:rPr>
          <w:rFonts w:ascii="Arial" w:hAnsi="Arial" w:cs="Arial"/>
          <w:sz w:val="24"/>
          <w:szCs w:val="24"/>
        </w:rPr>
        <w:t>in preparation for</w:t>
      </w:r>
      <w:r w:rsidR="00B065B5" w:rsidRPr="00782F0C">
        <w:rPr>
          <w:rFonts w:ascii="Arial" w:hAnsi="Arial" w:cs="Arial"/>
          <w:sz w:val="24"/>
          <w:szCs w:val="24"/>
        </w:rPr>
        <w:t xml:space="preserve"> </w:t>
      </w:r>
      <w:r w:rsidR="007D6AF4" w:rsidRPr="00782F0C">
        <w:rPr>
          <w:rFonts w:ascii="Arial" w:hAnsi="Arial" w:cs="Arial"/>
          <w:sz w:val="24"/>
          <w:szCs w:val="24"/>
        </w:rPr>
        <w:t xml:space="preserve">the formal </w:t>
      </w:r>
      <w:r w:rsidR="00910CA5">
        <w:rPr>
          <w:rFonts w:ascii="Arial" w:hAnsi="Arial" w:cs="Arial"/>
          <w:sz w:val="24"/>
          <w:szCs w:val="24"/>
        </w:rPr>
        <w:t>V</w:t>
      </w:r>
      <w:r w:rsidR="007D6AF4" w:rsidRPr="00782F0C">
        <w:rPr>
          <w:rFonts w:ascii="Arial" w:hAnsi="Arial" w:cs="Arial"/>
          <w:sz w:val="24"/>
          <w:szCs w:val="24"/>
        </w:rPr>
        <w:t xml:space="preserve">alidation </w:t>
      </w:r>
      <w:r w:rsidR="00910CA5">
        <w:rPr>
          <w:rFonts w:ascii="Arial" w:hAnsi="Arial" w:cs="Arial"/>
          <w:sz w:val="24"/>
          <w:szCs w:val="24"/>
        </w:rPr>
        <w:t>E</w:t>
      </w:r>
      <w:r w:rsidR="007D6AF4" w:rsidRPr="00782F0C">
        <w:rPr>
          <w:rFonts w:ascii="Arial" w:hAnsi="Arial" w:cs="Arial"/>
          <w:sz w:val="24"/>
          <w:szCs w:val="24"/>
        </w:rPr>
        <w:t>vent</w:t>
      </w:r>
      <w:r w:rsidR="00B065B5">
        <w:rPr>
          <w:rFonts w:ascii="Arial" w:hAnsi="Arial" w:cs="Arial"/>
          <w:sz w:val="24"/>
          <w:szCs w:val="24"/>
        </w:rPr>
        <w:t>.  It</w:t>
      </w:r>
      <w:r w:rsidR="007D6AF4" w:rsidRPr="00782F0C">
        <w:rPr>
          <w:rFonts w:ascii="Arial" w:hAnsi="Arial" w:cs="Arial"/>
          <w:sz w:val="24"/>
          <w:szCs w:val="24"/>
        </w:rPr>
        <w:t xml:space="preserve"> will seek to assure the academic quality and standards of the modules and award(s), and to ensure the documentation produced meets the requirements for the </w:t>
      </w:r>
      <w:r w:rsidR="007D6AF4" w:rsidRPr="00782F0C">
        <w:rPr>
          <w:rFonts w:ascii="Arial" w:hAnsi="Arial" w:cs="Arial"/>
          <w:sz w:val="24"/>
          <w:szCs w:val="24"/>
        </w:rPr>
        <w:lastRenderedPageBreak/>
        <w:t xml:space="preserve">formal Course </w:t>
      </w:r>
      <w:r w:rsidR="00AF51D6">
        <w:rPr>
          <w:rFonts w:ascii="Arial" w:hAnsi="Arial" w:cs="Arial"/>
          <w:sz w:val="24"/>
          <w:szCs w:val="24"/>
        </w:rPr>
        <w:t xml:space="preserve">Validation </w:t>
      </w:r>
      <w:r w:rsidR="007D6AF4" w:rsidRPr="00782F0C">
        <w:rPr>
          <w:rFonts w:ascii="Arial" w:hAnsi="Arial" w:cs="Arial"/>
          <w:sz w:val="24"/>
          <w:szCs w:val="24"/>
        </w:rPr>
        <w:t xml:space="preserve">Event </w:t>
      </w:r>
      <w:r w:rsidR="00B065B5">
        <w:rPr>
          <w:rFonts w:ascii="Arial" w:hAnsi="Arial" w:cs="Arial"/>
          <w:sz w:val="24"/>
          <w:szCs w:val="24"/>
        </w:rPr>
        <w:t>such as</w:t>
      </w:r>
      <w:r w:rsidR="007D6AF4" w:rsidRPr="00782F0C">
        <w:rPr>
          <w:rFonts w:ascii="Arial" w:hAnsi="Arial" w:cs="Arial"/>
          <w:sz w:val="24"/>
          <w:szCs w:val="24"/>
        </w:rPr>
        <w:t xml:space="preserve"> clarity, accuracy</w:t>
      </w:r>
      <w:r w:rsidR="00910CA5">
        <w:rPr>
          <w:rFonts w:ascii="Arial" w:hAnsi="Arial" w:cs="Arial"/>
          <w:sz w:val="24"/>
          <w:szCs w:val="24"/>
        </w:rPr>
        <w:t>,</w:t>
      </w:r>
      <w:r w:rsidR="007D6AF4" w:rsidRPr="00782F0C">
        <w:rPr>
          <w:rFonts w:ascii="Arial" w:hAnsi="Arial" w:cs="Arial"/>
          <w:sz w:val="24"/>
          <w:szCs w:val="24"/>
        </w:rPr>
        <w:t xml:space="preserve"> and comprehensiveness.  </w:t>
      </w:r>
    </w:p>
    <w:p w14:paraId="2266DF05" w14:textId="77777777" w:rsidR="007D6AF4" w:rsidRPr="00782F0C" w:rsidRDefault="007D6AF4" w:rsidP="00B36CAA">
      <w:pPr>
        <w:pStyle w:val="CLQEi"/>
        <w:tabs>
          <w:tab w:val="left" w:pos="900"/>
          <w:tab w:val="left" w:pos="1440"/>
        </w:tabs>
        <w:ind w:left="900" w:hanging="900"/>
        <w:rPr>
          <w:rFonts w:ascii="Arial" w:hAnsi="Arial" w:cs="Arial"/>
          <w:sz w:val="24"/>
          <w:szCs w:val="24"/>
        </w:rPr>
      </w:pPr>
    </w:p>
    <w:p w14:paraId="5F86782A" w14:textId="77777777" w:rsidR="007D6AF4" w:rsidRPr="00782F0C" w:rsidRDefault="00D96453" w:rsidP="00B36CAA">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r>
      <w:r w:rsidR="007D6AF4" w:rsidRPr="00782F0C">
        <w:rPr>
          <w:rFonts w:ascii="Arial" w:hAnsi="Arial" w:cs="Arial"/>
          <w:sz w:val="24"/>
          <w:szCs w:val="24"/>
        </w:rPr>
        <w:t xml:space="preserve">The members of the Panel will act as a critical friend, providing supportive and collegiate advice and guidance on strengthening the documentation to ensure </w:t>
      </w:r>
      <w:r w:rsidR="009B1047" w:rsidRPr="00782F0C">
        <w:rPr>
          <w:rFonts w:ascii="Arial" w:hAnsi="Arial" w:cs="Arial"/>
          <w:sz w:val="24"/>
          <w:szCs w:val="24"/>
        </w:rPr>
        <w:t xml:space="preserve">it provides a robust academic rationale </w:t>
      </w:r>
      <w:r w:rsidR="00B36CAA" w:rsidRPr="00782F0C">
        <w:rPr>
          <w:rFonts w:ascii="Arial" w:hAnsi="Arial" w:cs="Arial"/>
          <w:sz w:val="24"/>
          <w:szCs w:val="24"/>
        </w:rPr>
        <w:t xml:space="preserve">and </w:t>
      </w:r>
      <w:r w:rsidR="006A29C4" w:rsidRPr="00782F0C">
        <w:rPr>
          <w:rFonts w:ascii="Arial" w:hAnsi="Arial" w:cs="Arial"/>
          <w:sz w:val="24"/>
          <w:szCs w:val="24"/>
        </w:rPr>
        <w:t>complies</w:t>
      </w:r>
      <w:r w:rsidR="00B36CAA" w:rsidRPr="00782F0C">
        <w:rPr>
          <w:rFonts w:ascii="Arial" w:hAnsi="Arial" w:cs="Arial"/>
          <w:sz w:val="24"/>
          <w:szCs w:val="24"/>
        </w:rPr>
        <w:t xml:space="preserve"> as follows, where appropriate</w:t>
      </w:r>
      <w:r w:rsidR="007D6AF4" w:rsidRPr="00782F0C">
        <w:rPr>
          <w:rFonts w:ascii="Arial" w:hAnsi="Arial" w:cs="Arial"/>
          <w:sz w:val="24"/>
          <w:szCs w:val="24"/>
        </w:rPr>
        <w:t>:</w:t>
      </w:r>
    </w:p>
    <w:p w14:paraId="44BCC9AF" w14:textId="77777777" w:rsidR="007D6AF4" w:rsidRPr="00782F0C" w:rsidRDefault="007D6AF4" w:rsidP="00B36CAA">
      <w:pPr>
        <w:pStyle w:val="CLQEBullets"/>
        <w:numPr>
          <w:ilvl w:val="0"/>
          <w:numId w:val="0"/>
        </w:numPr>
        <w:ind w:left="864"/>
        <w:rPr>
          <w:rFonts w:ascii="Arial" w:hAnsi="Arial" w:cs="Arial"/>
          <w:sz w:val="24"/>
          <w:szCs w:val="24"/>
        </w:rPr>
      </w:pPr>
    </w:p>
    <w:p w14:paraId="19922408" w14:textId="77777777" w:rsidR="007D6AF4" w:rsidRPr="00782F0C" w:rsidRDefault="00910CA5" w:rsidP="00CA10A2">
      <w:pPr>
        <w:pStyle w:val="CLQEBullets"/>
        <w:tabs>
          <w:tab w:val="clear" w:pos="288"/>
        </w:tabs>
        <w:ind w:left="1260" w:hanging="360"/>
        <w:rPr>
          <w:rFonts w:ascii="Arial" w:hAnsi="Arial" w:cs="Arial"/>
          <w:sz w:val="24"/>
          <w:szCs w:val="24"/>
        </w:rPr>
      </w:pPr>
      <w:r>
        <w:rPr>
          <w:rFonts w:ascii="Arial" w:hAnsi="Arial" w:cs="Arial"/>
          <w:sz w:val="24"/>
          <w:szCs w:val="24"/>
        </w:rPr>
        <w:t>H</w:t>
      </w:r>
      <w:r w:rsidR="007D6AF4" w:rsidRPr="00782F0C">
        <w:rPr>
          <w:rFonts w:ascii="Arial" w:hAnsi="Arial" w:cs="Arial"/>
          <w:sz w:val="24"/>
          <w:szCs w:val="24"/>
        </w:rPr>
        <w:t xml:space="preserve">as been informed by </w:t>
      </w:r>
      <w:proofErr w:type="gramStart"/>
      <w:r w:rsidR="007D6AF4" w:rsidRPr="00782F0C">
        <w:rPr>
          <w:rFonts w:ascii="Arial" w:hAnsi="Arial" w:cs="Arial"/>
          <w:sz w:val="24"/>
          <w:szCs w:val="24"/>
        </w:rPr>
        <w:t>University</w:t>
      </w:r>
      <w:proofErr w:type="gramEnd"/>
      <w:r w:rsidR="007D6AF4" w:rsidRPr="00782F0C">
        <w:rPr>
          <w:rFonts w:ascii="Arial" w:hAnsi="Arial" w:cs="Arial"/>
          <w:sz w:val="24"/>
          <w:szCs w:val="24"/>
        </w:rPr>
        <w:t xml:space="preserve"> strategic </w:t>
      </w:r>
      <w:r w:rsidR="009B1047" w:rsidRPr="00782F0C">
        <w:rPr>
          <w:rFonts w:ascii="Arial" w:hAnsi="Arial" w:cs="Arial"/>
          <w:sz w:val="24"/>
          <w:szCs w:val="24"/>
        </w:rPr>
        <w:t>priorities</w:t>
      </w:r>
      <w:r w:rsidR="007D6AF4" w:rsidRPr="00782F0C">
        <w:rPr>
          <w:rFonts w:ascii="Arial" w:hAnsi="Arial" w:cs="Arial"/>
          <w:sz w:val="24"/>
          <w:szCs w:val="24"/>
        </w:rPr>
        <w:t xml:space="preserve">, </w:t>
      </w:r>
      <w:r w:rsidR="009B1047" w:rsidRPr="00782F0C">
        <w:rPr>
          <w:rFonts w:ascii="Arial" w:hAnsi="Arial" w:cs="Arial"/>
          <w:sz w:val="24"/>
          <w:szCs w:val="24"/>
        </w:rPr>
        <w:t>underpinned by Future Facing Learning and the Academic Enhancement Framework</w:t>
      </w:r>
      <w:r w:rsidR="008832E0">
        <w:rPr>
          <w:rFonts w:ascii="Arial" w:hAnsi="Arial" w:cs="Arial"/>
          <w:sz w:val="24"/>
          <w:szCs w:val="24"/>
        </w:rPr>
        <w:t xml:space="preserve"> (AEF)</w:t>
      </w:r>
      <w:r w:rsidR="009B1047" w:rsidRPr="00782F0C">
        <w:rPr>
          <w:rFonts w:ascii="Arial" w:hAnsi="Arial" w:cs="Arial"/>
          <w:sz w:val="24"/>
          <w:szCs w:val="24"/>
        </w:rPr>
        <w:t>.</w:t>
      </w:r>
    </w:p>
    <w:p w14:paraId="167CF823" w14:textId="77777777" w:rsidR="007D6AF4" w:rsidRPr="00782F0C" w:rsidRDefault="00910CA5" w:rsidP="00CA10A2">
      <w:pPr>
        <w:pStyle w:val="CLQEBullets"/>
        <w:tabs>
          <w:tab w:val="clear" w:pos="288"/>
        </w:tabs>
        <w:ind w:left="1260" w:hanging="360"/>
        <w:rPr>
          <w:rFonts w:ascii="Arial" w:hAnsi="Arial" w:cs="Arial"/>
          <w:sz w:val="24"/>
          <w:szCs w:val="24"/>
        </w:rPr>
      </w:pPr>
      <w:bookmarkStart w:id="285" w:name="_Hlk139633164"/>
      <w:r>
        <w:rPr>
          <w:rFonts w:ascii="Arial" w:hAnsi="Arial" w:cs="Arial"/>
          <w:sz w:val="24"/>
          <w:szCs w:val="24"/>
        </w:rPr>
        <w:t>P</w:t>
      </w:r>
      <w:r w:rsidR="007D6AF4" w:rsidRPr="00782F0C">
        <w:rPr>
          <w:rFonts w:ascii="Arial" w:hAnsi="Arial" w:cs="Arial"/>
          <w:sz w:val="24"/>
          <w:szCs w:val="24"/>
        </w:rPr>
        <w:t>roposed assessment activities have been considered against the Assessment and Feedback Policy</w:t>
      </w:r>
      <w:r w:rsidR="008832E0">
        <w:rPr>
          <w:rFonts w:ascii="Arial" w:hAnsi="Arial" w:cs="Arial"/>
          <w:sz w:val="24"/>
          <w:szCs w:val="24"/>
        </w:rPr>
        <w:t xml:space="preserve"> (AFP)</w:t>
      </w:r>
      <w:r w:rsidR="00B87521">
        <w:rPr>
          <w:rFonts w:ascii="Arial" w:hAnsi="Arial" w:cs="Arial"/>
          <w:sz w:val="24"/>
          <w:szCs w:val="24"/>
        </w:rPr>
        <w:t>.</w:t>
      </w:r>
    </w:p>
    <w:bookmarkEnd w:id="285"/>
    <w:p w14:paraId="53481727" w14:textId="77777777" w:rsidR="00D96453" w:rsidRPr="00782F0C" w:rsidRDefault="00910CA5" w:rsidP="00CA10A2">
      <w:pPr>
        <w:pStyle w:val="CLQEBullets"/>
        <w:tabs>
          <w:tab w:val="clear" w:pos="288"/>
        </w:tabs>
        <w:ind w:left="1260" w:hanging="360"/>
        <w:rPr>
          <w:rFonts w:ascii="Arial" w:hAnsi="Arial" w:cs="Arial"/>
          <w:sz w:val="24"/>
          <w:szCs w:val="24"/>
        </w:rPr>
      </w:pPr>
      <w:r>
        <w:rPr>
          <w:rFonts w:ascii="Arial" w:hAnsi="Arial" w:cs="Arial"/>
          <w:sz w:val="24"/>
          <w:szCs w:val="24"/>
        </w:rPr>
        <w:t>T</w:t>
      </w:r>
      <w:r w:rsidR="007D6AF4" w:rsidRPr="00782F0C">
        <w:rPr>
          <w:rFonts w:ascii="Arial" w:hAnsi="Arial" w:cs="Arial"/>
          <w:sz w:val="24"/>
          <w:szCs w:val="24"/>
        </w:rPr>
        <w:t>he course(s) delivers a</w:t>
      </w:r>
      <w:r w:rsidR="002141A1" w:rsidRPr="00782F0C">
        <w:rPr>
          <w:rFonts w:ascii="Arial" w:hAnsi="Arial" w:cs="Arial"/>
          <w:sz w:val="24"/>
          <w:szCs w:val="24"/>
        </w:rPr>
        <w:t>n outstanding</w:t>
      </w:r>
      <w:r w:rsidR="007D6AF4" w:rsidRPr="00782F0C">
        <w:rPr>
          <w:rFonts w:ascii="Arial" w:hAnsi="Arial" w:cs="Arial"/>
          <w:sz w:val="24"/>
          <w:szCs w:val="24"/>
        </w:rPr>
        <w:t xml:space="preserve"> student learning experience.</w:t>
      </w:r>
    </w:p>
    <w:p w14:paraId="0FAD151A" w14:textId="77777777" w:rsidR="001D6F45" w:rsidRPr="00782F0C" w:rsidRDefault="001D6F45" w:rsidP="001D6F45">
      <w:pPr>
        <w:pStyle w:val="CLQEi"/>
        <w:rPr>
          <w:rFonts w:ascii="Arial" w:hAnsi="Arial" w:cs="Arial"/>
          <w:sz w:val="24"/>
          <w:szCs w:val="24"/>
        </w:rPr>
      </w:pPr>
    </w:p>
    <w:p w14:paraId="7E0F496E" w14:textId="77777777" w:rsidR="00D96453" w:rsidRPr="00782F0C" w:rsidRDefault="00D96453" w:rsidP="00B66E1F">
      <w:pPr>
        <w:pStyle w:val="Heading2"/>
        <w:tabs>
          <w:tab w:val="left" w:pos="1440"/>
        </w:tabs>
        <w:ind w:left="900" w:hanging="900"/>
        <w:rPr>
          <w:rFonts w:cs="Arial"/>
          <w:lang w:val="en-GB"/>
        </w:rPr>
      </w:pPr>
      <w:bookmarkStart w:id="286" w:name="_Toc149030881"/>
      <w:r w:rsidRPr="00782F0C">
        <w:rPr>
          <w:rFonts w:cs="Arial"/>
          <w:lang w:val="en-GB"/>
        </w:rPr>
        <w:t xml:space="preserve">8.10 </w:t>
      </w:r>
      <w:r w:rsidR="001D6F45" w:rsidRPr="00782F0C">
        <w:rPr>
          <w:rFonts w:cs="Arial"/>
          <w:lang w:val="en-GB"/>
        </w:rPr>
        <w:tab/>
      </w:r>
      <w:r w:rsidRPr="00782F0C">
        <w:rPr>
          <w:rFonts w:cs="Arial"/>
          <w:lang w:val="en-GB"/>
        </w:rPr>
        <w:t>Provisional Approval of Module Diet</w:t>
      </w:r>
      <w:bookmarkEnd w:id="286"/>
      <w:r w:rsidRPr="00782F0C">
        <w:rPr>
          <w:rFonts w:cs="Arial"/>
          <w:lang w:val="en-GB"/>
        </w:rPr>
        <w:t xml:space="preserve"> </w:t>
      </w:r>
    </w:p>
    <w:p w14:paraId="2B80E9A3" w14:textId="77777777" w:rsidR="00D96453" w:rsidRPr="00782F0C" w:rsidRDefault="00D96453" w:rsidP="001D6F45">
      <w:pPr>
        <w:pStyle w:val="CLQEi"/>
        <w:rPr>
          <w:rFonts w:ascii="Arial" w:hAnsi="Arial" w:cs="Arial"/>
          <w:b/>
          <w:sz w:val="24"/>
          <w:szCs w:val="24"/>
        </w:rPr>
      </w:pPr>
    </w:p>
    <w:p w14:paraId="0B8FE29E" w14:textId="77777777" w:rsidR="00D96453" w:rsidRPr="00782F0C" w:rsidRDefault="00D96453" w:rsidP="00CA10A2">
      <w:pPr>
        <w:pStyle w:val="CLQEBullets"/>
        <w:numPr>
          <w:ilvl w:val="0"/>
          <w:numId w:val="0"/>
        </w:numPr>
        <w:ind w:left="900"/>
        <w:rPr>
          <w:rFonts w:ascii="Arial" w:hAnsi="Arial" w:cs="Arial"/>
          <w:sz w:val="24"/>
          <w:szCs w:val="24"/>
        </w:rPr>
      </w:pPr>
      <w:r w:rsidRPr="00782F0C">
        <w:rPr>
          <w:rFonts w:ascii="Arial" w:hAnsi="Arial" w:cs="Arial"/>
          <w:sz w:val="24"/>
          <w:szCs w:val="24"/>
        </w:rPr>
        <w:t xml:space="preserve">The Course First Critical Read </w:t>
      </w:r>
      <w:r w:rsidR="00C24ED5">
        <w:rPr>
          <w:rFonts w:ascii="Arial" w:hAnsi="Arial" w:cs="Arial"/>
          <w:sz w:val="24"/>
          <w:szCs w:val="24"/>
        </w:rPr>
        <w:t xml:space="preserve">Event </w:t>
      </w:r>
      <w:r w:rsidRPr="00782F0C">
        <w:rPr>
          <w:rFonts w:ascii="Arial" w:hAnsi="Arial" w:cs="Arial"/>
          <w:sz w:val="24"/>
          <w:szCs w:val="24"/>
        </w:rPr>
        <w:t xml:space="preserve">Panel will </w:t>
      </w:r>
      <w:r w:rsidRPr="00782F0C">
        <w:rPr>
          <w:rFonts w:ascii="Arial" w:hAnsi="Arial" w:cs="Arial"/>
          <w:b/>
          <w:sz w:val="24"/>
          <w:szCs w:val="24"/>
        </w:rPr>
        <w:t>provisionally approve the diet</w:t>
      </w:r>
      <w:r w:rsidR="00037AEE" w:rsidRPr="00782F0C">
        <w:rPr>
          <w:rFonts w:ascii="Arial" w:hAnsi="Arial" w:cs="Arial"/>
          <w:b/>
          <w:sz w:val="24"/>
          <w:szCs w:val="24"/>
        </w:rPr>
        <w:t xml:space="preserve"> of modules</w:t>
      </w:r>
      <w:r w:rsidRPr="00782F0C">
        <w:rPr>
          <w:rFonts w:ascii="Arial" w:hAnsi="Arial" w:cs="Arial"/>
          <w:b/>
          <w:sz w:val="24"/>
          <w:szCs w:val="24"/>
        </w:rPr>
        <w:t xml:space="preserve"> </w:t>
      </w:r>
      <w:r w:rsidRPr="00782F0C">
        <w:rPr>
          <w:rFonts w:ascii="Arial" w:hAnsi="Arial" w:cs="Arial"/>
          <w:sz w:val="24"/>
          <w:szCs w:val="24"/>
        </w:rPr>
        <w:t>according to institutionally agreed requirements</w:t>
      </w:r>
      <w:r w:rsidR="00654C8A">
        <w:rPr>
          <w:rFonts w:ascii="Arial" w:hAnsi="Arial" w:cs="Arial"/>
          <w:sz w:val="24"/>
          <w:szCs w:val="24"/>
        </w:rPr>
        <w:t xml:space="preserve"> through the</w:t>
      </w:r>
      <w:r w:rsidRPr="00782F0C">
        <w:rPr>
          <w:rFonts w:ascii="Arial" w:hAnsi="Arial" w:cs="Arial"/>
          <w:sz w:val="24"/>
          <w:szCs w:val="24"/>
        </w:rPr>
        <w:t xml:space="preserve"> </w:t>
      </w:r>
      <w:bookmarkStart w:id="287" w:name="_Hlk134601714"/>
      <w:r w:rsidR="008A1E88" w:rsidRPr="00782F0C">
        <w:rPr>
          <w:rFonts w:ascii="Arial" w:hAnsi="Arial" w:cs="Arial"/>
          <w:sz w:val="24"/>
          <w:szCs w:val="24"/>
        </w:rPr>
        <w:t>Credit Accumulation &amp; Modular Scheme</w:t>
      </w:r>
      <w:bookmarkEnd w:id="287"/>
      <w:r w:rsidR="008A1E88" w:rsidRPr="00782F0C">
        <w:rPr>
          <w:rFonts w:ascii="Arial" w:hAnsi="Arial" w:cs="Arial"/>
          <w:sz w:val="24"/>
          <w:szCs w:val="24"/>
        </w:rPr>
        <w:t xml:space="preserve"> (</w:t>
      </w:r>
      <w:r w:rsidRPr="00782F0C">
        <w:rPr>
          <w:rFonts w:ascii="Arial" w:hAnsi="Arial" w:cs="Arial"/>
          <w:sz w:val="24"/>
          <w:szCs w:val="24"/>
        </w:rPr>
        <w:t>CAM</w:t>
      </w:r>
      <w:r w:rsidR="00C24ED5">
        <w:rPr>
          <w:rFonts w:ascii="Arial" w:hAnsi="Arial" w:cs="Arial"/>
          <w:sz w:val="24"/>
          <w:szCs w:val="24"/>
        </w:rPr>
        <w:t>S</w:t>
      </w:r>
      <w:r w:rsidR="008A1E88" w:rsidRPr="00782F0C">
        <w:rPr>
          <w:rFonts w:ascii="Arial" w:hAnsi="Arial" w:cs="Arial"/>
          <w:sz w:val="24"/>
          <w:szCs w:val="24"/>
        </w:rPr>
        <w:t>)</w:t>
      </w:r>
      <w:r w:rsidRPr="00782F0C">
        <w:rPr>
          <w:rFonts w:ascii="Arial" w:hAnsi="Arial" w:cs="Arial"/>
          <w:sz w:val="24"/>
          <w:szCs w:val="24"/>
        </w:rPr>
        <w:t xml:space="preserve">, </w:t>
      </w:r>
      <w:r w:rsidR="008A1E88" w:rsidRPr="00782F0C">
        <w:rPr>
          <w:rFonts w:ascii="Arial" w:hAnsi="Arial" w:cs="Arial"/>
          <w:sz w:val="24"/>
          <w:szCs w:val="24"/>
        </w:rPr>
        <w:t>Assessment and Feedback Policy (</w:t>
      </w:r>
      <w:r w:rsidRPr="00782F0C">
        <w:rPr>
          <w:rFonts w:ascii="Arial" w:hAnsi="Arial" w:cs="Arial"/>
          <w:sz w:val="24"/>
          <w:szCs w:val="24"/>
        </w:rPr>
        <w:t>AFP</w:t>
      </w:r>
      <w:r w:rsidR="008A1E88" w:rsidRPr="00782F0C">
        <w:rPr>
          <w:rFonts w:ascii="Arial" w:hAnsi="Arial" w:cs="Arial"/>
          <w:sz w:val="24"/>
          <w:szCs w:val="24"/>
        </w:rPr>
        <w:t>)</w:t>
      </w:r>
      <w:r w:rsidRPr="00782F0C">
        <w:rPr>
          <w:rFonts w:ascii="Arial" w:hAnsi="Arial" w:cs="Arial"/>
          <w:sz w:val="24"/>
          <w:szCs w:val="24"/>
        </w:rPr>
        <w:t xml:space="preserve">, Assessment Regulations).  </w:t>
      </w:r>
      <w:r w:rsidR="00037AEE" w:rsidRPr="00782F0C">
        <w:rPr>
          <w:rFonts w:ascii="Arial" w:hAnsi="Arial" w:cs="Arial"/>
          <w:sz w:val="24"/>
          <w:szCs w:val="24"/>
        </w:rPr>
        <w:t xml:space="preserve">A hard copy of the Teesside </w:t>
      </w:r>
      <w:r w:rsidR="00B00CCA" w:rsidRPr="00782F0C">
        <w:rPr>
          <w:rFonts w:ascii="Arial" w:hAnsi="Arial" w:cs="Arial"/>
          <w:sz w:val="24"/>
          <w:szCs w:val="24"/>
        </w:rPr>
        <w:t>University</w:t>
      </w:r>
      <w:r w:rsidR="00037AEE" w:rsidRPr="00782F0C">
        <w:rPr>
          <w:rFonts w:ascii="Arial" w:hAnsi="Arial" w:cs="Arial"/>
          <w:sz w:val="24"/>
          <w:szCs w:val="24"/>
        </w:rPr>
        <w:t xml:space="preserve"> </w:t>
      </w:r>
      <w:r w:rsidRPr="00782F0C">
        <w:rPr>
          <w:rFonts w:ascii="Arial" w:hAnsi="Arial" w:cs="Arial"/>
          <w:sz w:val="24"/>
          <w:szCs w:val="24"/>
        </w:rPr>
        <w:t xml:space="preserve">Module specification [UTREG] </w:t>
      </w:r>
      <w:r w:rsidR="00037AEE" w:rsidRPr="00782F0C">
        <w:rPr>
          <w:rFonts w:ascii="Arial" w:hAnsi="Arial" w:cs="Arial"/>
          <w:sz w:val="24"/>
          <w:szCs w:val="24"/>
        </w:rPr>
        <w:t xml:space="preserve">is </w:t>
      </w:r>
      <w:r w:rsidRPr="00782F0C">
        <w:rPr>
          <w:rFonts w:ascii="Arial" w:hAnsi="Arial" w:cs="Arial"/>
          <w:sz w:val="24"/>
          <w:szCs w:val="24"/>
        </w:rPr>
        <w:t xml:space="preserve">available in </w:t>
      </w:r>
      <w:r w:rsidRPr="00782F0C">
        <w:rPr>
          <w:rFonts w:ascii="Arial" w:hAnsi="Arial" w:cs="Arial"/>
          <w:b/>
          <w:color w:val="FF0000"/>
          <w:sz w:val="24"/>
          <w:szCs w:val="24"/>
        </w:rPr>
        <w:t>C-Appendix 3</w:t>
      </w:r>
      <w:r w:rsidRPr="00782F0C">
        <w:rPr>
          <w:rFonts w:ascii="Arial" w:hAnsi="Arial" w:cs="Arial"/>
          <w:sz w:val="24"/>
          <w:szCs w:val="24"/>
        </w:rPr>
        <w:t xml:space="preserve">: </w:t>
      </w:r>
      <w:hyperlink r:id="rId32" w:history="1">
        <w:r w:rsidRPr="00782F0C">
          <w:rPr>
            <w:rStyle w:val="Hyperlink"/>
            <w:rFonts w:ascii="Arial" w:hAnsi="Arial" w:cs="Arial"/>
            <w:b/>
            <w:color w:val="0070C0"/>
            <w:sz w:val="24"/>
            <w:szCs w:val="24"/>
            <w:u w:val="none"/>
          </w:rPr>
          <w:t>Good Practice Guide: For Module Leaders on Module Design and Development</w:t>
        </w:r>
      </w:hyperlink>
      <w:r w:rsidRPr="00782F0C">
        <w:rPr>
          <w:rFonts w:ascii="Arial" w:hAnsi="Arial" w:cs="Arial"/>
          <w:sz w:val="24"/>
          <w:szCs w:val="24"/>
        </w:rPr>
        <w:t xml:space="preserve">, </w:t>
      </w:r>
      <w:r w:rsidR="00037AEE" w:rsidRPr="00782F0C">
        <w:rPr>
          <w:rFonts w:ascii="Arial" w:hAnsi="Arial" w:cs="Arial"/>
          <w:sz w:val="24"/>
          <w:szCs w:val="24"/>
        </w:rPr>
        <w:t xml:space="preserve">and must be completed in </w:t>
      </w:r>
      <w:r w:rsidRPr="00782F0C">
        <w:rPr>
          <w:rFonts w:ascii="Arial" w:hAnsi="Arial" w:cs="Arial"/>
          <w:sz w:val="24"/>
          <w:szCs w:val="24"/>
        </w:rPr>
        <w:t>preparation for Course First Cr</w:t>
      </w:r>
      <w:r w:rsidR="00037AEE" w:rsidRPr="00782F0C">
        <w:rPr>
          <w:rFonts w:ascii="Arial" w:hAnsi="Arial" w:cs="Arial"/>
          <w:sz w:val="24"/>
          <w:szCs w:val="24"/>
        </w:rPr>
        <w:t>i</w:t>
      </w:r>
      <w:r w:rsidRPr="00782F0C">
        <w:rPr>
          <w:rFonts w:ascii="Arial" w:hAnsi="Arial" w:cs="Arial"/>
          <w:sz w:val="24"/>
          <w:szCs w:val="24"/>
        </w:rPr>
        <w:t xml:space="preserve">tical Read Event. </w:t>
      </w:r>
    </w:p>
    <w:p w14:paraId="29F5770E" w14:textId="77777777" w:rsidR="00D96453" w:rsidRPr="00782F0C" w:rsidRDefault="00D96453" w:rsidP="00D96453">
      <w:pPr>
        <w:pStyle w:val="CLQEParagraph"/>
        <w:ind w:left="900"/>
        <w:rPr>
          <w:rFonts w:ascii="Arial" w:hAnsi="Arial" w:cs="Arial"/>
          <w:sz w:val="24"/>
          <w:szCs w:val="24"/>
        </w:rPr>
      </w:pPr>
    </w:p>
    <w:p w14:paraId="48E51BA4" w14:textId="77777777" w:rsidR="00D96453" w:rsidRPr="00782F0C" w:rsidRDefault="00D96453" w:rsidP="00CA10A2">
      <w:pPr>
        <w:pStyle w:val="CLQEBullets"/>
        <w:numPr>
          <w:ilvl w:val="0"/>
          <w:numId w:val="0"/>
        </w:numPr>
        <w:ind w:left="900"/>
        <w:rPr>
          <w:rStyle w:val="Hyperlink"/>
          <w:rFonts w:ascii="Arial" w:hAnsi="Arial" w:cs="Arial"/>
          <w:color w:val="auto"/>
          <w:sz w:val="24"/>
          <w:szCs w:val="24"/>
          <w:u w:val="none"/>
        </w:rPr>
      </w:pPr>
      <w:r w:rsidRPr="00782F0C">
        <w:rPr>
          <w:rStyle w:val="Hyperlink"/>
          <w:rFonts w:ascii="Arial" w:hAnsi="Arial" w:cs="Arial"/>
          <w:color w:val="auto"/>
          <w:sz w:val="24"/>
          <w:szCs w:val="24"/>
          <w:u w:val="none"/>
        </w:rPr>
        <w:t xml:space="preserve">Therefore, the Course First </w:t>
      </w:r>
      <w:r w:rsidRPr="00782F0C">
        <w:rPr>
          <w:rFonts w:ascii="Arial" w:hAnsi="Arial" w:cs="Arial"/>
          <w:sz w:val="24"/>
          <w:szCs w:val="24"/>
        </w:rPr>
        <w:t xml:space="preserve">Critical Read </w:t>
      </w:r>
      <w:r w:rsidR="00C24ED5">
        <w:rPr>
          <w:rFonts w:ascii="Arial" w:hAnsi="Arial" w:cs="Arial"/>
          <w:sz w:val="24"/>
          <w:szCs w:val="24"/>
        </w:rPr>
        <w:t xml:space="preserve">Event </w:t>
      </w:r>
      <w:r w:rsidRPr="00782F0C">
        <w:rPr>
          <w:rFonts w:ascii="Arial" w:hAnsi="Arial" w:cs="Arial"/>
          <w:sz w:val="24"/>
          <w:szCs w:val="24"/>
        </w:rPr>
        <w:t xml:space="preserve">Panel </w:t>
      </w:r>
      <w:r w:rsidRPr="00782F0C">
        <w:rPr>
          <w:rStyle w:val="Hyperlink"/>
          <w:rFonts w:ascii="Arial" w:hAnsi="Arial" w:cs="Arial"/>
          <w:color w:val="auto"/>
          <w:sz w:val="24"/>
          <w:szCs w:val="24"/>
          <w:u w:val="none"/>
        </w:rPr>
        <w:t>will seek to ensure the:</w:t>
      </w:r>
    </w:p>
    <w:p w14:paraId="18624E54" w14:textId="77777777" w:rsidR="008A1E88" w:rsidRPr="00782F0C" w:rsidRDefault="008A1E88" w:rsidP="00CA10A2">
      <w:pPr>
        <w:pStyle w:val="CLQEBullets"/>
        <w:numPr>
          <w:ilvl w:val="0"/>
          <w:numId w:val="0"/>
        </w:numPr>
        <w:ind w:left="900"/>
        <w:rPr>
          <w:rStyle w:val="Hyperlink"/>
          <w:rFonts w:ascii="Arial" w:hAnsi="Arial" w:cs="Arial"/>
          <w:color w:val="auto"/>
          <w:sz w:val="24"/>
          <w:szCs w:val="24"/>
          <w:u w:val="none"/>
        </w:rPr>
      </w:pPr>
    </w:p>
    <w:p w14:paraId="0E63A7A3" w14:textId="77777777" w:rsidR="00D96453" w:rsidRPr="00782F0C" w:rsidRDefault="00076121" w:rsidP="00E939F0">
      <w:pPr>
        <w:pStyle w:val="CLQEBullets"/>
        <w:numPr>
          <w:ilvl w:val="0"/>
          <w:numId w:val="49"/>
        </w:numPr>
        <w:rPr>
          <w:rStyle w:val="Hyperlink"/>
          <w:rFonts w:ascii="Arial" w:hAnsi="Arial" w:cs="Arial"/>
          <w:color w:val="auto"/>
          <w:sz w:val="24"/>
          <w:szCs w:val="24"/>
          <w:u w:val="none"/>
        </w:rPr>
      </w:pPr>
      <w:r>
        <w:rPr>
          <w:rStyle w:val="Hyperlink"/>
          <w:rFonts w:ascii="Arial" w:hAnsi="Arial" w:cs="Arial"/>
          <w:color w:val="auto"/>
          <w:sz w:val="24"/>
          <w:szCs w:val="24"/>
          <w:u w:val="none"/>
        </w:rPr>
        <w:t>A</w:t>
      </w:r>
      <w:r w:rsidR="00D96453" w:rsidRPr="00782F0C">
        <w:rPr>
          <w:rStyle w:val="Hyperlink"/>
          <w:rFonts w:ascii="Arial" w:hAnsi="Arial" w:cs="Arial"/>
          <w:color w:val="auto"/>
          <w:sz w:val="24"/>
          <w:szCs w:val="24"/>
          <w:u w:val="none"/>
        </w:rPr>
        <w:t>cademic standards (level) and sustainability of modules</w:t>
      </w:r>
      <w:r w:rsidR="00B87521">
        <w:rPr>
          <w:rStyle w:val="Hyperlink"/>
          <w:rFonts w:ascii="Arial" w:hAnsi="Arial" w:cs="Arial"/>
          <w:color w:val="auto"/>
          <w:sz w:val="24"/>
          <w:szCs w:val="24"/>
          <w:u w:val="none"/>
        </w:rPr>
        <w:t>.</w:t>
      </w:r>
    </w:p>
    <w:p w14:paraId="2022D7C2" w14:textId="77777777" w:rsidR="00D96453" w:rsidRPr="00782F0C" w:rsidRDefault="00076121" w:rsidP="00E939F0">
      <w:pPr>
        <w:pStyle w:val="CLQEBullets"/>
        <w:numPr>
          <w:ilvl w:val="0"/>
          <w:numId w:val="49"/>
        </w:numPr>
        <w:rPr>
          <w:rStyle w:val="Hyperlink"/>
          <w:rFonts w:ascii="Arial" w:hAnsi="Arial" w:cs="Arial"/>
          <w:color w:val="auto"/>
          <w:sz w:val="24"/>
          <w:szCs w:val="24"/>
          <w:u w:val="none"/>
        </w:rPr>
      </w:pPr>
      <w:r>
        <w:rPr>
          <w:rStyle w:val="Hyperlink"/>
          <w:rFonts w:ascii="Arial" w:hAnsi="Arial" w:cs="Arial"/>
          <w:color w:val="auto"/>
          <w:sz w:val="24"/>
          <w:szCs w:val="24"/>
          <w:u w:val="none"/>
        </w:rPr>
        <w:t>C</w:t>
      </w:r>
      <w:r w:rsidR="00D96453" w:rsidRPr="00782F0C">
        <w:rPr>
          <w:rStyle w:val="Hyperlink"/>
          <w:rFonts w:ascii="Arial" w:hAnsi="Arial" w:cs="Arial"/>
          <w:color w:val="auto"/>
          <w:sz w:val="24"/>
          <w:szCs w:val="24"/>
          <w:u w:val="none"/>
        </w:rPr>
        <w:t>oherence (vertical and horizontal structure) and subject specificity</w:t>
      </w:r>
      <w:r w:rsidR="00B87521">
        <w:rPr>
          <w:rStyle w:val="Hyperlink"/>
          <w:rFonts w:ascii="Arial" w:hAnsi="Arial" w:cs="Arial"/>
          <w:color w:val="auto"/>
          <w:sz w:val="24"/>
          <w:szCs w:val="24"/>
          <w:u w:val="none"/>
        </w:rPr>
        <w:t>.</w:t>
      </w:r>
    </w:p>
    <w:p w14:paraId="73BBE226" w14:textId="77777777" w:rsidR="00D96453" w:rsidRPr="00782F0C" w:rsidRDefault="00076121" w:rsidP="00E939F0">
      <w:pPr>
        <w:pStyle w:val="CLQEBullets"/>
        <w:numPr>
          <w:ilvl w:val="0"/>
          <w:numId w:val="49"/>
        </w:numPr>
        <w:rPr>
          <w:rStyle w:val="Hyperlink"/>
          <w:rFonts w:ascii="Arial" w:hAnsi="Arial" w:cs="Arial"/>
          <w:color w:val="auto"/>
          <w:sz w:val="24"/>
          <w:szCs w:val="24"/>
          <w:u w:val="none"/>
        </w:rPr>
      </w:pPr>
      <w:r>
        <w:rPr>
          <w:rStyle w:val="Hyperlink"/>
          <w:rFonts w:ascii="Arial" w:hAnsi="Arial" w:cs="Arial"/>
          <w:color w:val="auto"/>
          <w:sz w:val="24"/>
          <w:szCs w:val="24"/>
          <w:u w:val="none"/>
        </w:rPr>
        <w:t>T</w:t>
      </w:r>
      <w:r w:rsidR="00D96453" w:rsidRPr="00782F0C">
        <w:rPr>
          <w:rStyle w:val="Hyperlink"/>
          <w:rFonts w:ascii="Arial" w:hAnsi="Arial" w:cs="Arial"/>
          <w:color w:val="auto"/>
          <w:sz w:val="24"/>
          <w:szCs w:val="24"/>
          <w:u w:val="none"/>
        </w:rPr>
        <w:t xml:space="preserve">he nature and inclusivity of assessments in the overall design, </w:t>
      </w:r>
      <w:r w:rsidR="009B1E0F" w:rsidRPr="00782F0C">
        <w:rPr>
          <w:rStyle w:val="Hyperlink"/>
          <w:rFonts w:ascii="Arial" w:hAnsi="Arial" w:cs="Arial"/>
          <w:color w:val="auto"/>
          <w:sz w:val="24"/>
          <w:szCs w:val="24"/>
          <w:u w:val="none"/>
        </w:rPr>
        <w:t xml:space="preserve">and </w:t>
      </w:r>
      <w:r w:rsidR="00D96453" w:rsidRPr="00782F0C">
        <w:rPr>
          <w:rStyle w:val="Hyperlink"/>
          <w:rFonts w:ascii="Arial" w:hAnsi="Arial" w:cs="Arial"/>
          <w:color w:val="auto"/>
          <w:sz w:val="24"/>
          <w:szCs w:val="24"/>
          <w:u w:val="none"/>
        </w:rPr>
        <w:t>assessment tariffs,</w:t>
      </w:r>
      <w:r w:rsidR="009B1E0F" w:rsidRPr="00782F0C">
        <w:rPr>
          <w:rStyle w:val="Hyperlink"/>
          <w:rFonts w:ascii="Arial" w:hAnsi="Arial" w:cs="Arial"/>
          <w:color w:val="auto"/>
          <w:sz w:val="24"/>
          <w:szCs w:val="24"/>
          <w:u w:val="none"/>
        </w:rPr>
        <w:t xml:space="preserve"> and</w:t>
      </w:r>
    </w:p>
    <w:p w14:paraId="09DFC03F" w14:textId="77777777" w:rsidR="00D96453" w:rsidRPr="00782F0C" w:rsidRDefault="00076121" w:rsidP="00E939F0">
      <w:pPr>
        <w:pStyle w:val="CLQEBullets"/>
        <w:numPr>
          <w:ilvl w:val="0"/>
          <w:numId w:val="49"/>
        </w:numPr>
        <w:rPr>
          <w:rStyle w:val="Hyperlink"/>
          <w:rFonts w:ascii="Arial" w:hAnsi="Arial" w:cs="Arial"/>
          <w:color w:val="auto"/>
          <w:sz w:val="24"/>
          <w:szCs w:val="24"/>
          <w:u w:val="none"/>
        </w:rPr>
      </w:pPr>
      <w:r>
        <w:rPr>
          <w:rStyle w:val="Hyperlink"/>
          <w:rFonts w:ascii="Arial" w:hAnsi="Arial" w:cs="Arial"/>
          <w:color w:val="auto"/>
          <w:sz w:val="24"/>
          <w:szCs w:val="24"/>
          <w:u w:val="none"/>
        </w:rPr>
        <w:t>C</w:t>
      </w:r>
      <w:r w:rsidR="00D96453" w:rsidRPr="00782F0C">
        <w:rPr>
          <w:rStyle w:val="Hyperlink"/>
          <w:rFonts w:ascii="Arial" w:hAnsi="Arial" w:cs="Arial"/>
          <w:color w:val="auto"/>
          <w:sz w:val="24"/>
          <w:szCs w:val="24"/>
          <w:u w:val="none"/>
        </w:rPr>
        <w:t>onfirm module tutors have drawn on all appropriate external references i.e.</w:t>
      </w:r>
      <w:r>
        <w:rPr>
          <w:rStyle w:val="Hyperlink"/>
          <w:rFonts w:ascii="Arial" w:hAnsi="Arial" w:cs="Arial"/>
          <w:color w:val="auto"/>
          <w:sz w:val="24"/>
          <w:szCs w:val="24"/>
          <w:u w:val="none"/>
        </w:rPr>
        <w:t>,</w:t>
      </w:r>
      <w:r w:rsidR="00D96453" w:rsidRPr="00782F0C">
        <w:rPr>
          <w:rStyle w:val="Hyperlink"/>
          <w:rFonts w:ascii="Arial" w:hAnsi="Arial" w:cs="Arial"/>
          <w:color w:val="auto"/>
          <w:sz w:val="24"/>
          <w:szCs w:val="24"/>
          <w:u w:val="none"/>
        </w:rPr>
        <w:t xml:space="preserve"> FHEQ, QAA Subject Benchmarks etc. internal University strategic agenda, academic regulations and guidance surrounding the design and delivery of modules.</w:t>
      </w:r>
    </w:p>
    <w:p w14:paraId="67DEEEDA" w14:textId="77777777" w:rsidR="00D96453" w:rsidRPr="00782F0C" w:rsidRDefault="00D96453" w:rsidP="007F480A">
      <w:pPr>
        <w:pStyle w:val="CLQEBullets"/>
        <w:numPr>
          <w:ilvl w:val="0"/>
          <w:numId w:val="0"/>
        </w:numPr>
        <w:rPr>
          <w:rStyle w:val="Hyperlink"/>
          <w:rFonts w:ascii="Arial" w:hAnsi="Arial" w:cs="Arial"/>
          <w:color w:val="auto"/>
          <w:sz w:val="24"/>
          <w:szCs w:val="24"/>
          <w:u w:val="none"/>
        </w:rPr>
      </w:pPr>
    </w:p>
    <w:p w14:paraId="6E7E0359" w14:textId="77777777" w:rsidR="006E48E7" w:rsidRPr="00782F0C" w:rsidRDefault="006E48E7" w:rsidP="006E48E7">
      <w:pPr>
        <w:pStyle w:val="Heading2"/>
        <w:rPr>
          <w:rFonts w:cs="Arial"/>
          <w:lang w:val="en-GB"/>
        </w:rPr>
      </w:pPr>
      <w:bookmarkStart w:id="288" w:name="_Toc459879142"/>
      <w:bookmarkStart w:id="289" w:name="_Toc459879344"/>
      <w:bookmarkStart w:id="290" w:name="_Toc459879566"/>
      <w:bookmarkStart w:id="291" w:name="_Toc459879664"/>
      <w:bookmarkStart w:id="292" w:name="_Toc461706289"/>
      <w:bookmarkStart w:id="293" w:name="_Toc149030882"/>
      <w:r w:rsidRPr="00782F0C">
        <w:rPr>
          <w:rFonts w:cs="Arial"/>
          <w:lang w:val="en-GB"/>
        </w:rPr>
        <w:t>8.11</w:t>
      </w:r>
      <w:r w:rsidRPr="00782F0C">
        <w:rPr>
          <w:rFonts w:cs="Arial"/>
        </w:rPr>
        <w:tab/>
        <w:t xml:space="preserve">Constitution of the </w:t>
      </w:r>
      <w:bookmarkEnd w:id="288"/>
      <w:bookmarkEnd w:id="289"/>
      <w:bookmarkEnd w:id="290"/>
      <w:bookmarkEnd w:id="291"/>
      <w:bookmarkEnd w:id="292"/>
      <w:r w:rsidR="00325D59" w:rsidRPr="00782F0C">
        <w:rPr>
          <w:rFonts w:cs="Arial"/>
          <w:lang w:val="en-GB"/>
        </w:rPr>
        <w:t xml:space="preserve">Course First </w:t>
      </w:r>
      <w:r w:rsidRPr="00782F0C">
        <w:rPr>
          <w:rFonts w:cs="Arial"/>
          <w:lang w:val="en-GB"/>
        </w:rPr>
        <w:t>Critical Read Event Panel</w:t>
      </w:r>
      <w:bookmarkEnd w:id="293"/>
    </w:p>
    <w:p w14:paraId="73536B95" w14:textId="77777777" w:rsidR="00824DBD" w:rsidRPr="00782F0C" w:rsidRDefault="00824DBD" w:rsidP="00656A5E">
      <w:pPr>
        <w:tabs>
          <w:tab w:val="left" w:pos="900"/>
          <w:tab w:val="left" w:pos="1440"/>
        </w:tabs>
        <w:rPr>
          <w:rFonts w:ascii="Arial" w:hAnsi="Arial" w:cs="Arial"/>
          <w:lang w:val="x-none"/>
        </w:rPr>
      </w:pPr>
    </w:p>
    <w:p w14:paraId="625335E1" w14:textId="77777777" w:rsidR="00824DBD" w:rsidRPr="00782F0C" w:rsidRDefault="00125471" w:rsidP="00656A5E">
      <w:pPr>
        <w:tabs>
          <w:tab w:val="left" w:pos="900"/>
          <w:tab w:val="left" w:pos="1440"/>
        </w:tabs>
        <w:ind w:left="900"/>
        <w:rPr>
          <w:rFonts w:ascii="Arial" w:hAnsi="Arial" w:cs="Arial"/>
        </w:rPr>
      </w:pPr>
      <w:r w:rsidRPr="00782F0C">
        <w:rPr>
          <w:rFonts w:ascii="Arial" w:hAnsi="Arial" w:cs="Arial"/>
        </w:rPr>
        <w:t>The relevant T</w:t>
      </w:r>
      <w:r w:rsidR="00704D4E" w:rsidRPr="00782F0C">
        <w:rPr>
          <w:rFonts w:ascii="Arial" w:hAnsi="Arial" w:cs="Arial"/>
        </w:rPr>
        <w:t xml:space="preserve">eesside </w:t>
      </w:r>
      <w:r w:rsidRPr="00782F0C">
        <w:rPr>
          <w:rFonts w:ascii="Arial" w:hAnsi="Arial" w:cs="Arial"/>
        </w:rPr>
        <w:t>U</w:t>
      </w:r>
      <w:r w:rsidR="00704D4E" w:rsidRPr="00782F0C">
        <w:rPr>
          <w:rFonts w:ascii="Arial" w:hAnsi="Arial" w:cs="Arial"/>
        </w:rPr>
        <w:t>niversity</w:t>
      </w:r>
      <w:r w:rsidR="00CE4573" w:rsidRPr="00782F0C">
        <w:rPr>
          <w:rFonts w:ascii="Arial" w:hAnsi="Arial" w:cs="Arial"/>
        </w:rPr>
        <w:t xml:space="preserve"> School has oversight of the approval and review of modules developed by a </w:t>
      </w:r>
      <w:r w:rsidR="00F220E7" w:rsidRPr="00782F0C">
        <w:rPr>
          <w:rFonts w:ascii="Arial" w:hAnsi="Arial" w:cs="Arial"/>
        </w:rPr>
        <w:t>Collaborative Partner</w:t>
      </w:r>
      <w:r w:rsidR="00CE4573" w:rsidRPr="00782F0C">
        <w:rPr>
          <w:rFonts w:ascii="Arial" w:hAnsi="Arial" w:cs="Arial"/>
        </w:rPr>
        <w:t xml:space="preserve">.  </w:t>
      </w:r>
      <w:r w:rsidRPr="00782F0C">
        <w:rPr>
          <w:rFonts w:ascii="Arial" w:hAnsi="Arial" w:cs="Arial"/>
        </w:rPr>
        <w:t>The location of the Module Approval</w:t>
      </w:r>
      <w:r w:rsidR="00DF58CE" w:rsidRPr="00782F0C">
        <w:rPr>
          <w:rFonts w:ascii="Arial" w:hAnsi="Arial" w:cs="Arial"/>
        </w:rPr>
        <w:t>/Review</w:t>
      </w:r>
      <w:r w:rsidRPr="00782F0C">
        <w:rPr>
          <w:rFonts w:ascii="Arial" w:hAnsi="Arial" w:cs="Arial"/>
        </w:rPr>
        <w:t xml:space="preserve"> Event will be decided by </w:t>
      </w:r>
      <w:r w:rsidR="005256C0">
        <w:rPr>
          <w:rFonts w:ascii="Arial" w:hAnsi="Arial" w:cs="Arial"/>
        </w:rPr>
        <w:t>SLAR</w:t>
      </w:r>
      <w:r w:rsidR="009B0F4D" w:rsidRPr="00782F0C">
        <w:rPr>
          <w:rFonts w:ascii="Arial" w:hAnsi="Arial" w:cs="Arial"/>
        </w:rPr>
        <w:t xml:space="preserve"> (</w:t>
      </w:r>
      <w:r w:rsidR="004A5859" w:rsidRPr="00782F0C">
        <w:rPr>
          <w:rFonts w:ascii="Arial" w:hAnsi="Arial" w:cs="Arial"/>
        </w:rPr>
        <w:t>QAV</w:t>
      </w:r>
      <w:r w:rsidR="009B0F4D" w:rsidRPr="00782F0C">
        <w:rPr>
          <w:rFonts w:ascii="Arial" w:hAnsi="Arial" w:cs="Arial"/>
        </w:rPr>
        <w:t>)</w:t>
      </w:r>
      <w:r w:rsidRPr="00782F0C">
        <w:rPr>
          <w:rFonts w:ascii="Arial" w:hAnsi="Arial" w:cs="Arial"/>
        </w:rPr>
        <w:t xml:space="preserve"> in conjunction with the relevant School.  </w:t>
      </w:r>
      <w:r w:rsidR="005256C0">
        <w:rPr>
          <w:rFonts w:ascii="Arial" w:hAnsi="Arial" w:cs="Arial"/>
        </w:rPr>
        <w:t>SLAR</w:t>
      </w:r>
      <w:r w:rsidR="009B0F4D" w:rsidRPr="00782F0C">
        <w:rPr>
          <w:rFonts w:ascii="Arial" w:hAnsi="Arial" w:cs="Arial"/>
        </w:rPr>
        <w:t xml:space="preserve"> (Q</w:t>
      </w:r>
      <w:r w:rsidR="004A5859" w:rsidRPr="00782F0C">
        <w:rPr>
          <w:rFonts w:ascii="Arial" w:hAnsi="Arial" w:cs="Arial"/>
        </w:rPr>
        <w:t>AV</w:t>
      </w:r>
      <w:r w:rsidR="009B0F4D" w:rsidRPr="00782F0C">
        <w:rPr>
          <w:rFonts w:ascii="Arial" w:hAnsi="Arial" w:cs="Arial"/>
        </w:rPr>
        <w:t>)</w:t>
      </w:r>
      <w:r w:rsidR="00CE4573" w:rsidRPr="00782F0C">
        <w:rPr>
          <w:rFonts w:ascii="Arial" w:hAnsi="Arial" w:cs="Arial"/>
        </w:rPr>
        <w:t xml:space="preserve"> organise and service the </w:t>
      </w:r>
      <w:r w:rsidR="009B1E0F" w:rsidRPr="00782F0C">
        <w:rPr>
          <w:rFonts w:ascii="Arial" w:hAnsi="Arial" w:cs="Arial"/>
        </w:rPr>
        <w:t xml:space="preserve">Course First </w:t>
      </w:r>
      <w:r w:rsidR="004A5859" w:rsidRPr="00782F0C">
        <w:rPr>
          <w:rFonts w:ascii="Arial" w:hAnsi="Arial" w:cs="Arial"/>
        </w:rPr>
        <w:t xml:space="preserve">Critical Read </w:t>
      </w:r>
      <w:r w:rsidR="00CE4573" w:rsidRPr="00782F0C">
        <w:rPr>
          <w:rFonts w:ascii="Arial" w:hAnsi="Arial" w:cs="Arial"/>
        </w:rPr>
        <w:t xml:space="preserve">Event through a Panel </w:t>
      </w:r>
      <w:r w:rsidR="00965A0C" w:rsidRPr="00782F0C">
        <w:rPr>
          <w:rFonts w:ascii="Arial" w:hAnsi="Arial" w:cs="Arial"/>
        </w:rPr>
        <w:t xml:space="preserve">normally comprising of members </w:t>
      </w:r>
      <w:r w:rsidR="00CE4573" w:rsidRPr="00782F0C">
        <w:rPr>
          <w:rFonts w:ascii="Arial" w:hAnsi="Arial" w:cs="Arial"/>
        </w:rPr>
        <w:t>as follows:</w:t>
      </w:r>
    </w:p>
    <w:p w14:paraId="2D46D13B" w14:textId="77777777" w:rsidR="003150F4" w:rsidRPr="00B03595" w:rsidRDefault="003150F4" w:rsidP="00656A5E">
      <w:pPr>
        <w:tabs>
          <w:tab w:val="left" w:pos="900"/>
          <w:tab w:val="left" w:pos="1440"/>
        </w:tabs>
        <w:ind w:left="900"/>
        <w:rPr>
          <w:rFonts w:ascii="Arial" w:hAnsi="Arial" w:cs="Arial"/>
        </w:rPr>
      </w:pPr>
    </w:p>
    <w:p w14:paraId="1B349E0F"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b/>
          <w:bCs/>
          <w:sz w:val="24"/>
          <w:szCs w:val="24"/>
        </w:rPr>
        <w:t xml:space="preserve">Chair </w:t>
      </w:r>
      <w:r w:rsidRPr="00B03595">
        <w:rPr>
          <w:rFonts w:ascii="Arial" w:hAnsi="Arial" w:cs="Arial"/>
          <w:sz w:val="24"/>
          <w:szCs w:val="24"/>
        </w:rPr>
        <w:t>– Independent Head of Department (or nominee)</w:t>
      </w:r>
    </w:p>
    <w:p w14:paraId="4CA076BF"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sz w:val="24"/>
          <w:szCs w:val="24"/>
        </w:rPr>
        <w:t>Academic Librarian with subject expertise</w:t>
      </w:r>
    </w:p>
    <w:p w14:paraId="42F85A4C"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b/>
          <w:bCs/>
          <w:sz w:val="24"/>
          <w:szCs w:val="24"/>
        </w:rPr>
        <w:t>Officer:</w:t>
      </w:r>
      <w:r w:rsidRPr="00B03595">
        <w:rPr>
          <w:rFonts w:ascii="Arial" w:hAnsi="Arial" w:cs="Arial"/>
          <w:sz w:val="24"/>
          <w:szCs w:val="24"/>
        </w:rPr>
        <w:t xml:space="preserve"> Student Learning &amp; Academic Registry (QAV)</w:t>
      </w:r>
    </w:p>
    <w:p w14:paraId="22C3D0EF" w14:textId="09EB7BC5" w:rsidR="00B03595" w:rsidRDefault="00B03595" w:rsidP="00B03595">
      <w:pPr>
        <w:ind w:left="900"/>
        <w:rPr>
          <w:rFonts w:ascii="Arial" w:hAnsi="Arial" w:cs="Arial"/>
        </w:rPr>
      </w:pPr>
      <w:r w:rsidRPr="00B03595">
        <w:rPr>
          <w:rFonts w:ascii="Arial" w:hAnsi="Arial" w:cs="Arial"/>
        </w:rPr>
        <w:lastRenderedPageBreak/>
        <w:t>Additional Panel members will normally comprise of a selection of colleagues from the school and across the University with expertise aligned to the awards under consideration:</w:t>
      </w:r>
    </w:p>
    <w:p w14:paraId="29F7DBE8" w14:textId="77777777" w:rsidR="00D65FE4" w:rsidRPr="00B03595" w:rsidRDefault="00D65FE4" w:rsidP="00B03595">
      <w:pPr>
        <w:ind w:left="900"/>
        <w:rPr>
          <w:rFonts w:ascii="Arial" w:hAnsi="Arial" w:cs="Arial"/>
        </w:rPr>
      </w:pPr>
    </w:p>
    <w:p w14:paraId="4D33180C"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sz w:val="24"/>
          <w:szCs w:val="24"/>
        </w:rPr>
        <w:t xml:space="preserve">School Learning and Teaching representative, normally a learning and teaching fellow </w:t>
      </w:r>
    </w:p>
    <w:p w14:paraId="3C2E592E"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sz w:val="24"/>
          <w:szCs w:val="24"/>
        </w:rPr>
        <w:t xml:space="preserve">Member(s) of academic staff from different subject areas within the </w:t>
      </w:r>
      <w:proofErr w:type="gramStart"/>
      <w:r w:rsidRPr="00B03595">
        <w:rPr>
          <w:rFonts w:ascii="Arial" w:hAnsi="Arial" w:cs="Arial"/>
          <w:sz w:val="24"/>
          <w:szCs w:val="24"/>
        </w:rPr>
        <w:t>School</w:t>
      </w:r>
      <w:proofErr w:type="gramEnd"/>
    </w:p>
    <w:p w14:paraId="592004DD" w14:textId="77777777" w:rsidR="00B03595" w:rsidRPr="00B03595" w:rsidRDefault="00B03595" w:rsidP="00B03595">
      <w:pPr>
        <w:pStyle w:val="CLQEi"/>
        <w:numPr>
          <w:ilvl w:val="0"/>
          <w:numId w:val="8"/>
        </w:numPr>
        <w:ind w:left="1260"/>
        <w:rPr>
          <w:rFonts w:ascii="Arial" w:hAnsi="Arial" w:cs="Arial"/>
          <w:sz w:val="24"/>
          <w:szCs w:val="24"/>
        </w:rPr>
      </w:pPr>
      <w:r w:rsidRPr="00B03595">
        <w:rPr>
          <w:rFonts w:ascii="Arial" w:hAnsi="Arial" w:cs="Arial"/>
          <w:sz w:val="24"/>
          <w:szCs w:val="24"/>
        </w:rPr>
        <w:t>Panel members external to the school with specific expertise including:</w:t>
      </w:r>
    </w:p>
    <w:p w14:paraId="3C67733E" w14:textId="5E6FDA39"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Student Learning &amp; Academic Registry (QAV)</w:t>
      </w:r>
    </w:p>
    <w:p w14:paraId="67BCED02" w14:textId="7F2CE2E6"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Independent Learning Designer from SLAR (DX) or nominee</w:t>
      </w:r>
    </w:p>
    <w:p w14:paraId="55DD5D9C" w14:textId="2027084D"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Colleague with Professional Apprenticeship knowledge</w:t>
      </w:r>
    </w:p>
    <w:p w14:paraId="285D1B7D" w14:textId="14C96FF8" w:rsidR="00B03595" w:rsidRPr="00B03595" w:rsidRDefault="00D65FE4" w:rsidP="00B03595">
      <w:pPr>
        <w:pStyle w:val="CLQEi"/>
        <w:numPr>
          <w:ilvl w:val="1"/>
          <w:numId w:val="77"/>
        </w:numPr>
        <w:rPr>
          <w:rFonts w:ascii="Arial" w:hAnsi="Arial" w:cs="Arial"/>
          <w:sz w:val="24"/>
          <w:szCs w:val="24"/>
        </w:rPr>
      </w:pPr>
      <w:r>
        <w:rPr>
          <w:rFonts w:ascii="Arial" w:hAnsi="Arial" w:cs="Arial"/>
          <w:sz w:val="24"/>
          <w:szCs w:val="24"/>
        </w:rPr>
        <w:t xml:space="preserve">  </w:t>
      </w:r>
      <w:r w:rsidR="00B03595" w:rsidRPr="00B03595">
        <w:rPr>
          <w:rFonts w:ascii="Arial" w:hAnsi="Arial" w:cs="Arial"/>
          <w:sz w:val="24"/>
          <w:szCs w:val="24"/>
        </w:rPr>
        <w:t>Student &amp; Library Services (Student Futures)</w:t>
      </w:r>
    </w:p>
    <w:p w14:paraId="16F460E1" w14:textId="77777777" w:rsidR="00B03595" w:rsidRPr="00B03595" w:rsidRDefault="00B03595" w:rsidP="00B03595">
      <w:pPr>
        <w:pStyle w:val="CLQEBullets"/>
        <w:numPr>
          <w:ilvl w:val="0"/>
          <w:numId w:val="0"/>
        </w:numPr>
        <w:ind w:left="900"/>
        <w:rPr>
          <w:rFonts w:ascii="Arial" w:hAnsi="Arial" w:cs="Arial"/>
          <w:sz w:val="24"/>
          <w:szCs w:val="24"/>
        </w:rPr>
      </w:pPr>
    </w:p>
    <w:p w14:paraId="383562BE" w14:textId="77777777" w:rsidR="00B03595" w:rsidRPr="00B03595" w:rsidRDefault="00B03595" w:rsidP="00B03595">
      <w:pPr>
        <w:ind w:left="851"/>
        <w:rPr>
          <w:rFonts w:ascii="Arial" w:hAnsi="Arial" w:cs="Arial"/>
          <w:b/>
        </w:rPr>
      </w:pPr>
      <w:r w:rsidRPr="00B03595">
        <w:rPr>
          <w:rFonts w:ascii="Arial" w:hAnsi="Arial" w:cs="Arial"/>
          <w:b/>
        </w:rPr>
        <w:t>Partners</w:t>
      </w:r>
    </w:p>
    <w:p w14:paraId="7319E60B" w14:textId="77777777" w:rsidR="00B03595" w:rsidRPr="00B03595" w:rsidRDefault="00B03595" w:rsidP="00B03595">
      <w:pPr>
        <w:ind w:left="851"/>
        <w:rPr>
          <w:rFonts w:ascii="Arial" w:hAnsi="Arial" w:cs="Arial"/>
          <w:b/>
        </w:rPr>
      </w:pPr>
    </w:p>
    <w:p w14:paraId="439B17BA" w14:textId="77777777" w:rsidR="00B03595" w:rsidRPr="00B03595" w:rsidRDefault="00B03595" w:rsidP="00B03595">
      <w:pPr>
        <w:ind w:left="851"/>
        <w:rPr>
          <w:rFonts w:ascii="Arial" w:hAnsi="Arial" w:cs="Arial"/>
          <w:b/>
        </w:rPr>
      </w:pPr>
      <w:r w:rsidRPr="00B03595">
        <w:rPr>
          <w:rFonts w:ascii="Arial" w:hAnsi="Arial" w:cs="Arial"/>
        </w:rPr>
        <w:t xml:space="preserve">For Partner events, the associated Link Tutor will support the Course Team through the Course First Critical Read Event.  </w:t>
      </w:r>
    </w:p>
    <w:p w14:paraId="79041805" w14:textId="77777777" w:rsidR="004A5859" w:rsidRPr="00782F0C" w:rsidRDefault="004A5859" w:rsidP="008B30D7">
      <w:pPr>
        <w:pStyle w:val="CLQEBullets"/>
        <w:numPr>
          <w:ilvl w:val="0"/>
          <w:numId w:val="0"/>
        </w:numPr>
        <w:ind w:left="288" w:hanging="288"/>
        <w:rPr>
          <w:rFonts w:ascii="Arial" w:hAnsi="Arial" w:cs="Arial"/>
          <w:sz w:val="24"/>
          <w:szCs w:val="24"/>
        </w:rPr>
      </w:pPr>
    </w:p>
    <w:p w14:paraId="2D1A8090" w14:textId="77777777" w:rsidR="00733AE8" w:rsidRPr="00782F0C" w:rsidRDefault="006E48E7" w:rsidP="006313FD">
      <w:pPr>
        <w:pStyle w:val="Heading2"/>
        <w:tabs>
          <w:tab w:val="clear" w:pos="907"/>
          <w:tab w:val="left" w:pos="900"/>
          <w:tab w:val="left" w:pos="1440"/>
        </w:tabs>
        <w:ind w:left="900" w:hanging="900"/>
        <w:rPr>
          <w:rFonts w:cs="Arial"/>
          <w:lang w:val="en-GB"/>
        </w:rPr>
      </w:pPr>
      <w:bookmarkStart w:id="294" w:name="_Toc149030883"/>
      <w:r w:rsidRPr="00782F0C">
        <w:rPr>
          <w:rFonts w:cs="Arial"/>
          <w:lang w:val="en-GB"/>
        </w:rPr>
        <w:t>8.12</w:t>
      </w:r>
      <w:r w:rsidRPr="00782F0C">
        <w:rPr>
          <w:rFonts w:cs="Arial"/>
        </w:rPr>
        <w:tab/>
      </w:r>
      <w:r w:rsidRPr="00782F0C">
        <w:rPr>
          <w:rFonts w:cs="Arial"/>
          <w:lang w:val="en-GB"/>
        </w:rPr>
        <w:t>Formal Validation Event</w:t>
      </w:r>
      <w:bookmarkEnd w:id="294"/>
    </w:p>
    <w:p w14:paraId="6CC2DAD1" w14:textId="77777777" w:rsidR="00F1046C" w:rsidRPr="00782F0C" w:rsidRDefault="00F1046C" w:rsidP="008D66A1">
      <w:pPr>
        <w:pStyle w:val="CLQEi"/>
        <w:tabs>
          <w:tab w:val="left" w:pos="900"/>
          <w:tab w:val="left" w:pos="1440"/>
        </w:tabs>
        <w:ind w:left="900" w:hanging="900"/>
        <w:rPr>
          <w:rFonts w:ascii="Arial" w:hAnsi="Arial" w:cs="Arial"/>
          <w:sz w:val="24"/>
          <w:szCs w:val="24"/>
        </w:rPr>
      </w:pPr>
    </w:p>
    <w:p w14:paraId="0A518136" w14:textId="77777777" w:rsidR="008D66A1" w:rsidRPr="00782F0C" w:rsidRDefault="006E48E7" w:rsidP="008D66A1">
      <w:pPr>
        <w:pStyle w:val="CLQEi"/>
        <w:tabs>
          <w:tab w:val="left" w:pos="900"/>
          <w:tab w:val="left" w:pos="1440"/>
        </w:tabs>
        <w:ind w:left="900" w:hanging="900"/>
        <w:rPr>
          <w:rFonts w:ascii="Arial" w:hAnsi="Arial" w:cs="Arial"/>
          <w:sz w:val="24"/>
          <w:szCs w:val="24"/>
        </w:rPr>
      </w:pPr>
      <w:r w:rsidRPr="00782F0C">
        <w:rPr>
          <w:rFonts w:ascii="Arial" w:hAnsi="Arial" w:cs="Arial"/>
          <w:sz w:val="24"/>
          <w:szCs w:val="24"/>
        </w:rPr>
        <w:tab/>
      </w:r>
      <w:r w:rsidR="008D66A1" w:rsidRPr="00782F0C">
        <w:rPr>
          <w:rFonts w:ascii="Arial" w:hAnsi="Arial" w:cs="Arial"/>
          <w:sz w:val="24"/>
          <w:szCs w:val="24"/>
        </w:rPr>
        <w:t>The purpose of the Formal Validation Event is to assure the academic quality and standards of the modules and award(s), and to ensure the documentation provides an accura</w:t>
      </w:r>
      <w:r w:rsidR="000857B8" w:rsidRPr="00782F0C">
        <w:rPr>
          <w:rFonts w:ascii="Arial" w:hAnsi="Arial" w:cs="Arial"/>
          <w:sz w:val="24"/>
          <w:szCs w:val="24"/>
        </w:rPr>
        <w:t>te</w:t>
      </w:r>
      <w:r w:rsidR="008D66A1" w:rsidRPr="00782F0C">
        <w:rPr>
          <w:rFonts w:ascii="Arial" w:hAnsi="Arial" w:cs="Arial"/>
          <w:sz w:val="24"/>
          <w:szCs w:val="24"/>
        </w:rPr>
        <w:t xml:space="preserve"> and comprehensive</w:t>
      </w:r>
      <w:r w:rsidR="000857B8" w:rsidRPr="00782F0C">
        <w:rPr>
          <w:rFonts w:ascii="Arial" w:hAnsi="Arial" w:cs="Arial"/>
          <w:sz w:val="24"/>
          <w:szCs w:val="24"/>
        </w:rPr>
        <w:t xml:space="preserve"> </w:t>
      </w:r>
      <w:r w:rsidR="008D66A1" w:rsidRPr="00782F0C">
        <w:rPr>
          <w:rFonts w:ascii="Arial" w:hAnsi="Arial" w:cs="Arial"/>
          <w:sz w:val="24"/>
          <w:szCs w:val="24"/>
        </w:rPr>
        <w:t xml:space="preserve">reflection </w:t>
      </w:r>
      <w:r w:rsidR="00376654" w:rsidRPr="00782F0C">
        <w:rPr>
          <w:rFonts w:ascii="Arial" w:hAnsi="Arial" w:cs="Arial"/>
          <w:sz w:val="24"/>
          <w:szCs w:val="24"/>
        </w:rPr>
        <w:t>based on the</w:t>
      </w:r>
      <w:r w:rsidR="008D66A1" w:rsidRPr="00782F0C">
        <w:rPr>
          <w:rFonts w:ascii="Arial" w:hAnsi="Arial" w:cs="Arial"/>
          <w:sz w:val="24"/>
          <w:szCs w:val="24"/>
        </w:rPr>
        <w:t xml:space="preserve"> </w:t>
      </w:r>
      <w:r w:rsidR="000857B8" w:rsidRPr="00782F0C">
        <w:rPr>
          <w:rFonts w:ascii="Arial" w:hAnsi="Arial" w:cs="Arial"/>
          <w:sz w:val="24"/>
          <w:szCs w:val="24"/>
        </w:rPr>
        <w:t xml:space="preserve">seven guiding principles set out in the </w:t>
      </w:r>
      <w:hyperlink r:id="rId33" w:history="1">
        <w:r w:rsidR="000857B8" w:rsidRPr="00782F0C">
          <w:rPr>
            <w:rStyle w:val="Hyperlink"/>
            <w:rFonts w:ascii="Arial" w:hAnsi="Arial" w:cs="Arial"/>
            <w:b/>
            <w:color w:val="0070C0"/>
            <w:sz w:val="24"/>
            <w:szCs w:val="24"/>
            <w:u w:val="none"/>
          </w:rPr>
          <w:t xml:space="preserve">QAA Quality Code for Higher Education (Nov 2018) for </w:t>
        </w:r>
        <w:r w:rsidR="00325D59" w:rsidRPr="00782F0C">
          <w:rPr>
            <w:rStyle w:val="Hyperlink"/>
            <w:rFonts w:ascii="Arial" w:hAnsi="Arial" w:cs="Arial"/>
            <w:b/>
            <w:color w:val="0070C0"/>
            <w:sz w:val="24"/>
            <w:szCs w:val="24"/>
            <w:u w:val="none"/>
          </w:rPr>
          <w:t>Course D</w:t>
        </w:r>
        <w:r w:rsidR="000857B8" w:rsidRPr="00782F0C">
          <w:rPr>
            <w:rStyle w:val="Hyperlink"/>
            <w:rFonts w:ascii="Arial" w:hAnsi="Arial" w:cs="Arial"/>
            <w:b/>
            <w:color w:val="0070C0"/>
            <w:sz w:val="24"/>
            <w:szCs w:val="24"/>
            <w:u w:val="none"/>
          </w:rPr>
          <w:t xml:space="preserve">esign and </w:t>
        </w:r>
        <w:r w:rsidR="00325D59" w:rsidRPr="00782F0C">
          <w:rPr>
            <w:rStyle w:val="Hyperlink"/>
            <w:rFonts w:ascii="Arial" w:hAnsi="Arial" w:cs="Arial"/>
            <w:b/>
            <w:color w:val="0070C0"/>
            <w:sz w:val="24"/>
            <w:szCs w:val="24"/>
            <w:u w:val="none"/>
          </w:rPr>
          <w:t>D</w:t>
        </w:r>
        <w:r w:rsidR="000857B8" w:rsidRPr="00782F0C">
          <w:rPr>
            <w:rStyle w:val="Hyperlink"/>
            <w:rFonts w:ascii="Arial" w:hAnsi="Arial" w:cs="Arial"/>
            <w:b/>
            <w:color w:val="0070C0"/>
            <w:sz w:val="24"/>
            <w:szCs w:val="24"/>
            <w:u w:val="none"/>
          </w:rPr>
          <w:t>evelopment</w:t>
        </w:r>
      </w:hyperlink>
      <w:r w:rsidR="000857B8" w:rsidRPr="00782F0C">
        <w:rPr>
          <w:rFonts w:ascii="Arial" w:hAnsi="Arial" w:cs="Arial"/>
          <w:sz w:val="24"/>
          <w:szCs w:val="24"/>
        </w:rPr>
        <w:t>.</w:t>
      </w:r>
      <w:r w:rsidR="008D66A1" w:rsidRPr="00782F0C">
        <w:rPr>
          <w:rFonts w:ascii="Arial" w:hAnsi="Arial" w:cs="Arial"/>
          <w:sz w:val="24"/>
          <w:szCs w:val="24"/>
        </w:rPr>
        <w:t xml:space="preserve"> </w:t>
      </w:r>
    </w:p>
    <w:p w14:paraId="73D69CB3" w14:textId="77777777" w:rsidR="000857B8" w:rsidRPr="00782F0C" w:rsidRDefault="000857B8" w:rsidP="008D66A1">
      <w:pPr>
        <w:pStyle w:val="CLQEi"/>
        <w:tabs>
          <w:tab w:val="left" w:pos="900"/>
          <w:tab w:val="left" w:pos="1440"/>
        </w:tabs>
        <w:ind w:left="900" w:hanging="900"/>
        <w:rPr>
          <w:rFonts w:ascii="Arial" w:hAnsi="Arial" w:cs="Arial"/>
          <w:sz w:val="24"/>
          <w:szCs w:val="24"/>
        </w:rPr>
      </w:pPr>
    </w:p>
    <w:p w14:paraId="0B46860D" w14:textId="77777777" w:rsidR="00376654" w:rsidRPr="00782F0C" w:rsidRDefault="00376654" w:rsidP="00376654">
      <w:pPr>
        <w:pStyle w:val="Default"/>
        <w:ind w:left="900"/>
        <w:rPr>
          <w:szCs w:val="22"/>
        </w:rPr>
      </w:pPr>
      <w:r w:rsidRPr="00782F0C">
        <w:rPr>
          <w:szCs w:val="22"/>
        </w:rPr>
        <w:t xml:space="preserve">During the Formal Validation event, consideration is given to </w:t>
      </w:r>
      <w:r w:rsidR="00C24ED5">
        <w:rPr>
          <w:szCs w:val="22"/>
        </w:rPr>
        <w:t xml:space="preserve">the </w:t>
      </w:r>
      <w:r w:rsidRPr="00782F0C">
        <w:rPr>
          <w:szCs w:val="22"/>
        </w:rPr>
        <w:t>following themes:</w:t>
      </w:r>
    </w:p>
    <w:p w14:paraId="2B91607D" w14:textId="77777777" w:rsidR="00376654" w:rsidRPr="00782F0C" w:rsidRDefault="00376654" w:rsidP="00376654">
      <w:pPr>
        <w:pStyle w:val="Default"/>
        <w:ind w:left="709"/>
        <w:rPr>
          <w:szCs w:val="22"/>
        </w:rPr>
      </w:pPr>
    </w:p>
    <w:p w14:paraId="032F64FE" w14:textId="77777777" w:rsidR="00376654" w:rsidRPr="00782F0C" w:rsidRDefault="00376654" w:rsidP="00E939F0">
      <w:pPr>
        <w:pStyle w:val="Default"/>
        <w:numPr>
          <w:ilvl w:val="0"/>
          <w:numId w:val="50"/>
        </w:numPr>
        <w:rPr>
          <w:szCs w:val="22"/>
        </w:rPr>
      </w:pPr>
      <w:r w:rsidRPr="00782F0C">
        <w:rPr>
          <w:szCs w:val="22"/>
        </w:rPr>
        <w:t xml:space="preserve">The </w:t>
      </w:r>
      <w:r w:rsidRPr="00782F0C">
        <w:rPr>
          <w:b/>
          <w:bCs/>
          <w:szCs w:val="22"/>
        </w:rPr>
        <w:t xml:space="preserve">rationale/consultation </w:t>
      </w:r>
      <w:r w:rsidRPr="00782F0C">
        <w:rPr>
          <w:szCs w:val="22"/>
        </w:rPr>
        <w:t xml:space="preserve">for the course(s), including the </w:t>
      </w:r>
      <w:r w:rsidRPr="00782F0C">
        <w:rPr>
          <w:b/>
          <w:szCs w:val="22"/>
        </w:rPr>
        <w:t>distinctive features</w:t>
      </w:r>
      <w:r w:rsidR="00B87521">
        <w:rPr>
          <w:bCs/>
          <w:szCs w:val="22"/>
        </w:rPr>
        <w:t>.</w:t>
      </w:r>
    </w:p>
    <w:p w14:paraId="4C4225FC" w14:textId="77777777" w:rsidR="00376654" w:rsidRPr="00782F0C" w:rsidRDefault="00376654" w:rsidP="00E939F0">
      <w:pPr>
        <w:pStyle w:val="Default"/>
        <w:numPr>
          <w:ilvl w:val="0"/>
          <w:numId w:val="50"/>
        </w:numPr>
        <w:rPr>
          <w:szCs w:val="22"/>
        </w:rPr>
      </w:pPr>
      <w:r w:rsidRPr="00782F0C">
        <w:rPr>
          <w:szCs w:val="22"/>
        </w:rPr>
        <w:t xml:space="preserve">The course </w:t>
      </w:r>
      <w:r w:rsidRPr="00782F0C">
        <w:rPr>
          <w:b/>
          <w:bCs/>
          <w:szCs w:val="22"/>
        </w:rPr>
        <w:t>curriculum</w:t>
      </w:r>
      <w:r w:rsidRPr="00782F0C">
        <w:rPr>
          <w:szCs w:val="22"/>
        </w:rPr>
        <w:t>, its design, content, delivery</w:t>
      </w:r>
      <w:r w:rsidR="007E7CE4">
        <w:rPr>
          <w:szCs w:val="22"/>
        </w:rPr>
        <w:t>,</w:t>
      </w:r>
      <w:r w:rsidRPr="00782F0C">
        <w:rPr>
          <w:szCs w:val="22"/>
        </w:rPr>
        <w:t xml:space="preserve"> and assessment</w:t>
      </w:r>
      <w:r w:rsidR="00B87521">
        <w:rPr>
          <w:szCs w:val="22"/>
        </w:rPr>
        <w:t>.</w:t>
      </w:r>
    </w:p>
    <w:p w14:paraId="20B819DB" w14:textId="77777777" w:rsidR="00376654" w:rsidRPr="00782F0C" w:rsidRDefault="00376654" w:rsidP="00E939F0">
      <w:pPr>
        <w:pStyle w:val="Default"/>
        <w:numPr>
          <w:ilvl w:val="0"/>
          <w:numId w:val="50"/>
        </w:numPr>
        <w:rPr>
          <w:szCs w:val="22"/>
        </w:rPr>
      </w:pPr>
      <w:r w:rsidRPr="00782F0C">
        <w:rPr>
          <w:szCs w:val="22"/>
        </w:rPr>
        <w:t xml:space="preserve">The appropriateness of the </w:t>
      </w:r>
      <w:r w:rsidRPr="00782F0C">
        <w:rPr>
          <w:b/>
          <w:bCs/>
          <w:szCs w:val="22"/>
        </w:rPr>
        <w:t xml:space="preserve">standards </w:t>
      </w:r>
      <w:r w:rsidRPr="00782F0C">
        <w:rPr>
          <w:szCs w:val="22"/>
        </w:rPr>
        <w:t>set for the level of the award</w:t>
      </w:r>
      <w:r w:rsidR="00B87521">
        <w:rPr>
          <w:szCs w:val="22"/>
        </w:rPr>
        <w:t>.</w:t>
      </w:r>
    </w:p>
    <w:p w14:paraId="51C4A0DA" w14:textId="77777777" w:rsidR="00376654" w:rsidRPr="00782F0C" w:rsidRDefault="00376654" w:rsidP="00E939F0">
      <w:pPr>
        <w:pStyle w:val="Default"/>
        <w:numPr>
          <w:ilvl w:val="0"/>
          <w:numId w:val="50"/>
        </w:numPr>
        <w:rPr>
          <w:szCs w:val="22"/>
        </w:rPr>
      </w:pPr>
      <w:r w:rsidRPr="00782F0C">
        <w:rPr>
          <w:szCs w:val="22"/>
        </w:rPr>
        <w:t xml:space="preserve">The suitability of human, physical and other learning </w:t>
      </w:r>
      <w:r w:rsidRPr="00782F0C">
        <w:rPr>
          <w:b/>
          <w:bCs/>
          <w:szCs w:val="22"/>
        </w:rPr>
        <w:t xml:space="preserve">resources </w:t>
      </w:r>
      <w:r w:rsidRPr="00782F0C">
        <w:rPr>
          <w:szCs w:val="22"/>
        </w:rPr>
        <w:t>to support the course(s)</w:t>
      </w:r>
      <w:r w:rsidR="00B87521">
        <w:rPr>
          <w:szCs w:val="22"/>
        </w:rPr>
        <w:t>.</w:t>
      </w:r>
    </w:p>
    <w:p w14:paraId="7F5BB12B" w14:textId="77777777" w:rsidR="00376654" w:rsidRPr="00782F0C" w:rsidRDefault="00376654" w:rsidP="00E939F0">
      <w:pPr>
        <w:pStyle w:val="Default"/>
        <w:numPr>
          <w:ilvl w:val="0"/>
          <w:numId w:val="50"/>
        </w:numPr>
        <w:rPr>
          <w:szCs w:val="22"/>
        </w:rPr>
      </w:pPr>
      <w:r w:rsidRPr="00782F0C">
        <w:rPr>
          <w:szCs w:val="22"/>
        </w:rPr>
        <w:t xml:space="preserve">The </w:t>
      </w:r>
      <w:r w:rsidRPr="00782F0C">
        <w:rPr>
          <w:b/>
          <w:bCs/>
          <w:szCs w:val="22"/>
        </w:rPr>
        <w:t xml:space="preserve">student experience </w:t>
      </w:r>
      <w:r w:rsidRPr="00782F0C">
        <w:rPr>
          <w:szCs w:val="22"/>
        </w:rPr>
        <w:t>offered by the course including opportunities for employment and further study for its graduates</w:t>
      </w:r>
      <w:r w:rsidR="00B87521">
        <w:rPr>
          <w:szCs w:val="22"/>
        </w:rPr>
        <w:t>.</w:t>
      </w:r>
    </w:p>
    <w:p w14:paraId="7BA8C6FD" w14:textId="77777777" w:rsidR="00376654" w:rsidRPr="00782F0C" w:rsidRDefault="00376654" w:rsidP="00E939F0">
      <w:pPr>
        <w:pStyle w:val="Default"/>
        <w:numPr>
          <w:ilvl w:val="0"/>
          <w:numId w:val="50"/>
        </w:numPr>
        <w:rPr>
          <w:szCs w:val="22"/>
        </w:rPr>
      </w:pPr>
      <w:r w:rsidRPr="00782F0C">
        <w:rPr>
          <w:szCs w:val="22"/>
        </w:rPr>
        <w:t xml:space="preserve">The way in which the course facilitates the </w:t>
      </w:r>
      <w:r w:rsidRPr="00782F0C">
        <w:rPr>
          <w:b/>
          <w:bCs/>
          <w:szCs w:val="22"/>
        </w:rPr>
        <w:t xml:space="preserve">widest possible access </w:t>
      </w:r>
      <w:r w:rsidRPr="00782F0C">
        <w:rPr>
          <w:szCs w:val="22"/>
        </w:rPr>
        <w:t>to ensure that all students can maximise their potential</w:t>
      </w:r>
      <w:r w:rsidR="00B87521">
        <w:rPr>
          <w:szCs w:val="22"/>
        </w:rPr>
        <w:t>.</w:t>
      </w:r>
    </w:p>
    <w:p w14:paraId="14E6C83B" w14:textId="77777777" w:rsidR="0059247A" w:rsidRPr="00782F0C" w:rsidRDefault="0059247A" w:rsidP="008D66A1">
      <w:pPr>
        <w:rPr>
          <w:rFonts w:ascii="Arial" w:hAnsi="Arial" w:cs="Arial"/>
        </w:rPr>
      </w:pPr>
    </w:p>
    <w:p w14:paraId="749C3DB2" w14:textId="77777777" w:rsidR="00F159BD" w:rsidRPr="00782F0C" w:rsidRDefault="00CC4B4F" w:rsidP="00733AE8">
      <w:pPr>
        <w:pStyle w:val="Heading2"/>
        <w:tabs>
          <w:tab w:val="clear" w:pos="907"/>
          <w:tab w:val="left" w:pos="900"/>
          <w:tab w:val="left" w:pos="1440"/>
        </w:tabs>
        <w:rPr>
          <w:rFonts w:cs="Arial"/>
        </w:rPr>
      </w:pPr>
      <w:bookmarkStart w:id="295" w:name="_Toc149030884"/>
      <w:r w:rsidRPr="00C87F69">
        <w:rPr>
          <w:rFonts w:cs="Arial"/>
          <w:lang w:val="en-GB"/>
        </w:rPr>
        <w:t>8</w:t>
      </w:r>
      <w:r w:rsidR="00A62D34" w:rsidRPr="00C87F69">
        <w:rPr>
          <w:rFonts w:cs="Arial"/>
        </w:rPr>
        <w:t>.</w:t>
      </w:r>
      <w:r w:rsidR="001D6643" w:rsidRPr="00C87F69">
        <w:rPr>
          <w:rFonts w:cs="Arial"/>
        </w:rPr>
        <w:t>1</w:t>
      </w:r>
      <w:r w:rsidR="006E48E7" w:rsidRPr="00C87F69">
        <w:rPr>
          <w:rFonts w:cs="Arial"/>
          <w:lang w:val="en-GB"/>
        </w:rPr>
        <w:t>3</w:t>
      </w:r>
      <w:r w:rsidR="00A62D34" w:rsidRPr="00C87F69">
        <w:rPr>
          <w:rFonts w:cs="Arial"/>
        </w:rPr>
        <w:tab/>
      </w:r>
      <w:r w:rsidR="00F159BD" w:rsidRPr="00C87F69">
        <w:rPr>
          <w:rFonts w:cs="Arial"/>
          <w:lang w:val="en-GB"/>
        </w:rPr>
        <w:t xml:space="preserve">Organisation and </w:t>
      </w:r>
      <w:r w:rsidR="00AA2743" w:rsidRPr="00C87F69">
        <w:rPr>
          <w:rFonts w:cs="Arial"/>
        </w:rPr>
        <w:t xml:space="preserve">Constitution of the </w:t>
      </w:r>
      <w:r w:rsidR="00CE1FA4" w:rsidRPr="00C87F69">
        <w:rPr>
          <w:rFonts w:cs="Arial"/>
          <w:lang w:val="en-GB"/>
        </w:rPr>
        <w:t xml:space="preserve">Standard </w:t>
      </w:r>
      <w:r w:rsidR="00AA2743" w:rsidRPr="00C87F69">
        <w:rPr>
          <w:rFonts w:cs="Arial"/>
        </w:rPr>
        <w:t xml:space="preserve">Course </w:t>
      </w:r>
      <w:r w:rsidR="0098708F" w:rsidRPr="00C87F69">
        <w:rPr>
          <w:rFonts w:cs="Arial"/>
          <w:lang w:val="en-GB"/>
        </w:rPr>
        <w:t>Approval</w:t>
      </w:r>
      <w:r w:rsidR="00AA2743" w:rsidRPr="00C87F69">
        <w:rPr>
          <w:rFonts w:cs="Arial"/>
        </w:rPr>
        <w:t xml:space="preserve"> </w:t>
      </w:r>
      <w:r w:rsidR="00A62D34" w:rsidRPr="00C87F69">
        <w:rPr>
          <w:rFonts w:cs="Arial"/>
        </w:rPr>
        <w:t>Panel</w:t>
      </w:r>
      <w:bookmarkEnd w:id="295"/>
      <w:r w:rsidR="00A62D34" w:rsidRPr="00782F0C">
        <w:rPr>
          <w:rFonts w:cs="Arial"/>
        </w:rPr>
        <w:t xml:space="preserve"> </w:t>
      </w:r>
    </w:p>
    <w:p w14:paraId="28F7D3B2" w14:textId="77777777" w:rsidR="00F159BD" w:rsidRPr="00782F0C" w:rsidRDefault="00F159BD" w:rsidP="00656A5E">
      <w:pPr>
        <w:tabs>
          <w:tab w:val="left" w:pos="900"/>
          <w:tab w:val="left" w:pos="1440"/>
        </w:tabs>
        <w:rPr>
          <w:rFonts w:ascii="Arial" w:hAnsi="Arial" w:cs="Arial"/>
          <w:lang w:val="x-none"/>
        </w:rPr>
      </w:pPr>
    </w:p>
    <w:p w14:paraId="46811B38" w14:textId="77777777" w:rsidR="00F159BD" w:rsidRPr="00782F0C" w:rsidRDefault="00F159BD" w:rsidP="00656A5E">
      <w:pPr>
        <w:pStyle w:val="CLQEParagraph"/>
        <w:tabs>
          <w:tab w:val="left" w:pos="900"/>
          <w:tab w:val="left" w:pos="1440"/>
        </w:tabs>
        <w:ind w:left="907"/>
        <w:rPr>
          <w:rFonts w:ascii="Arial" w:hAnsi="Arial" w:cs="Arial"/>
          <w:sz w:val="24"/>
          <w:szCs w:val="24"/>
        </w:rPr>
      </w:pPr>
      <w:r w:rsidRPr="00782F0C">
        <w:rPr>
          <w:rFonts w:ascii="Arial" w:hAnsi="Arial" w:cs="Arial"/>
          <w:sz w:val="24"/>
          <w:szCs w:val="24"/>
        </w:rPr>
        <w:t xml:space="preserve">The location of the </w:t>
      </w:r>
      <w:r w:rsidR="00A77C59" w:rsidRPr="00782F0C">
        <w:rPr>
          <w:rFonts w:ascii="Arial" w:hAnsi="Arial" w:cs="Arial"/>
          <w:sz w:val="24"/>
          <w:szCs w:val="24"/>
        </w:rPr>
        <w:t>Formal</w:t>
      </w:r>
      <w:r w:rsidRPr="00782F0C">
        <w:rPr>
          <w:rFonts w:ascii="Arial" w:hAnsi="Arial" w:cs="Arial"/>
          <w:sz w:val="24"/>
          <w:szCs w:val="24"/>
        </w:rPr>
        <w:t xml:space="preserve"> </w:t>
      </w:r>
      <w:r w:rsidR="00A77C59" w:rsidRPr="00782F0C">
        <w:rPr>
          <w:rFonts w:ascii="Arial" w:hAnsi="Arial" w:cs="Arial"/>
          <w:sz w:val="24"/>
          <w:szCs w:val="24"/>
        </w:rPr>
        <w:t>Validation</w:t>
      </w:r>
      <w:r w:rsidR="001A629D" w:rsidRPr="00782F0C">
        <w:rPr>
          <w:rFonts w:ascii="Arial" w:hAnsi="Arial" w:cs="Arial"/>
          <w:sz w:val="24"/>
          <w:szCs w:val="24"/>
        </w:rPr>
        <w:t xml:space="preserve"> or Location</w:t>
      </w:r>
      <w:r w:rsidRPr="00782F0C">
        <w:rPr>
          <w:rFonts w:ascii="Arial" w:hAnsi="Arial" w:cs="Arial"/>
          <w:sz w:val="24"/>
          <w:szCs w:val="24"/>
        </w:rPr>
        <w:t xml:space="preserve"> </w:t>
      </w:r>
      <w:r w:rsidR="00642734" w:rsidRPr="00782F0C">
        <w:rPr>
          <w:rFonts w:ascii="Arial" w:hAnsi="Arial" w:cs="Arial"/>
          <w:sz w:val="24"/>
          <w:szCs w:val="24"/>
        </w:rPr>
        <w:t>e</w:t>
      </w:r>
      <w:r w:rsidR="00A77C59" w:rsidRPr="00782F0C">
        <w:rPr>
          <w:rFonts w:ascii="Arial" w:hAnsi="Arial" w:cs="Arial"/>
          <w:sz w:val="24"/>
          <w:szCs w:val="24"/>
        </w:rPr>
        <w:t xml:space="preserve">vent will be determined by </w:t>
      </w:r>
      <w:r w:rsidR="005256C0">
        <w:rPr>
          <w:rFonts w:ascii="Arial" w:hAnsi="Arial" w:cs="Arial"/>
          <w:sz w:val="24"/>
          <w:szCs w:val="24"/>
        </w:rPr>
        <w:t>SLAR</w:t>
      </w:r>
      <w:r w:rsidR="00043DB8"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in consultation with the Chair of the event and the relevant University School(s). </w:t>
      </w:r>
    </w:p>
    <w:p w14:paraId="61FE1F17" w14:textId="77777777" w:rsidR="00F159BD" w:rsidRPr="00782F0C" w:rsidRDefault="00F159BD" w:rsidP="00656A5E">
      <w:pPr>
        <w:pStyle w:val="CLQEParagraph"/>
        <w:tabs>
          <w:tab w:val="left" w:pos="900"/>
          <w:tab w:val="left" w:pos="1440"/>
        </w:tabs>
        <w:ind w:left="907"/>
        <w:rPr>
          <w:rFonts w:ascii="Arial" w:hAnsi="Arial" w:cs="Arial"/>
          <w:sz w:val="24"/>
          <w:szCs w:val="24"/>
        </w:rPr>
      </w:pPr>
    </w:p>
    <w:p w14:paraId="6CFB96D6" w14:textId="77777777" w:rsidR="00DA5EBA" w:rsidRPr="00782F0C" w:rsidRDefault="00DA5EBA" w:rsidP="00C87F69">
      <w:pPr>
        <w:pStyle w:val="CLQEi"/>
        <w:tabs>
          <w:tab w:val="left" w:pos="900"/>
          <w:tab w:val="left" w:pos="1440"/>
        </w:tabs>
        <w:ind w:left="900"/>
        <w:rPr>
          <w:rFonts w:ascii="Arial" w:hAnsi="Arial" w:cs="Arial"/>
          <w:sz w:val="24"/>
          <w:szCs w:val="24"/>
        </w:rPr>
      </w:pPr>
      <w:r w:rsidRPr="00782F0C">
        <w:rPr>
          <w:rFonts w:ascii="Arial" w:hAnsi="Arial" w:cs="Arial"/>
          <w:sz w:val="24"/>
          <w:szCs w:val="24"/>
        </w:rPr>
        <w:t>The</w:t>
      </w:r>
      <w:r w:rsidR="004C5D12" w:rsidRPr="00782F0C">
        <w:rPr>
          <w:rFonts w:ascii="Arial" w:hAnsi="Arial" w:cs="Arial"/>
          <w:sz w:val="24"/>
          <w:szCs w:val="24"/>
        </w:rPr>
        <w:t xml:space="preserve"> </w:t>
      </w:r>
      <w:r w:rsidR="00CF5C1E" w:rsidRPr="00782F0C">
        <w:rPr>
          <w:rFonts w:ascii="Arial" w:hAnsi="Arial" w:cs="Arial"/>
          <w:sz w:val="24"/>
          <w:szCs w:val="24"/>
        </w:rPr>
        <w:t xml:space="preserve">Panel </w:t>
      </w:r>
      <w:r w:rsidR="004C5D12" w:rsidRPr="00782F0C">
        <w:rPr>
          <w:rFonts w:ascii="Arial" w:hAnsi="Arial" w:cs="Arial"/>
          <w:sz w:val="24"/>
          <w:szCs w:val="24"/>
        </w:rPr>
        <w:t xml:space="preserve">membership of the </w:t>
      </w:r>
      <w:r w:rsidR="00373185" w:rsidRPr="00782F0C">
        <w:rPr>
          <w:rFonts w:ascii="Arial" w:hAnsi="Arial" w:cs="Arial"/>
          <w:sz w:val="24"/>
          <w:szCs w:val="24"/>
        </w:rPr>
        <w:t>v</w:t>
      </w:r>
      <w:r w:rsidR="00A77C59" w:rsidRPr="00782F0C">
        <w:rPr>
          <w:rFonts w:ascii="Arial" w:hAnsi="Arial" w:cs="Arial"/>
          <w:sz w:val="24"/>
          <w:szCs w:val="24"/>
        </w:rPr>
        <w:t>alidation</w:t>
      </w:r>
      <w:r w:rsidR="004C5D12" w:rsidRPr="00782F0C">
        <w:rPr>
          <w:rFonts w:ascii="Arial" w:hAnsi="Arial" w:cs="Arial"/>
          <w:sz w:val="24"/>
          <w:szCs w:val="24"/>
        </w:rPr>
        <w:t xml:space="preserve"> </w:t>
      </w:r>
      <w:r w:rsidR="00373185" w:rsidRPr="00782F0C">
        <w:rPr>
          <w:rFonts w:ascii="Arial" w:hAnsi="Arial" w:cs="Arial"/>
          <w:sz w:val="24"/>
          <w:szCs w:val="24"/>
        </w:rPr>
        <w:t>e</w:t>
      </w:r>
      <w:r w:rsidR="00CF5C1E" w:rsidRPr="00782F0C">
        <w:rPr>
          <w:rFonts w:ascii="Arial" w:hAnsi="Arial" w:cs="Arial"/>
          <w:sz w:val="24"/>
          <w:szCs w:val="24"/>
        </w:rPr>
        <w:t>vent</w:t>
      </w:r>
      <w:r w:rsidR="004C5D12" w:rsidRPr="00782F0C">
        <w:rPr>
          <w:rFonts w:ascii="Arial" w:hAnsi="Arial" w:cs="Arial"/>
          <w:sz w:val="24"/>
          <w:szCs w:val="24"/>
        </w:rPr>
        <w:t xml:space="preserve"> will be approved by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004C5D12" w:rsidRPr="00782F0C">
        <w:rPr>
          <w:rFonts w:ascii="Arial" w:hAnsi="Arial" w:cs="Arial"/>
          <w:sz w:val="24"/>
          <w:szCs w:val="24"/>
        </w:rPr>
        <w:t>, in consultation with the Chair of the event</w:t>
      </w:r>
      <w:r w:rsidR="00641A6A" w:rsidRPr="00782F0C">
        <w:rPr>
          <w:rFonts w:ascii="Arial" w:hAnsi="Arial" w:cs="Arial"/>
          <w:sz w:val="24"/>
          <w:szCs w:val="24"/>
        </w:rPr>
        <w:t>,</w:t>
      </w:r>
      <w:r w:rsidR="004C5D12" w:rsidRPr="00782F0C">
        <w:rPr>
          <w:rFonts w:ascii="Arial" w:hAnsi="Arial" w:cs="Arial"/>
          <w:sz w:val="24"/>
          <w:szCs w:val="24"/>
        </w:rPr>
        <w:t xml:space="preserve"> and will comprise</w:t>
      </w:r>
      <w:r w:rsidR="00641A6A" w:rsidRPr="00782F0C">
        <w:rPr>
          <w:rFonts w:ascii="Arial" w:hAnsi="Arial" w:cs="Arial"/>
          <w:sz w:val="24"/>
          <w:szCs w:val="24"/>
        </w:rPr>
        <w:t xml:space="preserve"> </w:t>
      </w:r>
      <w:r w:rsidR="004C5D12" w:rsidRPr="00782F0C">
        <w:rPr>
          <w:rFonts w:ascii="Arial" w:hAnsi="Arial" w:cs="Arial"/>
          <w:sz w:val="24"/>
          <w:szCs w:val="24"/>
        </w:rPr>
        <w:t>of a</w:t>
      </w:r>
      <w:r w:rsidR="00641A6A" w:rsidRPr="00782F0C">
        <w:rPr>
          <w:rFonts w:ascii="Arial" w:hAnsi="Arial" w:cs="Arial"/>
          <w:sz w:val="24"/>
          <w:szCs w:val="24"/>
        </w:rPr>
        <w:t>s a</w:t>
      </w:r>
      <w:r w:rsidR="004C5D12" w:rsidRPr="00782F0C">
        <w:rPr>
          <w:rFonts w:ascii="Arial" w:hAnsi="Arial" w:cs="Arial"/>
          <w:sz w:val="24"/>
          <w:szCs w:val="24"/>
        </w:rPr>
        <w:t xml:space="preserve"> minimum:</w:t>
      </w:r>
    </w:p>
    <w:p w14:paraId="618CD4D4" w14:textId="77777777" w:rsidR="00B03595" w:rsidRPr="007E3768" w:rsidRDefault="00B03595" w:rsidP="00B03595">
      <w:pPr>
        <w:pStyle w:val="CLQEi"/>
        <w:numPr>
          <w:ilvl w:val="0"/>
          <w:numId w:val="64"/>
        </w:numPr>
        <w:rPr>
          <w:rFonts w:ascii="Arial" w:hAnsi="Arial" w:cs="Arial"/>
          <w:sz w:val="24"/>
          <w:szCs w:val="24"/>
        </w:rPr>
      </w:pPr>
      <w:r w:rsidRPr="007E3768">
        <w:rPr>
          <w:rFonts w:ascii="Arial" w:hAnsi="Arial" w:cs="Arial"/>
          <w:b/>
          <w:bCs/>
          <w:sz w:val="24"/>
          <w:szCs w:val="24"/>
        </w:rPr>
        <w:lastRenderedPageBreak/>
        <w:t xml:space="preserve">Chair: </w:t>
      </w:r>
      <w:r>
        <w:rPr>
          <w:rFonts w:ascii="Arial" w:hAnsi="Arial" w:cs="Arial"/>
          <w:sz w:val="24"/>
          <w:szCs w:val="24"/>
        </w:rPr>
        <w:t>n</w:t>
      </w:r>
      <w:r w:rsidRPr="007E3768">
        <w:rPr>
          <w:rFonts w:ascii="Arial" w:hAnsi="Arial" w:cs="Arial"/>
          <w:sz w:val="24"/>
          <w:szCs w:val="24"/>
        </w:rPr>
        <w:t>ormally</w:t>
      </w:r>
      <w:r>
        <w:rPr>
          <w:rFonts w:ascii="Arial" w:hAnsi="Arial" w:cs="Arial"/>
          <w:sz w:val="24"/>
          <w:szCs w:val="24"/>
        </w:rPr>
        <w:t>,</w:t>
      </w:r>
      <w:r w:rsidRPr="007E3768">
        <w:rPr>
          <w:rFonts w:ascii="Arial" w:hAnsi="Arial" w:cs="Arial"/>
          <w:sz w:val="24"/>
          <w:szCs w:val="24"/>
        </w:rPr>
        <w:t xml:space="preserve"> an internal Chair from the related School (approved by Dean</w:t>
      </w:r>
      <w:r>
        <w:rPr>
          <w:rFonts w:ascii="Arial" w:hAnsi="Arial" w:cs="Arial"/>
          <w:sz w:val="24"/>
          <w:szCs w:val="24"/>
        </w:rPr>
        <w:t>,</w:t>
      </w:r>
      <w:r w:rsidRPr="007E3768">
        <w:rPr>
          <w:rFonts w:ascii="Arial" w:hAnsi="Arial" w:cs="Arial"/>
          <w:sz w:val="24"/>
          <w:szCs w:val="24"/>
        </w:rPr>
        <w:t xml:space="preserve"> e.g.</w:t>
      </w:r>
      <w:r>
        <w:rPr>
          <w:rFonts w:ascii="Arial" w:hAnsi="Arial" w:cs="Arial"/>
          <w:sz w:val="24"/>
          <w:szCs w:val="24"/>
        </w:rPr>
        <w:t>,</w:t>
      </w:r>
      <w:r w:rsidRPr="007E3768">
        <w:rPr>
          <w:rFonts w:ascii="Arial" w:hAnsi="Arial" w:cs="Arial"/>
          <w:sz w:val="24"/>
          <w:szCs w:val="24"/>
        </w:rPr>
        <w:t xml:space="preserve"> AD, HOD, PL) - (see </w:t>
      </w:r>
      <w:r w:rsidRPr="007E3768">
        <w:rPr>
          <w:rFonts w:ascii="Arial" w:hAnsi="Arial" w:cs="Arial"/>
          <w:b/>
          <w:color w:val="FF0000"/>
          <w:sz w:val="24"/>
          <w:szCs w:val="24"/>
        </w:rPr>
        <w:t>Section 5.5</w:t>
      </w:r>
      <w:r w:rsidRPr="007E3768">
        <w:rPr>
          <w:rFonts w:ascii="Arial" w:hAnsi="Arial" w:cs="Arial"/>
          <w:color w:val="FF0000"/>
          <w:sz w:val="24"/>
          <w:szCs w:val="24"/>
        </w:rPr>
        <w:t xml:space="preserve"> </w:t>
      </w:r>
      <w:r w:rsidRPr="007E3768">
        <w:rPr>
          <w:rFonts w:ascii="Arial" w:hAnsi="Arial" w:cs="Arial"/>
          <w:sz w:val="24"/>
          <w:szCs w:val="24"/>
        </w:rPr>
        <w:t>– Criteria for External Chairing)</w:t>
      </w:r>
    </w:p>
    <w:p w14:paraId="72CDA8B2" w14:textId="77777777" w:rsidR="00B03595" w:rsidRPr="007E3768" w:rsidRDefault="00B03595" w:rsidP="00B03595">
      <w:pPr>
        <w:pStyle w:val="CLQEi"/>
        <w:numPr>
          <w:ilvl w:val="0"/>
          <w:numId w:val="64"/>
        </w:numPr>
        <w:rPr>
          <w:rFonts w:ascii="Arial" w:hAnsi="Arial" w:cs="Arial"/>
          <w:sz w:val="24"/>
          <w:szCs w:val="24"/>
        </w:rPr>
      </w:pPr>
      <w:r w:rsidRPr="007E3768">
        <w:rPr>
          <w:rFonts w:ascii="Arial" w:hAnsi="Arial" w:cs="Arial"/>
          <w:sz w:val="24"/>
          <w:szCs w:val="24"/>
        </w:rPr>
        <w:t xml:space="preserve">Representative from </w:t>
      </w:r>
      <w:r>
        <w:rPr>
          <w:rFonts w:ascii="Arial" w:hAnsi="Arial" w:cs="Arial"/>
          <w:sz w:val="24"/>
          <w:szCs w:val="24"/>
        </w:rPr>
        <w:t>Student Learning &amp; Academic Registry</w:t>
      </w:r>
      <w:r w:rsidRPr="007E3768">
        <w:rPr>
          <w:rFonts w:ascii="Arial" w:hAnsi="Arial" w:cs="Arial"/>
          <w:sz w:val="24"/>
          <w:szCs w:val="24"/>
        </w:rPr>
        <w:t xml:space="preserve"> </w:t>
      </w:r>
    </w:p>
    <w:p w14:paraId="56CDB324" w14:textId="77777777" w:rsidR="00B03595" w:rsidRPr="007E3768" w:rsidRDefault="00B03595" w:rsidP="00B03595">
      <w:pPr>
        <w:pStyle w:val="CLQEi"/>
        <w:numPr>
          <w:ilvl w:val="0"/>
          <w:numId w:val="64"/>
        </w:numPr>
        <w:rPr>
          <w:rFonts w:ascii="Arial" w:hAnsi="Arial" w:cs="Arial"/>
          <w:sz w:val="24"/>
          <w:szCs w:val="24"/>
        </w:rPr>
      </w:pPr>
      <w:r w:rsidRPr="007E3768">
        <w:rPr>
          <w:rFonts w:ascii="Arial" w:hAnsi="Arial" w:cs="Arial"/>
          <w:b/>
          <w:sz w:val="24"/>
          <w:szCs w:val="24"/>
        </w:rPr>
        <w:t>Officer:</w:t>
      </w:r>
      <w:r w:rsidRPr="007E3768">
        <w:rPr>
          <w:rFonts w:ascii="Arial" w:hAnsi="Arial" w:cs="Arial"/>
          <w:sz w:val="24"/>
          <w:szCs w:val="24"/>
        </w:rPr>
        <w:t xml:space="preserve"> </w:t>
      </w:r>
      <w:r>
        <w:rPr>
          <w:rFonts w:ascii="Arial" w:hAnsi="Arial" w:cs="Arial"/>
          <w:sz w:val="24"/>
          <w:szCs w:val="24"/>
        </w:rPr>
        <w:t>Student Learning &amp; Academic Registry</w:t>
      </w:r>
      <w:r w:rsidRPr="007E3768">
        <w:rPr>
          <w:rFonts w:ascii="Arial" w:hAnsi="Arial" w:cs="Arial"/>
          <w:sz w:val="24"/>
          <w:szCs w:val="24"/>
        </w:rPr>
        <w:t xml:space="preserve"> (QAV)</w:t>
      </w:r>
    </w:p>
    <w:p w14:paraId="2C5E5D4C" w14:textId="77777777" w:rsidR="00B03595" w:rsidRDefault="00B03595" w:rsidP="00B03595">
      <w:pPr>
        <w:rPr>
          <w:rFonts w:cs="Arial"/>
        </w:rPr>
      </w:pPr>
    </w:p>
    <w:p w14:paraId="3B2DF1B2" w14:textId="3E031F95" w:rsidR="00B03595" w:rsidRDefault="00B03595" w:rsidP="00B03595">
      <w:pPr>
        <w:ind w:left="900"/>
        <w:rPr>
          <w:rFonts w:ascii="Arial" w:hAnsi="Arial" w:cs="Arial"/>
        </w:rPr>
      </w:pPr>
      <w:r w:rsidRPr="00B03595">
        <w:rPr>
          <w:rFonts w:ascii="Arial" w:hAnsi="Arial" w:cs="Arial"/>
        </w:rPr>
        <w:t>Additional Panel members will normally comprise of a selection of colleagues with expertise aligned to the awards under consideration:</w:t>
      </w:r>
    </w:p>
    <w:p w14:paraId="18DF7DEF" w14:textId="77777777" w:rsidR="00D65FE4" w:rsidRPr="00B03595" w:rsidRDefault="00D65FE4" w:rsidP="00B03595">
      <w:pPr>
        <w:ind w:left="900"/>
        <w:rPr>
          <w:rFonts w:ascii="Arial" w:hAnsi="Arial" w:cs="Arial"/>
        </w:rPr>
      </w:pPr>
    </w:p>
    <w:p w14:paraId="3E9D5C9E" w14:textId="77777777" w:rsidR="00B03595" w:rsidRDefault="00B03595" w:rsidP="00B03595">
      <w:pPr>
        <w:pStyle w:val="paragraph"/>
        <w:numPr>
          <w:ilvl w:val="1"/>
          <w:numId w:val="63"/>
        </w:numPr>
        <w:tabs>
          <w:tab w:val="clear" w:pos="1440"/>
        </w:tabs>
        <w:spacing w:before="0" w:beforeAutospacing="0" w:after="0" w:afterAutospacing="0"/>
        <w:ind w:left="1276"/>
        <w:textAlignment w:val="baseline"/>
        <w:rPr>
          <w:rStyle w:val="normaltextrun"/>
          <w:rFonts w:ascii="Arial" w:hAnsi="Arial" w:cs="Arial"/>
        </w:rPr>
      </w:pPr>
      <w:r>
        <w:rPr>
          <w:rStyle w:val="normaltextrun"/>
          <w:rFonts w:ascii="Arial" w:hAnsi="Arial" w:cs="Arial"/>
        </w:rPr>
        <w:t>External Subject Expert:</w:t>
      </w:r>
    </w:p>
    <w:p w14:paraId="35F6F38A" w14:textId="77777777" w:rsidR="00B03595" w:rsidRDefault="00B03595" w:rsidP="00B03595">
      <w:pPr>
        <w:pStyle w:val="paragraph"/>
        <w:numPr>
          <w:ilvl w:val="2"/>
          <w:numId w:val="65"/>
        </w:numPr>
        <w:tabs>
          <w:tab w:val="clear" w:pos="2160"/>
          <w:tab w:val="left" w:pos="1620"/>
        </w:tabs>
        <w:spacing w:before="0" w:beforeAutospacing="0" w:after="0" w:afterAutospacing="0"/>
        <w:ind w:left="1620"/>
        <w:textAlignment w:val="baseline"/>
        <w:rPr>
          <w:rStyle w:val="normaltextrun"/>
          <w:rFonts w:ascii="Arial" w:hAnsi="Arial" w:cs="Arial"/>
        </w:rPr>
      </w:pPr>
      <w:r>
        <w:rPr>
          <w:rStyle w:val="normaltextrun"/>
          <w:rFonts w:ascii="Arial" w:hAnsi="Arial" w:cs="Arial"/>
        </w:rPr>
        <w:t>Formal Validation – identified from a Higher Education Institution (HEI)</w:t>
      </w:r>
    </w:p>
    <w:p w14:paraId="5DE9BC50" w14:textId="77777777" w:rsidR="00B03595" w:rsidRDefault="00B03595" w:rsidP="00B03595">
      <w:pPr>
        <w:pStyle w:val="paragraph"/>
        <w:numPr>
          <w:ilvl w:val="2"/>
          <w:numId w:val="65"/>
        </w:numPr>
        <w:tabs>
          <w:tab w:val="clear" w:pos="2160"/>
          <w:tab w:val="left" w:pos="1620"/>
        </w:tabs>
        <w:spacing w:before="0" w:beforeAutospacing="0" w:after="0" w:afterAutospacing="0"/>
        <w:ind w:left="1620"/>
        <w:textAlignment w:val="baseline"/>
        <w:rPr>
          <w:rStyle w:val="normaltextrun"/>
          <w:rFonts w:ascii="Arial" w:hAnsi="Arial" w:cs="Arial"/>
        </w:rPr>
      </w:pPr>
      <w:r w:rsidRPr="00235C4C">
        <w:rPr>
          <w:rStyle w:val="normaltextrun"/>
          <w:rFonts w:ascii="Arial" w:hAnsi="Arial" w:cs="Arial"/>
          <w:b/>
          <w:bCs/>
        </w:rPr>
        <w:t>Externality</w:t>
      </w:r>
      <w:r>
        <w:rPr>
          <w:rStyle w:val="normaltextrun"/>
          <w:rFonts w:ascii="Arial" w:hAnsi="Arial" w:cs="Arial"/>
          <w:b/>
          <w:bCs/>
        </w:rPr>
        <w:t xml:space="preserve"> </w:t>
      </w:r>
      <w:r w:rsidRPr="00235C4C">
        <w:rPr>
          <w:rStyle w:val="normaltextrun"/>
          <w:rFonts w:ascii="Arial" w:hAnsi="Arial" w:cs="Arial"/>
        </w:rPr>
        <w:t>(peer consultation and feedback from external academics/practitioners)</w:t>
      </w:r>
      <w:r>
        <w:rPr>
          <w:rStyle w:val="normaltextrun"/>
          <w:rFonts w:ascii="Arial" w:hAnsi="Arial" w:cs="Arial"/>
        </w:rPr>
        <w:t xml:space="preserve"> </w:t>
      </w:r>
      <w:r w:rsidRPr="00235C4C">
        <w:rPr>
          <w:rStyle w:val="normaltextrun"/>
          <w:rFonts w:ascii="Arial" w:hAnsi="Arial" w:cs="Arial"/>
          <w:b/>
          <w:bCs/>
        </w:rPr>
        <w:t>remains a key feature of the process</w:t>
      </w:r>
      <w:r w:rsidRPr="00235C4C">
        <w:rPr>
          <w:rStyle w:val="normaltextrun"/>
          <w:rFonts w:ascii="Arial" w:hAnsi="Arial" w:cs="Arial"/>
        </w:rPr>
        <w:t>, however</w:t>
      </w:r>
      <w:r>
        <w:rPr>
          <w:rStyle w:val="normaltextrun"/>
          <w:rFonts w:ascii="Arial" w:hAnsi="Arial" w:cs="Arial"/>
        </w:rPr>
        <w:t xml:space="preserve"> there may be occasions where it is deemed more appropriate to seek</w:t>
      </w:r>
      <w:r w:rsidRPr="00235C4C">
        <w:rPr>
          <w:rStyle w:val="normaltextrun"/>
          <w:rFonts w:ascii="Arial" w:hAnsi="Arial" w:cs="Arial"/>
        </w:rPr>
        <w:t xml:space="preserve"> written comments</w:t>
      </w:r>
      <w:r>
        <w:rPr>
          <w:rStyle w:val="normaltextrun"/>
          <w:rFonts w:ascii="Arial" w:hAnsi="Arial" w:cs="Arial"/>
        </w:rPr>
        <w:t>,</w:t>
      </w:r>
      <w:r w:rsidRPr="00235C4C">
        <w:rPr>
          <w:rStyle w:val="normaltextrun"/>
          <w:rFonts w:ascii="Arial" w:hAnsi="Arial" w:cs="Arial"/>
        </w:rPr>
        <w:t xml:space="preserve"> normally from the existing Award External Examiner</w:t>
      </w:r>
      <w:r>
        <w:rPr>
          <w:rStyle w:val="normaltextrun"/>
          <w:rFonts w:ascii="Arial" w:hAnsi="Arial" w:cs="Arial"/>
        </w:rPr>
        <w:t>,</w:t>
      </w:r>
      <w:r w:rsidRPr="00235C4C">
        <w:rPr>
          <w:rStyle w:val="normaltextrun"/>
          <w:rFonts w:ascii="Arial" w:hAnsi="Arial" w:cs="Arial"/>
        </w:rPr>
        <w:t xml:space="preserve"> specifically related to the appropriateness of the approved award to be delivered in the new location</w:t>
      </w:r>
      <w:r>
        <w:rPr>
          <w:rStyle w:val="normaltextrun"/>
          <w:rFonts w:ascii="Arial" w:hAnsi="Arial" w:cs="Arial"/>
        </w:rPr>
        <w:t xml:space="preserve"> or mode of delivery</w:t>
      </w:r>
      <w:r w:rsidRPr="00235C4C">
        <w:rPr>
          <w:rStyle w:val="normaltextrun"/>
          <w:rFonts w:ascii="Arial" w:hAnsi="Arial" w:cs="Arial"/>
        </w:rPr>
        <w:t xml:space="preserve">, highlighting any recommendations for contextualisation of course </w:t>
      </w:r>
      <w:proofErr w:type="gramStart"/>
      <w:r w:rsidRPr="00235C4C">
        <w:rPr>
          <w:rStyle w:val="normaltextrun"/>
          <w:rFonts w:ascii="Arial" w:hAnsi="Arial" w:cs="Arial"/>
        </w:rPr>
        <w:t>content</w:t>
      </w:r>
      <w:proofErr w:type="gramEnd"/>
    </w:p>
    <w:p w14:paraId="0456F075" w14:textId="77777777" w:rsidR="00B03595" w:rsidRPr="007E3768" w:rsidRDefault="00B03595" w:rsidP="00B03595">
      <w:pPr>
        <w:pStyle w:val="CLQEi"/>
        <w:numPr>
          <w:ilvl w:val="0"/>
          <w:numId w:val="64"/>
        </w:numPr>
        <w:rPr>
          <w:rFonts w:ascii="Arial" w:hAnsi="Arial" w:cs="Arial"/>
          <w:sz w:val="24"/>
          <w:szCs w:val="24"/>
        </w:rPr>
      </w:pPr>
      <w:r w:rsidRPr="6078B91B">
        <w:rPr>
          <w:rFonts w:ascii="Arial" w:hAnsi="Arial" w:cs="Arial"/>
          <w:sz w:val="24"/>
          <w:szCs w:val="24"/>
        </w:rPr>
        <w:t xml:space="preserve">An independent employer/practitioner </w:t>
      </w:r>
    </w:p>
    <w:p w14:paraId="16536BAF" w14:textId="77777777" w:rsidR="00B03595" w:rsidRPr="007E3768" w:rsidRDefault="00B03595" w:rsidP="00B03595">
      <w:pPr>
        <w:pStyle w:val="CLQEi"/>
        <w:numPr>
          <w:ilvl w:val="0"/>
          <w:numId w:val="64"/>
        </w:numPr>
        <w:rPr>
          <w:rFonts w:ascii="Arial" w:hAnsi="Arial" w:cs="Arial"/>
          <w:sz w:val="24"/>
          <w:szCs w:val="24"/>
        </w:rPr>
      </w:pPr>
      <w:r w:rsidRPr="6078B91B">
        <w:rPr>
          <w:rFonts w:ascii="Arial" w:hAnsi="Arial" w:cs="Arial"/>
          <w:sz w:val="24"/>
          <w:szCs w:val="24"/>
        </w:rPr>
        <w:t xml:space="preserve">Service user/carers representative, where appropriate </w:t>
      </w:r>
    </w:p>
    <w:p w14:paraId="1956CE60" w14:textId="77777777" w:rsidR="00B03595" w:rsidRPr="007E3768" w:rsidRDefault="00B03595" w:rsidP="00B03595">
      <w:pPr>
        <w:pStyle w:val="CLQEi"/>
        <w:numPr>
          <w:ilvl w:val="0"/>
          <w:numId w:val="64"/>
        </w:numPr>
        <w:rPr>
          <w:rFonts w:ascii="Arial" w:hAnsi="Arial" w:cs="Arial"/>
          <w:sz w:val="24"/>
          <w:szCs w:val="24"/>
        </w:rPr>
      </w:pPr>
      <w:r w:rsidRPr="6078B91B">
        <w:rPr>
          <w:rFonts w:ascii="Arial" w:hAnsi="Arial" w:cs="Arial"/>
          <w:sz w:val="24"/>
          <w:szCs w:val="24"/>
        </w:rPr>
        <w:t xml:space="preserve">PSRB Representative (refer to </w:t>
      </w:r>
      <w:r w:rsidRPr="6078B91B">
        <w:rPr>
          <w:rFonts w:ascii="Arial" w:hAnsi="Arial" w:cs="Arial"/>
          <w:b/>
          <w:bCs/>
          <w:color w:val="FF0000"/>
          <w:sz w:val="24"/>
          <w:szCs w:val="24"/>
        </w:rPr>
        <w:t>Section 5.3</w:t>
      </w:r>
      <w:r w:rsidRPr="6078B91B">
        <w:rPr>
          <w:rFonts w:ascii="Arial" w:hAnsi="Arial" w:cs="Arial"/>
          <w:sz w:val="24"/>
          <w:szCs w:val="24"/>
        </w:rPr>
        <w:t>)</w:t>
      </w:r>
    </w:p>
    <w:p w14:paraId="3237FC63" w14:textId="77777777" w:rsidR="00B03595" w:rsidRPr="007E3768" w:rsidRDefault="00B03595" w:rsidP="00B03595">
      <w:pPr>
        <w:pStyle w:val="CLQEi"/>
        <w:numPr>
          <w:ilvl w:val="0"/>
          <w:numId w:val="64"/>
        </w:numPr>
        <w:rPr>
          <w:rFonts w:ascii="Arial" w:hAnsi="Arial" w:cs="Arial"/>
          <w:sz w:val="24"/>
          <w:szCs w:val="24"/>
        </w:rPr>
      </w:pPr>
      <w:r w:rsidRPr="007E3768">
        <w:rPr>
          <w:rFonts w:ascii="Arial" w:hAnsi="Arial" w:cs="Arial"/>
          <w:sz w:val="24"/>
          <w:szCs w:val="24"/>
        </w:rPr>
        <w:t>At least one member of Academic Staff from within the school, independent of the course(s) under consideration</w:t>
      </w:r>
    </w:p>
    <w:p w14:paraId="28DA2EB1" w14:textId="77777777" w:rsidR="00B03595" w:rsidRPr="007E3768" w:rsidRDefault="00B03595" w:rsidP="00B03595">
      <w:pPr>
        <w:pStyle w:val="CLQEi"/>
        <w:numPr>
          <w:ilvl w:val="0"/>
          <w:numId w:val="64"/>
        </w:numPr>
        <w:rPr>
          <w:rFonts w:ascii="Arial" w:hAnsi="Arial" w:cs="Arial"/>
          <w:sz w:val="24"/>
          <w:szCs w:val="24"/>
        </w:rPr>
      </w:pPr>
      <w:r w:rsidRPr="007E3768">
        <w:rPr>
          <w:rFonts w:ascii="Arial" w:hAnsi="Arial" w:cs="Arial"/>
          <w:sz w:val="24"/>
          <w:szCs w:val="24"/>
        </w:rPr>
        <w:t xml:space="preserve">At least one member of Academic Staff external to the school </w:t>
      </w:r>
    </w:p>
    <w:p w14:paraId="553E1624" w14:textId="77777777" w:rsidR="00B03595" w:rsidRPr="007E3768" w:rsidRDefault="00B03595" w:rsidP="00B03595">
      <w:pPr>
        <w:pStyle w:val="CLQEi"/>
        <w:numPr>
          <w:ilvl w:val="0"/>
          <w:numId w:val="64"/>
        </w:numPr>
        <w:rPr>
          <w:rFonts w:ascii="Arial" w:hAnsi="Arial" w:cs="Arial"/>
          <w:sz w:val="24"/>
          <w:szCs w:val="24"/>
        </w:rPr>
      </w:pPr>
      <w:r w:rsidRPr="007E3768">
        <w:rPr>
          <w:rFonts w:ascii="Arial" w:hAnsi="Arial" w:cs="Arial"/>
          <w:sz w:val="24"/>
          <w:szCs w:val="24"/>
        </w:rPr>
        <w:t>Academic Librarian with subject expertise</w:t>
      </w:r>
    </w:p>
    <w:p w14:paraId="49E434C0" w14:textId="77777777" w:rsidR="00B03595" w:rsidRPr="007E3768" w:rsidRDefault="00B03595" w:rsidP="00B03595">
      <w:pPr>
        <w:pStyle w:val="CLQEi"/>
        <w:numPr>
          <w:ilvl w:val="0"/>
          <w:numId w:val="64"/>
        </w:numPr>
        <w:rPr>
          <w:rFonts w:ascii="Arial" w:hAnsi="Arial" w:cs="Arial"/>
          <w:sz w:val="24"/>
          <w:szCs w:val="24"/>
        </w:rPr>
      </w:pPr>
      <w:r w:rsidRPr="6078B91B">
        <w:rPr>
          <w:rFonts w:ascii="Arial" w:hAnsi="Arial" w:cs="Arial"/>
          <w:sz w:val="24"/>
          <w:szCs w:val="24"/>
        </w:rPr>
        <w:t>Student Panel Member</w:t>
      </w:r>
    </w:p>
    <w:p w14:paraId="52C88323" w14:textId="3979E605" w:rsidR="00B03595" w:rsidRPr="007E3768" w:rsidRDefault="00B03595" w:rsidP="00B03595">
      <w:pPr>
        <w:pStyle w:val="CLQEi"/>
        <w:numPr>
          <w:ilvl w:val="0"/>
          <w:numId w:val="64"/>
        </w:numPr>
        <w:rPr>
          <w:rFonts w:ascii="Arial" w:hAnsi="Arial" w:cs="Arial"/>
          <w:sz w:val="24"/>
          <w:szCs w:val="24"/>
        </w:rPr>
      </w:pPr>
      <w:r w:rsidRPr="1A735B9C">
        <w:rPr>
          <w:rFonts w:ascii="Arial" w:hAnsi="Arial" w:cs="Arial"/>
          <w:sz w:val="24"/>
          <w:szCs w:val="24"/>
        </w:rPr>
        <w:t xml:space="preserve">Panel members external to the school with specific expertise </w:t>
      </w:r>
      <w:r>
        <w:rPr>
          <w:rFonts w:ascii="Arial" w:hAnsi="Arial" w:cs="Arial"/>
          <w:sz w:val="24"/>
          <w:szCs w:val="24"/>
        </w:rPr>
        <w:t>including</w:t>
      </w:r>
      <w:r w:rsidR="00D65FE4">
        <w:rPr>
          <w:rFonts w:ascii="Arial" w:hAnsi="Arial" w:cs="Arial"/>
          <w:sz w:val="24"/>
          <w:szCs w:val="24"/>
        </w:rPr>
        <w:t>:</w:t>
      </w:r>
    </w:p>
    <w:p w14:paraId="715BCA4D" w14:textId="77777777" w:rsidR="00B03595" w:rsidRPr="00B03595" w:rsidRDefault="00B03595" w:rsidP="00D65FE4">
      <w:pPr>
        <w:pStyle w:val="CLQEi"/>
        <w:numPr>
          <w:ilvl w:val="0"/>
          <w:numId w:val="79"/>
        </w:numPr>
        <w:rPr>
          <w:rFonts w:ascii="Arial" w:hAnsi="Arial" w:cs="Arial"/>
          <w:sz w:val="24"/>
          <w:szCs w:val="24"/>
        </w:rPr>
      </w:pPr>
      <w:r w:rsidRPr="6078B91B">
        <w:rPr>
          <w:rFonts w:ascii="Arial" w:hAnsi="Arial" w:cs="Arial"/>
          <w:sz w:val="24"/>
          <w:szCs w:val="24"/>
        </w:rPr>
        <w:t>Head of Online Learning, or nominee for OL provision</w:t>
      </w:r>
    </w:p>
    <w:p w14:paraId="696CDE16" w14:textId="77777777" w:rsidR="00B03595" w:rsidRDefault="00B03595" w:rsidP="00D65FE4">
      <w:pPr>
        <w:pStyle w:val="CLQEi"/>
        <w:numPr>
          <w:ilvl w:val="0"/>
          <w:numId w:val="79"/>
        </w:numPr>
        <w:rPr>
          <w:rFonts w:ascii="Arial" w:hAnsi="Arial" w:cs="Arial"/>
          <w:sz w:val="24"/>
          <w:szCs w:val="24"/>
        </w:rPr>
      </w:pPr>
      <w:bookmarkStart w:id="296" w:name="_Hlk148360938"/>
      <w:r>
        <w:rPr>
          <w:rFonts w:ascii="Arial" w:hAnsi="Arial" w:cs="Arial"/>
          <w:sz w:val="24"/>
          <w:szCs w:val="24"/>
        </w:rPr>
        <w:t>Colleague with Professional Apprenticeship knowledge</w:t>
      </w:r>
    </w:p>
    <w:bookmarkEnd w:id="296"/>
    <w:p w14:paraId="1090E469" w14:textId="77777777" w:rsidR="00B03595" w:rsidRPr="007E3768" w:rsidRDefault="00B03595" w:rsidP="00D65FE4">
      <w:pPr>
        <w:pStyle w:val="CLQEi"/>
        <w:numPr>
          <w:ilvl w:val="0"/>
          <w:numId w:val="79"/>
        </w:numPr>
        <w:rPr>
          <w:rFonts w:ascii="Arial" w:hAnsi="Arial" w:cs="Arial"/>
          <w:sz w:val="24"/>
          <w:szCs w:val="24"/>
        </w:rPr>
      </w:pPr>
      <w:r w:rsidRPr="6078B91B">
        <w:rPr>
          <w:rFonts w:ascii="Arial" w:hAnsi="Arial" w:cs="Arial"/>
          <w:sz w:val="24"/>
          <w:szCs w:val="24"/>
        </w:rPr>
        <w:t>Student and Library Services (Student Futures)</w:t>
      </w:r>
    </w:p>
    <w:p w14:paraId="19698055" w14:textId="77777777" w:rsidR="00B03595" w:rsidRDefault="00B03595" w:rsidP="009310D5">
      <w:pPr>
        <w:pStyle w:val="paragraph"/>
        <w:spacing w:before="0" w:beforeAutospacing="0" w:after="0" w:afterAutospacing="0"/>
        <w:ind w:left="900"/>
        <w:textAlignment w:val="baseline"/>
        <w:rPr>
          <w:rStyle w:val="normaltextrun"/>
          <w:rFonts w:ascii="Arial" w:hAnsi="Arial" w:cs="Arial"/>
        </w:rPr>
      </w:pPr>
    </w:p>
    <w:p w14:paraId="6C50DA69" w14:textId="20A5F30A" w:rsidR="00936F23" w:rsidRPr="00936F23" w:rsidRDefault="00936F23" w:rsidP="009310D5">
      <w:pPr>
        <w:pStyle w:val="paragraph"/>
        <w:spacing w:before="0" w:beforeAutospacing="0" w:after="0" w:afterAutospacing="0"/>
        <w:ind w:left="900"/>
        <w:textAlignment w:val="baseline"/>
        <w:rPr>
          <w:rFonts w:ascii="Arial" w:hAnsi="Arial" w:cs="Arial"/>
        </w:rPr>
      </w:pPr>
      <w:r>
        <w:rPr>
          <w:rStyle w:val="normaltextrun"/>
          <w:rFonts w:ascii="Arial" w:hAnsi="Arial" w:cs="Arial"/>
        </w:rPr>
        <w:t>Where a member of staff has supported the proposing team in the development of the course(s), these individuals are precluded from Panel membership at the event.</w:t>
      </w:r>
    </w:p>
    <w:p w14:paraId="74D7D0E6" w14:textId="77777777" w:rsidR="00936F23" w:rsidRPr="00936F23" w:rsidRDefault="00936F23" w:rsidP="00936F23">
      <w:pPr>
        <w:pStyle w:val="paragraph"/>
        <w:spacing w:before="0" w:beforeAutospacing="0" w:after="0" w:afterAutospacing="0"/>
        <w:ind w:left="851"/>
        <w:textAlignment w:val="baseline"/>
        <w:rPr>
          <w:rFonts w:ascii="Arial" w:hAnsi="Arial" w:cs="Arial"/>
        </w:rPr>
      </w:pPr>
    </w:p>
    <w:p w14:paraId="1675F0FB" w14:textId="77777777" w:rsidR="00936F23" w:rsidRPr="00F010E9" w:rsidRDefault="00936F23" w:rsidP="009310D5">
      <w:pPr>
        <w:pStyle w:val="paragraph"/>
        <w:spacing w:before="0" w:beforeAutospacing="0" w:after="0" w:afterAutospacing="0"/>
        <w:ind w:left="900"/>
        <w:textAlignment w:val="baseline"/>
        <w:rPr>
          <w:rFonts w:ascii="Arial" w:hAnsi="Arial" w:cs="Arial"/>
        </w:rPr>
      </w:pPr>
      <w:r>
        <w:rPr>
          <w:rStyle w:val="normaltextrun"/>
          <w:rFonts w:ascii="Arial" w:hAnsi="Arial" w:cs="Arial"/>
        </w:rPr>
        <w:t xml:space="preserve">In the case of Location Approval Event, it is deemed good practice that a member of academic staff from the </w:t>
      </w:r>
      <w:r w:rsidR="00301230">
        <w:rPr>
          <w:rStyle w:val="normaltextrun"/>
          <w:rFonts w:ascii="Arial" w:hAnsi="Arial" w:cs="Arial"/>
        </w:rPr>
        <w:t xml:space="preserve">approved </w:t>
      </w:r>
      <w:r>
        <w:rPr>
          <w:rStyle w:val="normaltextrun"/>
          <w:rFonts w:ascii="Arial" w:hAnsi="Arial" w:cs="Arial"/>
        </w:rPr>
        <w:t xml:space="preserve">Course Team (preferably the Course Leader) will participate in the event alongside, and in support of, the Collaborative Partner Course </w:t>
      </w:r>
      <w:r w:rsidR="0059247A">
        <w:rPr>
          <w:rStyle w:val="normaltextrun"/>
          <w:rFonts w:ascii="Arial" w:hAnsi="Arial" w:cs="Arial"/>
        </w:rPr>
        <w:t>T</w:t>
      </w:r>
      <w:r>
        <w:rPr>
          <w:rStyle w:val="normaltextrun"/>
          <w:rFonts w:ascii="Arial" w:hAnsi="Arial" w:cs="Arial"/>
        </w:rPr>
        <w:t>eam.</w:t>
      </w:r>
    </w:p>
    <w:p w14:paraId="45AA968A" w14:textId="77777777" w:rsidR="00936F23" w:rsidRPr="00936F23" w:rsidRDefault="00936F23" w:rsidP="00936F23">
      <w:pPr>
        <w:pStyle w:val="paragraph"/>
        <w:spacing w:before="0" w:beforeAutospacing="0" w:after="0" w:afterAutospacing="0"/>
        <w:ind w:left="851"/>
        <w:textAlignment w:val="baseline"/>
        <w:rPr>
          <w:rFonts w:ascii="Arial" w:hAnsi="Arial" w:cs="Arial"/>
        </w:rPr>
      </w:pPr>
    </w:p>
    <w:p w14:paraId="3C5DFF4E" w14:textId="77777777" w:rsidR="00936F23" w:rsidRPr="00936F23" w:rsidRDefault="00936F23" w:rsidP="009310D5">
      <w:pPr>
        <w:pStyle w:val="paragraph"/>
        <w:spacing w:before="0" w:beforeAutospacing="0" w:after="0" w:afterAutospacing="0"/>
        <w:ind w:left="900"/>
        <w:textAlignment w:val="baseline"/>
        <w:rPr>
          <w:rFonts w:ascii="Arial" w:hAnsi="Arial" w:cs="Arial"/>
        </w:rPr>
      </w:pPr>
      <w:r>
        <w:rPr>
          <w:rStyle w:val="normaltextrun"/>
          <w:rFonts w:ascii="Arial" w:hAnsi="Arial" w:cs="Arial"/>
        </w:rPr>
        <w:t>For all Partner Validation events, the associated Link Tutor will participate alongside Partner Course Team.</w:t>
      </w:r>
    </w:p>
    <w:p w14:paraId="7D181EA3" w14:textId="77777777" w:rsidR="00936F23" w:rsidRPr="00656A5E" w:rsidRDefault="00936F23" w:rsidP="00936F23">
      <w:pPr>
        <w:pStyle w:val="CLQEi"/>
        <w:tabs>
          <w:tab w:val="left" w:pos="900"/>
          <w:tab w:val="left" w:pos="1440"/>
        </w:tabs>
        <w:ind w:left="907"/>
        <w:rPr>
          <w:rFonts w:ascii="Arial" w:hAnsi="Arial" w:cs="Arial"/>
          <w:sz w:val="24"/>
          <w:szCs w:val="24"/>
        </w:rPr>
      </w:pPr>
    </w:p>
    <w:p w14:paraId="215C421C" w14:textId="77777777" w:rsidR="00936F23" w:rsidRDefault="00936F23" w:rsidP="00936F23">
      <w:pPr>
        <w:pStyle w:val="CLQEi"/>
        <w:tabs>
          <w:tab w:val="left" w:pos="900"/>
          <w:tab w:val="left" w:pos="1440"/>
        </w:tabs>
        <w:ind w:left="907"/>
      </w:pPr>
      <w:r w:rsidRPr="00656A5E">
        <w:rPr>
          <w:rFonts w:ascii="Arial" w:hAnsi="Arial" w:cs="Arial"/>
          <w:sz w:val="24"/>
          <w:szCs w:val="24"/>
        </w:rPr>
        <w:t xml:space="preserve">The selection of the external colleague(s) from practice or industry </w:t>
      </w:r>
      <w:r w:rsidRPr="00656A5E">
        <w:rPr>
          <w:rFonts w:ascii="Arial" w:hAnsi="Arial" w:cs="Arial"/>
          <w:b/>
          <w:sz w:val="24"/>
          <w:szCs w:val="24"/>
        </w:rPr>
        <w:t xml:space="preserve">must </w:t>
      </w:r>
      <w:r w:rsidRPr="00656A5E">
        <w:rPr>
          <w:rFonts w:ascii="Arial" w:hAnsi="Arial" w:cs="Arial"/>
          <w:sz w:val="24"/>
          <w:szCs w:val="24"/>
        </w:rPr>
        <w:t>be made with full regard to impartiality and should not be connected directly with the Course Team or have a particular interest in the approval of the award(s)</w:t>
      </w:r>
      <w:r w:rsidR="00A30691">
        <w:rPr>
          <w:rFonts w:ascii="Arial" w:hAnsi="Arial" w:cs="Arial"/>
          <w:sz w:val="24"/>
          <w:szCs w:val="24"/>
        </w:rPr>
        <w:t xml:space="preserve"> </w:t>
      </w:r>
      <w:r w:rsidRPr="00656A5E">
        <w:rPr>
          <w:rFonts w:ascii="Arial" w:hAnsi="Arial" w:cs="Arial"/>
          <w:sz w:val="24"/>
          <w:szCs w:val="24"/>
        </w:rPr>
        <w:t>(</w:t>
      </w:r>
      <w:hyperlink r:id="rId34" w:history="1">
        <w:r w:rsidRPr="00D74DF2">
          <w:rPr>
            <w:rStyle w:val="Hyperlink"/>
            <w:rFonts w:ascii="Arial" w:hAnsi="Arial" w:cs="Arial"/>
            <w:b/>
            <w:color w:val="0070C0"/>
            <w:sz w:val="24"/>
            <w:szCs w:val="24"/>
            <w:u w:val="none"/>
          </w:rPr>
          <w:t xml:space="preserve">Chapter C, Course Design, Development and </w:t>
        </w:r>
      </w:hyperlink>
      <w:r w:rsidR="00566A3E">
        <w:rPr>
          <w:rStyle w:val="Hyperlink"/>
          <w:rFonts w:ascii="Arial" w:hAnsi="Arial" w:cs="Arial"/>
          <w:b/>
          <w:color w:val="0070C0"/>
          <w:sz w:val="24"/>
          <w:szCs w:val="24"/>
          <w:u w:val="none"/>
        </w:rPr>
        <w:t>Validation</w:t>
      </w:r>
      <w:r>
        <w:rPr>
          <w:rStyle w:val="Hyperlink"/>
          <w:rFonts w:ascii="Arial" w:hAnsi="Arial" w:cs="Arial"/>
          <w:b/>
          <w:color w:val="0070C0"/>
          <w:sz w:val="24"/>
          <w:szCs w:val="24"/>
          <w:u w:val="none"/>
        </w:rPr>
        <w:t xml:space="preserve"> </w:t>
      </w:r>
      <w:r>
        <w:rPr>
          <w:rFonts w:ascii="Arial" w:hAnsi="Arial" w:cs="Arial"/>
          <w:b/>
          <w:color w:val="FF0000"/>
          <w:sz w:val="24"/>
          <w:szCs w:val="24"/>
        </w:rPr>
        <w:lastRenderedPageBreak/>
        <w:t>S</w:t>
      </w:r>
      <w:r w:rsidRPr="00656A5E">
        <w:rPr>
          <w:rFonts w:ascii="Arial" w:hAnsi="Arial" w:cs="Arial"/>
          <w:b/>
          <w:color w:val="FF0000"/>
          <w:sz w:val="24"/>
          <w:szCs w:val="24"/>
        </w:rPr>
        <w:t xml:space="preserve">ection </w:t>
      </w:r>
      <w:r w:rsidR="00F010E9">
        <w:rPr>
          <w:rFonts w:ascii="Arial" w:hAnsi="Arial" w:cs="Arial"/>
          <w:b/>
          <w:color w:val="FF0000"/>
          <w:sz w:val="24"/>
          <w:szCs w:val="24"/>
        </w:rPr>
        <w:t>5.7</w:t>
      </w:r>
      <w:r w:rsidRPr="00656A5E">
        <w:rPr>
          <w:rFonts w:ascii="Arial" w:hAnsi="Arial" w:cs="Arial"/>
          <w:sz w:val="24"/>
          <w:szCs w:val="24"/>
        </w:rPr>
        <w:t xml:space="preserve"> of the Quality </w:t>
      </w:r>
      <w:r>
        <w:rPr>
          <w:rFonts w:ascii="Arial" w:hAnsi="Arial" w:cs="Arial"/>
          <w:sz w:val="24"/>
          <w:szCs w:val="24"/>
        </w:rPr>
        <w:t>Framework</w:t>
      </w:r>
      <w:r w:rsidRPr="00656A5E">
        <w:rPr>
          <w:rFonts w:ascii="Arial" w:hAnsi="Arial" w:cs="Arial"/>
          <w:sz w:val="24"/>
          <w:szCs w:val="24"/>
        </w:rPr>
        <w:t xml:space="preserve"> provides further guidance on the suitability of external panel members)</w:t>
      </w:r>
      <w:r w:rsidR="00A30691">
        <w:rPr>
          <w:rFonts w:ascii="Arial" w:hAnsi="Arial" w:cs="Arial"/>
          <w:sz w:val="24"/>
          <w:szCs w:val="24"/>
        </w:rPr>
        <w:t>.</w:t>
      </w:r>
    </w:p>
    <w:p w14:paraId="6B60FF6A" w14:textId="77777777" w:rsidR="00936F23" w:rsidRPr="00782F0C" w:rsidRDefault="00936F23" w:rsidP="00656A5E">
      <w:pPr>
        <w:pStyle w:val="CLQEi"/>
        <w:tabs>
          <w:tab w:val="left" w:pos="900"/>
          <w:tab w:val="left" w:pos="1440"/>
        </w:tabs>
        <w:ind w:left="907"/>
        <w:rPr>
          <w:rFonts w:ascii="Arial" w:hAnsi="Arial" w:cs="Arial"/>
          <w:sz w:val="24"/>
          <w:szCs w:val="24"/>
        </w:rPr>
      </w:pPr>
    </w:p>
    <w:tbl>
      <w:tblPr>
        <w:tblW w:w="0" w:type="auto"/>
        <w:tblInd w:w="10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144"/>
      </w:tblGrid>
      <w:tr w:rsidR="00705017" w:rsidRPr="00782F0C" w14:paraId="697B1600" w14:textId="77777777" w:rsidTr="009935D1">
        <w:tc>
          <w:tcPr>
            <w:tcW w:w="8144" w:type="dxa"/>
            <w:shd w:val="clear" w:color="auto" w:fill="F7CAAC"/>
          </w:tcPr>
          <w:p w14:paraId="03337E25" w14:textId="77777777" w:rsidR="00705017" w:rsidRPr="00782F0C" w:rsidRDefault="00705017" w:rsidP="00287EEA">
            <w:pPr>
              <w:pStyle w:val="CLQEParagraph"/>
              <w:tabs>
                <w:tab w:val="left" w:pos="1260"/>
              </w:tabs>
              <w:spacing w:before="120" w:after="120"/>
              <w:ind w:left="0" w:right="245"/>
              <w:rPr>
                <w:rFonts w:ascii="Arial" w:hAnsi="Arial" w:cs="Arial"/>
                <w:sz w:val="24"/>
                <w:szCs w:val="24"/>
              </w:rPr>
            </w:pPr>
            <w:r w:rsidRPr="00782F0C">
              <w:rPr>
                <w:rFonts w:ascii="Arial" w:hAnsi="Arial" w:cs="Arial"/>
                <w:sz w:val="24"/>
                <w:szCs w:val="24"/>
              </w:rPr>
              <w:t xml:space="preserve">The External Academic Panel Member and independent employer/practitioner nominee CVs </w:t>
            </w:r>
            <w:r w:rsidRPr="00782F0C">
              <w:rPr>
                <w:rFonts w:ascii="Arial" w:hAnsi="Arial" w:cs="Arial"/>
                <w:b/>
                <w:sz w:val="24"/>
                <w:szCs w:val="24"/>
              </w:rPr>
              <w:t xml:space="preserve">must </w:t>
            </w:r>
            <w:r w:rsidRPr="00782F0C">
              <w:rPr>
                <w:rFonts w:ascii="Arial" w:hAnsi="Arial" w:cs="Arial"/>
                <w:sz w:val="24"/>
                <w:szCs w:val="24"/>
              </w:rPr>
              <w:t xml:space="preserve">be submitted by the School/Collaborative Partner to </w:t>
            </w:r>
            <w:r w:rsidR="005256C0">
              <w:rPr>
                <w:rFonts w:ascii="Arial" w:hAnsi="Arial" w:cs="Arial"/>
                <w:sz w:val="24"/>
                <w:szCs w:val="24"/>
              </w:rPr>
              <w:t>SLAR</w:t>
            </w:r>
            <w:r w:rsidRPr="00782F0C">
              <w:rPr>
                <w:rFonts w:ascii="Arial" w:hAnsi="Arial" w:cs="Arial"/>
                <w:sz w:val="24"/>
                <w:szCs w:val="24"/>
              </w:rPr>
              <w:t xml:space="preserve"> (QAV) </w:t>
            </w:r>
            <w:r w:rsidRPr="00782F0C">
              <w:rPr>
                <w:rFonts w:ascii="Arial" w:hAnsi="Arial" w:cs="Arial"/>
                <w:b/>
                <w:i/>
                <w:sz w:val="24"/>
                <w:szCs w:val="24"/>
              </w:rPr>
              <w:t>prior</w:t>
            </w:r>
            <w:r w:rsidRPr="00782F0C">
              <w:rPr>
                <w:rFonts w:ascii="Arial" w:hAnsi="Arial" w:cs="Arial"/>
                <w:sz w:val="24"/>
                <w:szCs w:val="24"/>
              </w:rPr>
              <w:t xml:space="preserve"> to the </w:t>
            </w:r>
            <w:r w:rsidR="00A30691">
              <w:rPr>
                <w:rFonts w:ascii="Arial" w:hAnsi="Arial" w:cs="Arial"/>
                <w:sz w:val="24"/>
                <w:szCs w:val="24"/>
              </w:rPr>
              <w:t>V</w:t>
            </w:r>
            <w:r w:rsidRPr="00782F0C">
              <w:rPr>
                <w:rFonts w:ascii="Arial" w:hAnsi="Arial" w:cs="Arial"/>
                <w:sz w:val="24"/>
                <w:szCs w:val="24"/>
              </w:rPr>
              <w:t xml:space="preserve">alidation </w:t>
            </w:r>
            <w:r w:rsidR="00A30691">
              <w:rPr>
                <w:rFonts w:ascii="Arial" w:hAnsi="Arial" w:cs="Arial"/>
                <w:sz w:val="24"/>
                <w:szCs w:val="24"/>
              </w:rPr>
              <w:t>E</w:t>
            </w:r>
            <w:r w:rsidRPr="00782F0C">
              <w:rPr>
                <w:rFonts w:ascii="Arial" w:hAnsi="Arial" w:cs="Arial"/>
                <w:sz w:val="24"/>
                <w:szCs w:val="24"/>
              </w:rPr>
              <w:t>vent for confirmation of their suitability*.</w:t>
            </w:r>
          </w:p>
        </w:tc>
      </w:tr>
    </w:tbl>
    <w:p w14:paraId="3207DF8F" w14:textId="77777777" w:rsidR="00C15B74" w:rsidRPr="00782F0C" w:rsidRDefault="00C15B74" w:rsidP="003B3E04">
      <w:pPr>
        <w:pStyle w:val="Heading3"/>
        <w:ind w:left="900" w:hanging="900"/>
        <w:rPr>
          <w:rFonts w:cs="Arial"/>
          <w:lang w:val="en-GB"/>
        </w:rPr>
      </w:pPr>
    </w:p>
    <w:p w14:paraId="73184E75" w14:textId="77777777" w:rsidR="003159D9" w:rsidRPr="00782F0C" w:rsidRDefault="00CC4B4F" w:rsidP="003B3E04">
      <w:pPr>
        <w:pStyle w:val="Heading3"/>
        <w:ind w:left="900" w:hanging="900"/>
        <w:rPr>
          <w:rFonts w:cs="Arial"/>
        </w:rPr>
      </w:pPr>
      <w:bookmarkStart w:id="297" w:name="_Toc149030885"/>
      <w:r w:rsidRPr="00782F0C">
        <w:rPr>
          <w:rFonts w:cs="Arial"/>
          <w:lang w:val="en-GB"/>
        </w:rPr>
        <w:t>8</w:t>
      </w:r>
      <w:r w:rsidR="00731184" w:rsidRPr="00782F0C">
        <w:rPr>
          <w:rFonts w:cs="Arial"/>
        </w:rPr>
        <w:t>.</w:t>
      </w:r>
      <w:r w:rsidR="00B66E1F" w:rsidRPr="00782F0C">
        <w:rPr>
          <w:rFonts w:cs="Arial"/>
          <w:lang w:val="en-GB"/>
        </w:rPr>
        <w:t>13</w:t>
      </w:r>
      <w:r w:rsidR="00731184" w:rsidRPr="00782F0C">
        <w:rPr>
          <w:rFonts w:cs="Arial"/>
        </w:rPr>
        <w:t>.</w:t>
      </w:r>
      <w:r w:rsidR="00073DF7" w:rsidRPr="00782F0C">
        <w:rPr>
          <w:rFonts w:cs="Arial"/>
        </w:rPr>
        <w:t>1</w:t>
      </w:r>
      <w:r w:rsidR="003159D9" w:rsidRPr="00782F0C">
        <w:rPr>
          <w:rFonts w:cs="Arial"/>
        </w:rPr>
        <w:tab/>
        <w:t xml:space="preserve">UK </w:t>
      </w:r>
      <w:r w:rsidR="00F86CED" w:rsidRPr="00782F0C">
        <w:rPr>
          <w:rFonts w:cs="Arial"/>
          <w:lang w:val="en-GB"/>
        </w:rPr>
        <w:t xml:space="preserve">Home Office </w:t>
      </w:r>
      <w:r w:rsidR="003159D9" w:rsidRPr="00782F0C">
        <w:rPr>
          <w:rFonts w:cs="Arial"/>
        </w:rPr>
        <w:t>Visa</w:t>
      </w:r>
      <w:r w:rsidR="005D6EA9">
        <w:rPr>
          <w:rFonts w:cs="Arial"/>
          <w:lang w:val="en-GB"/>
        </w:rPr>
        <w:t>s</w:t>
      </w:r>
      <w:r w:rsidR="003159D9" w:rsidRPr="00782F0C">
        <w:rPr>
          <w:rFonts w:cs="Arial"/>
        </w:rPr>
        <w:t xml:space="preserve"> </w:t>
      </w:r>
      <w:r w:rsidR="00F86CED" w:rsidRPr="00782F0C">
        <w:rPr>
          <w:rFonts w:cs="Arial"/>
          <w:lang w:val="en-GB"/>
        </w:rPr>
        <w:t>&amp;</w:t>
      </w:r>
      <w:r w:rsidR="003159D9" w:rsidRPr="00782F0C">
        <w:rPr>
          <w:rFonts w:cs="Arial"/>
        </w:rPr>
        <w:t xml:space="preserve"> Immigration</w:t>
      </w:r>
      <w:r w:rsidR="00EB7000" w:rsidRPr="00782F0C">
        <w:rPr>
          <w:rFonts w:cs="Arial"/>
          <w:lang w:val="en-GB"/>
        </w:rPr>
        <w:t xml:space="preserve"> (UKVI)</w:t>
      </w:r>
      <w:r w:rsidR="003159D9" w:rsidRPr="00782F0C">
        <w:rPr>
          <w:rFonts w:cs="Arial"/>
        </w:rPr>
        <w:t xml:space="preserve"> Requirement</w:t>
      </w:r>
      <w:r w:rsidR="005D6EA9">
        <w:rPr>
          <w:rFonts w:cs="Arial"/>
          <w:lang w:val="en-GB"/>
        </w:rPr>
        <w:t>s</w:t>
      </w:r>
      <w:r w:rsidR="003159D9" w:rsidRPr="00782F0C">
        <w:rPr>
          <w:rFonts w:cs="Arial"/>
        </w:rPr>
        <w:t xml:space="preserve"> for External Panel Members</w:t>
      </w:r>
      <w:bookmarkEnd w:id="297"/>
    </w:p>
    <w:p w14:paraId="0686D2B9" w14:textId="77777777" w:rsidR="00CE208C" w:rsidRPr="00782F0C" w:rsidRDefault="00CE208C" w:rsidP="00656A5E">
      <w:pPr>
        <w:pStyle w:val="CLQEi"/>
        <w:tabs>
          <w:tab w:val="left" w:pos="900"/>
          <w:tab w:val="left" w:pos="1440"/>
        </w:tabs>
        <w:ind w:left="907"/>
        <w:rPr>
          <w:rFonts w:ascii="Arial" w:hAnsi="Arial" w:cs="Arial"/>
          <w:sz w:val="24"/>
          <w:szCs w:val="24"/>
        </w:rPr>
      </w:pPr>
      <w:r w:rsidRPr="00782F0C">
        <w:rPr>
          <w:rFonts w:ascii="Arial" w:hAnsi="Arial" w:cs="Arial"/>
          <w:sz w:val="24"/>
          <w:szCs w:val="24"/>
        </w:rPr>
        <w:t>In addition to their academic/</w:t>
      </w:r>
      <w:r w:rsidR="005D6EA9" w:rsidRPr="00782F0C">
        <w:rPr>
          <w:rFonts w:ascii="Arial" w:hAnsi="Arial" w:cs="Arial"/>
          <w:sz w:val="24"/>
          <w:szCs w:val="24"/>
        </w:rPr>
        <w:t>practice-based</w:t>
      </w:r>
      <w:r w:rsidR="00322B4B" w:rsidRPr="00782F0C">
        <w:rPr>
          <w:rFonts w:ascii="Arial" w:hAnsi="Arial" w:cs="Arial"/>
          <w:sz w:val="24"/>
          <w:szCs w:val="24"/>
        </w:rPr>
        <w:t xml:space="preserve"> suitab</w:t>
      </w:r>
      <w:r w:rsidR="00C7671E" w:rsidRPr="00782F0C">
        <w:rPr>
          <w:rFonts w:ascii="Arial" w:hAnsi="Arial" w:cs="Arial"/>
          <w:sz w:val="24"/>
          <w:szCs w:val="24"/>
        </w:rPr>
        <w:t>ility, proposed External Panel M</w:t>
      </w:r>
      <w:r w:rsidR="00322B4B" w:rsidRPr="00782F0C">
        <w:rPr>
          <w:rFonts w:ascii="Arial" w:hAnsi="Arial" w:cs="Arial"/>
          <w:sz w:val="24"/>
          <w:szCs w:val="24"/>
        </w:rPr>
        <w:t xml:space="preserve">embers must also be eligible to work in the UK in accordance with United Kingdom </w:t>
      </w:r>
      <w:r w:rsidR="00F86CED" w:rsidRPr="00782F0C">
        <w:rPr>
          <w:rFonts w:ascii="Arial" w:hAnsi="Arial" w:cs="Arial"/>
          <w:sz w:val="24"/>
          <w:szCs w:val="24"/>
        </w:rPr>
        <w:t xml:space="preserve">Home Office </w:t>
      </w:r>
      <w:r w:rsidR="00322B4B" w:rsidRPr="00782F0C">
        <w:rPr>
          <w:rFonts w:ascii="Arial" w:hAnsi="Arial" w:cs="Arial"/>
          <w:sz w:val="24"/>
          <w:szCs w:val="24"/>
        </w:rPr>
        <w:t>Visa</w:t>
      </w:r>
      <w:r w:rsidR="005D6EA9">
        <w:rPr>
          <w:rFonts w:ascii="Arial" w:hAnsi="Arial" w:cs="Arial"/>
          <w:sz w:val="24"/>
          <w:szCs w:val="24"/>
        </w:rPr>
        <w:t>s</w:t>
      </w:r>
      <w:r w:rsidR="00322B4B" w:rsidRPr="00782F0C">
        <w:rPr>
          <w:rFonts w:ascii="Arial" w:hAnsi="Arial" w:cs="Arial"/>
          <w:sz w:val="24"/>
          <w:szCs w:val="24"/>
        </w:rPr>
        <w:t xml:space="preserve"> </w:t>
      </w:r>
      <w:r w:rsidR="00F86CED" w:rsidRPr="00782F0C">
        <w:rPr>
          <w:rFonts w:ascii="Arial" w:hAnsi="Arial" w:cs="Arial"/>
          <w:sz w:val="24"/>
          <w:szCs w:val="24"/>
        </w:rPr>
        <w:t>&amp;</w:t>
      </w:r>
      <w:r w:rsidR="00322B4B" w:rsidRPr="00782F0C">
        <w:rPr>
          <w:rFonts w:ascii="Arial" w:hAnsi="Arial" w:cs="Arial"/>
          <w:sz w:val="24"/>
          <w:szCs w:val="24"/>
        </w:rPr>
        <w:t xml:space="preserve"> Immigration (UKVI) requirements</w:t>
      </w:r>
      <w:r w:rsidR="001F3EF8">
        <w:rPr>
          <w:rFonts w:ascii="Arial" w:hAnsi="Arial" w:cs="Arial"/>
          <w:sz w:val="24"/>
          <w:szCs w:val="24"/>
        </w:rPr>
        <w:t>.</w:t>
      </w:r>
      <w:r w:rsidR="00322B4B" w:rsidRPr="00782F0C">
        <w:rPr>
          <w:rFonts w:ascii="Arial" w:hAnsi="Arial" w:cs="Arial"/>
          <w:sz w:val="24"/>
          <w:szCs w:val="24"/>
        </w:rPr>
        <w:t xml:space="preserve"> </w:t>
      </w:r>
    </w:p>
    <w:p w14:paraId="7D4EAC30" w14:textId="77777777" w:rsidR="0022283E" w:rsidRPr="00782F0C" w:rsidRDefault="0022283E" w:rsidP="00656A5E">
      <w:pPr>
        <w:pStyle w:val="CLQEi"/>
        <w:tabs>
          <w:tab w:val="left" w:pos="900"/>
          <w:tab w:val="left" w:pos="1440"/>
        </w:tabs>
        <w:ind w:left="907"/>
        <w:rPr>
          <w:rFonts w:ascii="Arial" w:hAnsi="Arial" w:cs="Arial"/>
          <w:sz w:val="24"/>
          <w:szCs w:val="24"/>
        </w:rPr>
      </w:pPr>
    </w:p>
    <w:p w14:paraId="4E30BB5A" w14:textId="77777777" w:rsidR="00E07B5A" w:rsidRPr="00782F0C" w:rsidRDefault="00B806D4" w:rsidP="00656A5E">
      <w:pPr>
        <w:pStyle w:val="Heading3"/>
        <w:rPr>
          <w:rFonts w:cs="Arial"/>
        </w:rPr>
      </w:pPr>
      <w:bookmarkStart w:id="298" w:name="_Toc466303695"/>
      <w:bookmarkStart w:id="299" w:name="_Toc466638770"/>
      <w:bookmarkStart w:id="300" w:name="_Toc149030886"/>
      <w:r w:rsidRPr="00782F0C">
        <w:rPr>
          <w:rFonts w:cs="Arial"/>
          <w:lang w:val="en-GB"/>
        </w:rPr>
        <w:t>8</w:t>
      </w:r>
      <w:r w:rsidR="00A8417E" w:rsidRPr="00782F0C">
        <w:rPr>
          <w:rFonts w:cs="Arial"/>
          <w:lang w:val="en-GB"/>
        </w:rPr>
        <w:t>.</w:t>
      </w:r>
      <w:r w:rsidR="00B66E1F" w:rsidRPr="00782F0C">
        <w:rPr>
          <w:rFonts w:cs="Arial"/>
          <w:lang w:val="en-GB"/>
        </w:rPr>
        <w:t>13.2</w:t>
      </w:r>
      <w:r w:rsidR="00E07B5A" w:rsidRPr="00782F0C">
        <w:rPr>
          <w:rFonts w:cs="Arial"/>
        </w:rPr>
        <w:tab/>
        <w:t>Role of Students in the Periodic Review Event</w:t>
      </w:r>
      <w:bookmarkEnd w:id="298"/>
      <w:bookmarkEnd w:id="299"/>
      <w:bookmarkEnd w:id="300"/>
    </w:p>
    <w:p w14:paraId="3E9046BC" w14:textId="77777777" w:rsidR="006D1F7E" w:rsidRDefault="006D1F7E" w:rsidP="00656A5E">
      <w:pPr>
        <w:pStyle w:val="CLQEParagraph"/>
        <w:tabs>
          <w:tab w:val="left" w:pos="900"/>
          <w:tab w:val="left" w:pos="1440"/>
        </w:tabs>
        <w:ind w:left="900"/>
        <w:rPr>
          <w:rFonts w:ascii="Arial" w:hAnsi="Arial" w:cs="Arial"/>
          <w:sz w:val="24"/>
          <w:szCs w:val="24"/>
        </w:rPr>
      </w:pPr>
      <w:r w:rsidRPr="006D1F7E">
        <w:rPr>
          <w:rFonts w:ascii="Arial" w:hAnsi="Arial" w:cs="Arial"/>
          <w:sz w:val="24"/>
          <w:szCs w:val="24"/>
        </w:rPr>
        <w:t>The QAA Quality Code for Higher Education describes the importance of meaningful participation of students in quality assurance and enhancement processes, which results in the improvement in their educational experience, as well as benefiting the wider student body, institution, and sector. An expectation of the Quality Code is that courses are well-designed, provide a high-quality academic experience for all students and enable student achievement to be reliably assessed. To support this expectation, it is essential to recognise that learning is a partnership and that students provide an invaluable perspective on conditions needed for high-quality academic experience and how this can be continuously improved.</w:t>
      </w:r>
    </w:p>
    <w:p w14:paraId="3FF6685F" w14:textId="77777777" w:rsidR="006D1F7E" w:rsidRDefault="006D1F7E" w:rsidP="00656A5E">
      <w:pPr>
        <w:pStyle w:val="CLQEParagraph"/>
        <w:tabs>
          <w:tab w:val="left" w:pos="900"/>
          <w:tab w:val="left" w:pos="1440"/>
        </w:tabs>
        <w:ind w:left="900"/>
        <w:rPr>
          <w:rFonts w:ascii="Arial" w:hAnsi="Arial" w:cs="Arial"/>
          <w:sz w:val="24"/>
          <w:szCs w:val="24"/>
        </w:rPr>
      </w:pPr>
    </w:p>
    <w:p w14:paraId="6B0EE8B0" w14:textId="43907084" w:rsidR="0070282F" w:rsidRDefault="006D1F7E" w:rsidP="0070282F">
      <w:pPr>
        <w:pStyle w:val="CLQEParagraph"/>
        <w:tabs>
          <w:tab w:val="left" w:pos="900"/>
          <w:tab w:val="left" w:pos="1440"/>
        </w:tabs>
        <w:ind w:left="900"/>
        <w:rPr>
          <w:rFonts w:ascii="Arial" w:hAnsi="Arial" w:cs="Arial"/>
          <w:sz w:val="24"/>
          <w:szCs w:val="24"/>
        </w:rPr>
      </w:pPr>
      <w:r>
        <w:rPr>
          <w:rFonts w:ascii="Arial" w:hAnsi="Arial" w:cs="Arial"/>
          <w:sz w:val="24"/>
          <w:szCs w:val="24"/>
        </w:rPr>
        <w:t xml:space="preserve">Student feedback should be captured at an early stage of the Periodic Review process through a </w:t>
      </w:r>
      <w:r w:rsidR="0070282F">
        <w:rPr>
          <w:rFonts w:ascii="Arial" w:hAnsi="Arial" w:cs="Arial"/>
          <w:sz w:val="24"/>
          <w:szCs w:val="24"/>
        </w:rPr>
        <w:t xml:space="preserve">group </w:t>
      </w:r>
      <w:r>
        <w:rPr>
          <w:rFonts w:ascii="Arial" w:hAnsi="Arial" w:cs="Arial"/>
          <w:sz w:val="24"/>
          <w:szCs w:val="24"/>
        </w:rPr>
        <w:t>meeting with students</w:t>
      </w:r>
      <w:r w:rsidR="0070282F">
        <w:rPr>
          <w:rFonts w:ascii="Arial" w:hAnsi="Arial" w:cs="Arial"/>
          <w:sz w:val="24"/>
          <w:szCs w:val="24"/>
        </w:rPr>
        <w:t xml:space="preserve">. </w:t>
      </w:r>
      <w:r w:rsidR="00DB751F">
        <w:rPr>
          <w:rFonts w:ascii="Arial" w:hAnsi="Arial" w:cs="Arial"/>
          <w:sz w:val="24"/>
          <w:szCs w:val="24"/>
        </w:rPr>
        <w:t xml:space="preserve"> </w:t>
      </w:r>
      <w:r w:rsidR="0070282F">
        <w:rPr>
          <w:rFonts w:ascii="Arial" w:hAnsi="Arial" w:cs="Arial"/>
          <w:sz w:val="24"/>
          <w:szCs w:val="24"/>
        </w:rPr>
        <w:t xml:space="preserve">The </w:t>
      </w:r>
      <w:r w:rsidR="00B62F2F">
        <w:rPr>
          <w:rFonts w:ascii="Arial" w:hAnsi="Arial" w:cs="Arial"/>
          <w:sz w:val="24"/>
          <w:szCs w:val="24"/>
        </w:rPr>
        <w:t>Student Consultation Meeting Form</w:t>
      </w:r>
      <w:r w:rsidR="0070282F">
        <w:rPr>
          <w:rFonts w:ascii="Arial" w:hAnsi="Arial" w:cs="Arial"/>
          <w:sz w:val="24"/>
          <w:szCs w:val="24"/>
        </w:rPr>
        <w:t xml:space="preserve"> provide a series of themed questions </w:t>
      </w:r>
      <w:r w:rsidR="001F76BE">
        <w:rPr>
          <w:rFonts w:ascii="Arial" w:hAnsi="Arial" w:cs="Arial"/>
          <w:sz w:val="24"/>
          <w:szCs w:val="24"/>
        </w:rPr>
        <w:t xml:space="preserve">and a response section </w:t>
      </w:r>
      <w:r w:rsidR="0070282F">
        <w:rPr>
          <w:rFonts w:ascii="Arial" w:hAnsi="Arial" w:cs="Arial"/>
          <w:sz w:val="24"/>
          <w:szCs w:val="24"/>
        </w:rPr>
        <w:t xml:space="preserve">that can be </w:t>
      </w:r>
      <w:r w:rsidR="001F76BE">
        <w:rPr>
          <w:rFonts w:ascii="Arial" w:hAnsi="Arial" w:cs="Arial"/>
          <w:sz w:val="24"/>
          <w:szCs w:val="24"/>
        </w:rPr>
        <w:t xml:space="preserve">used to facilitate </w:t>
      </w:r>
      <w:r w:rsidR="0070282F">
        <w:rPr>
          <w:rFonts w:ascii="Arial" w:hAnsi="Arial" w:cs="Arial"/>
          <w:sz w:val="24"/>
          <w:szCs w:val="24"/>
        </w:rPr>
        <w:t>discuss</w:t>
      </w:r>
      <w:r w:rsidR="001F76BE">
        <w:rPr>
          <w:rFonts w:ascii="Arial" w:hAnsi="Arial" w:cs="Arial"/>
          <w:sz w:val="24"/>
          <w:szCs w:val="24"/>
        </w:rPr>
        <w:t>ion</w:t>
      </w:r>
      <w:r w:rsidR="0070282F">
        <w:rPr>
          <w:rFonts w:ascii="Arial" w:hAnsi="Arial" w:cs="Arial"/>
          <w:sz w:val="24"/>
          <w:szCs w:val="24"/>
        </w:rPr>
        <w:t xml:space="preserve"> </w:t>
      </w:r>
      <w:r w:rsidR="001F76BE">
        <w:rPr>
          <w:rFonts w:ascii="Arial" w:hAnsi="Arial" w:cs="Arial"/>
          <w:sz w:val="24"/>
          <w:szCs w:val="24"/>
        </w:rPr>
        <w:t xml:space="preserve">and gather feedback from </w:t>
      </w:r>
      <w:r w:rsidR="0070282F">
        <w:rPr>
          <w:rFonts w:ascii="Arial" w:hAnsi="Arial" w:cs="Arial"/>
          <w:sz w:val="24"/>
          <w:szCs w:val="24"/>
        </w:rPr>
        <w:t xml:space="preserve">students on </w:t>
      </w:r>
      <w:r w:rsidR="00B62F2F">
        <w:rPr>
          <w:rFonts w:ascii="Arial" w:hAnsi="Arial" w:cs="Arial"/>
          <w:sz w:val="24"/>
          <w:szCs w:val="24"/>
        </w:rPr>
        <w:t xml:space="preserve">the quality of their academic experience and how this can be improved. </w:t>
      </w:r>
      <w:r w:rsidR="00DB751F">
        <w:rPr>
          <w:rFonts w:ascii="Arial" w:hAnsi="Arial" w:cs="Arial"/>
          <w:sz w:val="24"/>
          <w:szCs w:val="24"/>
        </w:rPr>
        <w:t xml:space="preserve"> </w:t>
      </w:r>
      <w:r w:rsidR="00E07B5A" w:rsidRPr="00782F0C">
        <w:rPr>
          <w:rFonts w:ascii="Arial" w:hAnsi="Arial" w:cs="Arial"/>
          <w:sz w:val="24"/>
          <w:szCs w:val="24"/>
        </w:rPr>
        <w:t xml:space="preserve">The </w:t>
      </w:r>
      <w:r w:rsidR="0070282F">
        <w:rPr>
          <w:rFonts w:ascii="Arial" w:hAnsi="Arial" w:cs="Arial"/>
          <w:sz w:val="24"/>
          <w:szCs w:val="24"/>
        </w:rPr>
        <w:t>responses to these question</w:t>
      </w:r>
      <w:r w:rsidR="00DB751F">
        <w:rPr>
          <w:rFonts w:ascii="Arial" w:hAnsi="Arial" w:cs="Arial"/>
          <w:sz w:val="24"/>
          <w:szCs w:val="24"/>
        </w:rPr>
        <w:t>s</w:t>
      </w:r>
      <w:r w:rsidR="0070282F">
        <w:rPr>
          <w:rFonts w:ascii="Arial" w:hAnsi="Arial" w:cs="Arial"/>
          <w:sz w:val="24"/>
          <w:szCs w:val="24"/>
        </w:rPr>
        <w:t xml:space="preserve"> can then be</w:t>
      </w:r>
      <w:r w:rsidR="00E07B5A" w:rsidRPr="00782F0C">
        <w:rPr>
          <w:rFonts w:ascii="Arial" w:hAnsi="Arial" w:cs="Arial"/>
          <w:sz w:val="24"/>
          <w:szCs w:val="24"/>
        </w:rPr>
        <w:t xml:space="preserve"> incorporate within the </w:t>
      </w:r>
      <w:r w:rsidR="00B806D4" w:rsidRPr="00782F0C">
        <w:rPr>
          <w:rFonts w:ascii="Arial" w:hAnsi="Arial" w:cs="Arial"/>
          <w:sz w:val="24"/>
          <w:szCs w:val="24"/>
        </w:rPr>
        <w:t>CEN</w:t>
      </w:r>
      <w:r w:rsidR="00E07B5A" w:rsidRPr="00782F0C">
        <w:rPr>
          <w:rFonts w:ascii="Arial" w:hAnsi="Arial" w:cs="Arial"/>
          <w:sz w:val="24"/>
          <w:szCs w:val="24"/>
        </w:rPr>
        <w:t>.</w:t>
      </w:r>
    </w:p>
    <w:p w14:paraId="3601A285" w14:textId="77777777" w:rsidR="0070282F" w:rsidRDefault="0070282F" w:rsidP="0070282F">
      <w:pPr>
        <w:pStyle w:val="CLQEParagraph"/>
        <w:tabs>
          <w:tab w:val="left" w:pos="900"/>
          <w:tab w:val="left" w:pos="1440"/>
        </w:tabs>
        <w:ind w:left="900"/>
        <w:rPr>
          <w:rFonts w:ascii="Arial" w:hAnsi="Arial" w:cs="Arial"/>
          <w:sz w:val="24"/>
          <w:szCs w:val="24"/>
        </w:rPr>
      </w:pPr>
    </w:p>
    <w:p w14:paraId="77C4A872" w14:textId="77777777" w:rsidR="00E07B5A" w:rsidRDefault="00E07B5A" w:rsidP="0070282F">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Periodic Review Event </w:t>
      </w:r>
      <w:r w:rsidR="0070282F">
        <w:rPr>
          <w:rFonts w:ascii="Arial" w:hAnsi="Arial" w:cs="Arial"/>
          <w:sz w:val="24"/>
          <w:szCs w:val="24"/>
        </w:rPr>
        <w:t xml:space="preserve">may </w:t>
      </w:r>
      <w:r w:rsidRPr="00782F0C">
        <w:rPr>
          <w:rFonts w:ascii="Arial" w:hAnsi="Arial" w:cs="Arial"/>
          <w:sz w:val="24"/>
          <w:szCs w:val="24"/>
        </w:rPr>
        <w:t>include a private meeting between the Panel and students, which will focus on their vie</w:t>
      </w:r>
      <w:r w:rsidR="00DF58CE" w:rsidRPr="00782F0C">
        <w:rPr>
          <w:rFonts w:ascii="Arial" w:hAnsi="Arial" w:cs="Arial"/>
          <w:sz w:val="24"/>
          <w:szCs w:val="24"/>
        </w:rPr>
        <w:t xml:space="preserve">ws of the </w:t>
      </w:r>
      <w:r w:rsidR="00446822" w:rsidRPr="00782F0C">
        <w:rPr>
          <w:rFonts w:ascii="Arial" w:hAnsi="Arial" w:cs="Arial"/>
          <w:sz w:val="24"/>
          <w:szCs w:val="24"/>
        </w:rPr>
        <w:t>course</w:t>
      </w:r>
      <w:r w:rsidR="00DF58CE" w:rsidRPr="00782F0C">
        <w:rPr>
          <w:rFonts w:ascii="Arial" w:hAnsi="Arial" w:cs="Arial"/>
          <w:sz w:val="24"/>
          <w:szCs w:val="24"/>
        </w:rPr>
        <w:t xml:space="preserve"> and how these</w:t>
      </w:r>
      <w:r w:rsidRPr="00782F0C">
        <w:rPr>
          <w:rFonts w:ascii="Arial" w:hAnsi="Arial" w:cs="Arial"/>
          <w:sz w:val="24"/>
          <w:szCs w:val="24"/>
        </w:rPr>
        <w:t xml:space="preserve"> have been incorporated into the ongoing monitoring and enhancement of the </w:t>
      </w:r>
      <w:r w:rsidR="00446822" w:rsidRPr="00782F0C">
        <w:rPr>
          <w:rFonts w:ascii="Arial" w:hAnsi="Arial" w:cs="Arial"/>
          <w:sz w:val="24"/>
          <w:szCs w:val="24"/>
        </w:rPr>
        <w:t>course</w:t>
      </w:r>
      <w:r w:rsidRPr="00782F0C">
        <w:rPr>
          <w:rFonts w:ascii="Arial" w:hAnsi="Arial" w:cs="Arial"/>
          <w:sz w:val="24"/>
          <w:szCs w:val="24"/>
        </w:rPr>
        <w:t xml:space="preserve">. </w:t>
      </w:r>
      <w:r w:rsidR="0070282F">
        <w:rPr>
          <w:rFonts w:ascii="Arial" w:hAnsi="Arial" w:cs="Arial"/>
          <w:sz w:val="24"/>
          <w:szCs w:val="24"/>
        </w:rPr>
        <w:t>In such cases the course will be notified in advance.</w:t>
      </w:r>
    </w:p>
    <w:p w14:paraId="4E7F1F57" w14:textId="77777777" w:rsidR="0070282F" w:rsidRDefault="0070282F" w:rsidP="0070282F">
      <w:pPr>
        <w:pStyle w:val="CLQEParagraph"/>
        <w:tabs>
          <w:tab w:val="left" w:pos="900"/>
          <w:tab w:val="left" w:pos="1440"/>
        </w:tabs>
        <w:ind w:left="900"/>
        <w:rPr>
          <w:rFonts w:ascii="Arial" w:hAnsi="Arial" w:cs="Arial"/>
          <w:sz w:val="24"/>
          <w:szCs w:val="24"/>
        </w:rPr>
      </w:pPr>
    </w:p>
    <w:p w14:paraId="7DE2253E" w14:textId="77777777" w:rsidR="004C1D1C" w:rsidRPr="00782F0C" w:rsidRDefault="00B806D4" w:rsidP="004C1D1C">
      <w:pPr>
        <w:pStyle w:val="Heading2"/>
        <w:rPr>
          <w:rFonts w:cs="Arial"/>
          <w:lang w:val="en-GB"/>
        </w:rPr>
      </w:pPr>
      <w:bookmarkStart w:id="301" w:name="_Toc149030887"/>
      <w:r w:rsidRPr="00782F0C">
        <w:rPr>
          <w:rFonts w:cs="Arial"/>
          <w:lang w:val="en-GB"/>
        </w:rPr>
        <w:t>8</w:t>
      </w:r>
      <w:r w:rsidR="00A8417E" w:rsidRPr="00782F0C">
        <w:rPr>
          <w:rFonts w:cs="Arial"/>
          <w:lang w:val="en-GB"/>
        </w:rPr>
        <w:t>.1</w:t>
      </w:r>
      <w:r w:rsidR="00E908F6" w:rsidRPr="00782F0C">
        <w:rPr>
          <w:rFonts w:cs="Arial"/>
          <w:lang w:val="en-GB"/>
        </w:rPr>
        <w:t>4</w:t>
      </w:r>
      <w:r w:rsidR="004C1D1C" w:rsidRPr="00782F0C">
        <w:rPr>
          <w:rFonts w:cs="Arial"/>
        </w:rPr>
        <w:tab/>
        <w:t>Main Focus for the Discussion</w:t>
      </w:r>
      <w:r w:rsidR="004C1D1C" w:rsidRPr="00782F0C">
        <w:rPr>
          <w:rFonts w:cs="Arial"/>
          <w:lang w:val="en-GB"/>
        </w:rPr>
        <w:t xml:space="preserve"> for Location Approval </w:t>
      </w:r>
      <w:r w:rsidR="002C7851">
        <w:rPr>
          <w:rFonts w:cs="Arial"/>
          <w:lang w:val="en-GB"/>
        </w:rPr>
        <w:t>E</w:t>
      </w:r>
      <w:r w:rsidR="004C1D1C" w:rsidRPr="00782F0C">
        <w:rPr>
          <w:rFonts w:cs="Arial"/>
          <w:lang w:val="en-GB"/>
        </w:rPr>
        <w:t>vents</w:t>
      </w:r>
      <w:bookmarkEnd w:id="301"/>
    </w:p>
    <w:p w14:paraId="67BBB727" w14:textId="77777777" w:rsidR="004C1D1C" w:rsidRPr="002C7851" w:rsidRDefault="004C1D1C" w:rsidP="004C1D1C">
      <w:pPr>
        <w:pStyle w:val="CLQEParagraph"/>
        <w:tabs>
          <w:tab w:val="left" w:pos="900"/>
          <w:tab w:val="left" w:pos="1440"/>
        </w:tabs>
        <w:ind w:left="0"/>
        <w:rPr>
          <w:rFonts w:ascii="Arial" w:hAnsi="Arial" w:cs="Arial"/>
          <w:bCs/>
          <w:sz w:val="24"/>
          <w:szCs w:val="24"/>
        </w:rPr>
      </w:pPr>
    </w:p>
    <w:p w14:paraId="276E4848" w14:textId="77777777" w:rsidR="004C1D1C" w:rsidRPr="00782F0C" w:rsidRDefault="004C1D1C" w:rsidP="004C1D1C">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The focus of the Location Event will be to provide confirmation that the teaching staff and facilities at the Partner are appropriate for the delivery of the course(s)</w:t>
      </w:r>
      <w:r w:rsidR="002C7851">
        <w:rPr>
          <w:rFonts w:ascii="Arial" w:hAnsi="Arial" w:cs="Arial"/>
          <w:sz w:val="24"/>
          <w:szCs w:val="24"/>
        </w:rPr>
        <w:t>,</w:t>
      </w:r>
      <w:r w:rsidRPr="00782F0C">
        <w:rPr>
          <w:rFonts w:ascii="Arial" w:hAnsi="Arial" w:cs="Arial"/>
          <w:sz w:val="24"/>
          <w:szCs w:val="24"/>
        </w:rPr>
        <w:t xml:space="preserve"> and whether there is sufficient infrastructure in terms of the overall learning environment and student experience.  It is expected that the </w:t>
      </w:r>
      <w:r w:rsidR="00694977" w:rsidRPr="00782F0C">
        <w:rPr>
          <w:rFonts w:ascii="Arial" w:hAnsi="Arial" w:cs="Arial"/>
          <w:sz w:val="24"/>
          <w:szCs w:val="24"/>
        </w:rPr>
        <w:t>L</w:t>
      </w:r>
      <w:r w:rsidRPr="00782F0C">
        <w:rPr>
          <w:rFonts w:ascii="Arial" w:hAnsi="Arial" w:cs="Arial"/>
          <w:sz w:val="24"/>
          <w:szCs w:val="24"/>
        </w:rPr>
        <w:t>AD will include a resource statement detailing the learning resources available at the site, including specialist equipment,</w:t>
      </w:r>
      <w:r w:rsidR="00A8417E" w:rsidRPr="00782F0C">
        <w:rPr>
          <w:rFonts w:ascii="Arial" w:hAnsi="Arial" w:cs="Arial"/>
          <w:sz w:val="24"/>
          <w:szCs w:val="24"/>
        </w:rPr>
        <w:t xml:space="preserve"> and</w:t>
      </w:r>
      <w:r w:rsidRPr="00782F0C">
        <w:rPr>
          <w:rFonts w:ascii="Arial" w:hAnsi="Arial" w:cs="Arial"/>
          <w:sz w:val="24"/>
          <w:szCs w:val="24"/>
        </w:rPr>
        <w:t xml:space="preserve"> IT equipment.  This will also require liaison with the appropriate Teesside University </w:t>
      </w:r>
      <w:r w:rsidR="00694977" w:rsidRPr="00782F0C">
        <w:rPr>
          <w:rFonts w:ascii="Arial" w:hAnsi="Arial" w:cs="Arial"/>
          <w:sz w:val="24"/>
          <w:szCs w:val="24"/>
        </w:rPr>
        <w:t xml:space="preserve">Subject </w:t>
      </w:r>
      <w:r w:rsidRPr="00782F0C">
        <w:rPr>
          <w:rFonts w:ascii="Arial" w:hAnsi="Arial" w:cs="Arial"/>
          <w:sz w:val="24"/>
          <w:szCs w:val="24"/>
        </w:rPr>
        <w:lastRenderedPageBreak/>
        <w:t xml:space="preserve">Librarian </w:t>
      </w:r>
      <w:proofErr w:type="gramStart"/>
      <w:r w:rsidRPr="00782F0C">
        <w:rPr>
          <w:rFonts w:ascii="Arial" w:hAnsi="Arial" w:cs="Arial"/>
          <w:sz w:val="24"/>
          <w:szCs w:val="24"/>
        </w:rPr>
        <w:t>with regard to</w:t>
      </w:r>
      <w:proofErr w:type="gramEnd"/>
      <w:r w:rsidRPr="00782F0C">
        <w:rPr>
          <w:rFonts w:ascii="Arial" w:hAnsi="Arial" w:cs="Arial"/>
          <w:sz w:val="24"/>
          <w:szCs w:val="24"/>
        </w:rPr>
        <w:t xml:space="preserve"> appropriate learning resources and any licencing issues and arrangements for the induction of staff.</w:t>
      </w:r>
    </w:p>
    <w:p w14:paraId="4CD7C853" w14:textId="77777777" w:rsidR="004C1D1C" w:rsidRPr="00896A3A" w:rsidRDefault="004C1D1C" w:rsidP="00656A5E">
      <w:pPr>
        <w:pStyle w:val="CLQEParagraph"/>
        <w:tabs>
          <w:tab w:val="left" w:pos="900"/>
          <w:tab w:val="left" w:pos="1440"/>
        </w:tabs>
        <w:ind w:left="900"/>
        <w:rPr>
          <w:rFonts w:ascii="Arial" w:hAnsi="Arial" w:cs="Arial"/>
          <w:iCs/>
          <w:sz w:val="24"/>
          <w:szCs w:val="28"/>
        </w:rPr>
      </w:pPr>
    </w:p>
    <w:p w14:paraId="0D2CEDA6" w14:textId="77777777" w:rsidR="001E270A" w:rsidRPr="00782F0C" w:rsidRDefault="00B806D4" w:rsidP="00656A5E">
      <w:pPr>
        <w:pStyle w:val="Heading2"/>
        <w:rPr>
          <w:rFonts w:cs="Arial"/>
        </w:rPr>
      </w:pPr>
      <w:bookmarkStart w:id="302" w:name="_Toc149030888"/>
      <w:r w:rsidRPr="00782F0C">
        <w:rPr>
          <w:rFonts w:cs="Arial"/>
          <w:lang w:val="en-GB"/>
        </w:rPr>
        <w:t>8</w:t>
      </w:r>
      <w:r w:rsidR="001E270A" w:rsidRPr="00782F0C">
        <w:rPr>
          <w:rFonts w:cs="Arial"/>
        </w:rPr>
        <w:t>.</w:t>
      </w:r>
      <w:r w:rsidR="00A8417E" w:rsidRPr="00782F0C">
        <w:rPr>
          <w:rFonts w:cs="Arial"/>
        </w:rPr>
        <w:t>1</w:t>
      </w:r>
      <w:r w:rsidR="0098708F" w:rsidRPr="00782F0C">
        <w:rPr>
          <w:rFonts w:cs="Arial"/>
          <w:lang w:val="en-GB"/>
        </w:rPr>
        <w:t>5</w:t>
      </w:r>
      <w:r w:rsidR="00A8417E" w:rsidRPr="00782F0C">
        <w:rPr>
          <w:rFonts w:cs="Arial"/>
        </w:rPr>
        <w:t xml:space="preserve"> </w:t>
      </w:r>
      <w:r w:rsidR="001E270A" w:rsidRPr="00782F0C">
        <w:rPr>
          <w:rFonts w:cs="Arial"/>
        </w:rPr>
        <w:tab/>
        <w:t>Outcomes of Course Periodic Review</w:t>
      </w:r>
      <w:bookmarkEnd w:id="302"/>
    </w:p>
    <w:p w14:paraId="0FA5B673" w14:textId="77777777" w:rsidR="001E270A" w:rsidRPr="002C7851" w:rsidRDefault="001E270A" w:rsidP="00656A5E">
      <w:pPr>
        <w:tabs>
          <w:tab w:val="left" w:pos="900"/>
          <w:tab w:val="left" w:pos="1440"/>
        </w:tabs>
        <w:ind w:left="720"/>
        <w:rPr>
          <w:rFonts w:ascii="Arial" w:hAnsi="Arial" w:cs="Arial"/>
          <w:bCs/>
        </w:rPr>
      </w:pPr>
    </w:p>
    <w:p w14:paraId="635515A5" w14:textId="77777777" w:rsidR="001E270A" w:rsidRPr="00782F0C" w:rsidRDefault="001E270A" w:rsidP="00656A5E">
      <w:pPr>
        <w:tabs>
          <w:tab w:val="left" w:pos="900"/>
          <w:tab w:val="left" w:pos="1440"/>
        </w:tabs>
        <w:ind w:left="900"/>
        <w:rPr>
          <w:rFonts w:ascii="Arial" w:hAnsi="Arial" w:cs="Arial"/>
        </w:rPr>
      </w:pPr>
      <w:r w:rsidRPr="00782F0C">
        <w:rPr>
          <w:rFonts w:ascii="Arial" w:hAnsi="Arial" w:cs="Arial"/>
        </w:rPr>
        <w:t xml:space="preserve">The Panel </w:t>
      </w:r>
      <w:r w:rsidR="002C7851">
        <w:rPr>
          <w:rFonts w:ascii="Arial" w:hAnsi="Arial" w:cs="Arial"/>
        </w:rPr>
        <w:t xml:space="preserve">will </w:t>
      </w:r>
      <w:r w:rsidRPr="00782F0C">
        <w:rPr>
          <w:rFonts w:ascii="Arial" w:hAnsi="Arial" w:cs="Arial"/>
        </w:rPr>
        <w:t xml:space="preserve">consider </w:t>
      </w:r>
      <w:proofErr w:type="gramStart"/>
      <w:r w:rsidRPr="00782F0C">
        <w:rPr>
          <w:rFonts w:ascii="Arial" w:hAnsi="Arial" w:cs="Arial"/>
        </w:rPr>
        <w:t>whether or not</w:t>
      </w:r>
      <w:proofErr w:type="gramEnd"/>
      <w:r w:rsidRPr="00782F0C">
        <w:rPr>
          <w:rFonts w:ascii="Arial" w:hAnsi="Arial" w:cs="Arial"/>
        </w:rPr>
        <w:t xml:space="preserve"> the Course Team has undertaken a sufficiently robust and rigorous critical evaluation of the course and has ensured that it remains current and valid in the light of developing knowledge in the discipline, practice in its application, and developments in teaching and learning.</w:t>
      </w:r>
    </w:p>
    <w:p w14:paraId="522C39CD" w14:textId="77777777" w:rsidR="001E270A" w:rsidRPr="00782F0C" w:rsidRDefault="001E270A" w:rsidP="00656A5E">
      <w:pPr>
        <w:tabs>
          <w:tab w:val="left" w:pos="900"/>
          <w:tab w:val="left" w:pos="1440"/>
        </w:tabs>
        <w:ind w:left="720" w:hanging="540"/>
        <w:rPr>
          <w:rFonts w:ascii="Arial" w:hAnsi="Arial" w:cs="Arial"/>
        </w:rPr>
      </w:pPr>
    </w:p>
    <w:p w14:paraId="05B245AB" w14:textId="77777777" w:rsidR="001E270A" w:rsidRPr="00782F0C" w:rsidRDefault="001E270A" w:rsidP="00656A5E">
      <w:pPr>
        <w:tabs>
          <w:tab w:val="left" w:pos="567"/>
          <w:tab w:val="left" w:pos="900"/>
          <w:tab w:val="left" w:pos="1440"/>
        </w:tabs>
        <w:ind w:left="900"/>
        <w:rPr>
          <w:rFonts w:ascii="Arial" w:hAnsi="Arial" w:cs="Arial"/>
        </w:rPr>
      </w:pPr>
      <w:r w:rsidRPr="00782F0C">
        <w:rPr>
          <w:rFonts w:ascii="Arial" w:hAnsi="Arial" w:cs="Arial"/>
        </w:rPr>
        <w:t>Based on the above</w:t>
      </w:r>
      <w:r w:rsidR="00877421" w:rsidRPr="00782F0C">
        <w:rPr>
          <w:rFonts w:ascii="Arial" w:hAnsi="Arial" w:cs="Arial"/>
        </w:rPr>
        <w:t>,</w:t>
      </w:r>
      <w:r w:rsidRPr="00782F0C">
        <w:rPr>
          <w:rFonts w:ascii="Arial" w:hAnsi="Arial" w:cs="Arial"/>
        </w:rPr>
        <w:t xml:space="preserve"> the Panel will come to an overall judgement regarding the team’s capacity to set, maintain and enhance academic standards and the quality of the learning opportunities for students based on the review undertaken.  The Panel will make one of the following recommendations:</w:t>
      </w:r>
    </w:p>
    <w:p w14:paraId="23275C95" w14:textId="77777777" w:rsidR="001E270A" w:rsidRPr="00782F0C" w:rsidRDefault="001E270A" w:rsidP="00F74B26">
      <w:pPr>
        <w:tabs>
          <w:tab w:val="left" w:pos="900"/>
          <w:tab w:val="left" w:pos="1440"/>
        </w:tabs>
        <w:rPr>
          <w:rFonts w:ascii="Arial" w:hAnsi="Arial" w:cs="Arial"/>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234"/>
      </w:tblGrid>
      <w:tr w:rsidR="00F74B26" w:rsidRPr="00782F0C" w14:paraId="58E826AF" w14:textId="77777777" w:rsidTr="00E1776C">
        <w:trPr>
          <w:trHeight w:val="1680"/>
        </w:trPr>
        <w:tc>
          <w:tcPr>
            <w:tcW w:w="8234" w:type="dxa"/>
            <w:shd w:val="clear" w:color="auto" w:fill="F7CAAC"/>
          </w:tcPr>
          <w:p w14:paraId="38178118" w14:textId="77777777" w:rsidR="00F74B26" w:rsidRPr="00782F0C" w:rsidRDefault="00F74B26" w:rsidP="00F74B26">
            <w:pPr>
              <w:pStyle w:val="CLQEParagraph"/>
              <w:ind w:left="0"/>
              <w:jc w:val="center"/>
              <w:rPr>
                <w:rFonts w:ascii="Arial" w:hAnsi="Arial" w:cs="Arial"/>
                <w:b/>
                <w:sz w:val="16"/>
              </w:rPr>
            </w:pPr>
          </w:p>
          <w:p w14:paraId="78C03BB3" w14:textId="77777777" w:rsidR="00F74B26" w:rsidRPr="00782F0C" w:rsidRDefault="00F74B26" w:rsidP="00F74B26">
            <w:pPr>
              <w:pStyle w:val="CLQEParagraph"/>
              <w:ind w:left="0"/>
              <w:jc w:val="center"/>
              <w:rPr>
                <w:rFonts w:ascii="Arial" w:hAnsi="Arial" w:cs="Arial"/>
                <w:b/>
                <w:sz w:val="24"/>
              </w:rPr>
            </w:pPr>
            <w:r w:rsidRPr="00782F0C">
              <w:rPr>
                <w:rFonts w:ascii="Arial" w:hAnsi="Arial" w:cs="Arial"/>
                <w:b/>
                <w:sz w:val="24"/>
              </w:rPr>
              <w:t>The judgement on the review evaluation process will be either:</w:t>
            </w:r>
          </w:p>
          <w:p w14:paraId="01BF34E6" w14:textId="77777777" w:rsidR="00E1776C" w:rsidRPr="00782F0C" w:rsidRDefault="00E1776C" w:rsidP="00F74B26">
            <w:pPr>
              <w:pStyle w:val="CLQEParagraph"/>
              <w:ind w:left="0"/>
              <w:jc w:val="center"/>
              <w:rPr>
                <w:rFonts w:ascii="Arial" w:hAnsi="Arial" w:cs="Arial"/>
                <w:b/>
                <w:sz w:val="24"/>
              </w:rPr>
            </w:pPr>
          </w:p>
          <w:p w14:paraId="1F5CFA34" w14:textId="77777777" w:rsidR="00F74B26" w:rsidRPr="00782F0C" w:rsidRDefault="00F74B26" w:rsidP="00F74B26">
            <w:pPr>
              <w:pStyle w:val="CLQEBullets"/>
              <w:numPr>
                <w:ilvl w:val="0"/>
                <w:numId w:val="0"/>
              </w:numPr>
              <w:ind w:left="-430"/>
              <w:jc w:val="center"/>
              <w:rPr>
                <w:rFonts w:ascii="Arial" w:hAnsi="Arial" w:cs="Arial"/>
                <w:sz w:val="24"/>
              </w:rPr>
            </w:pPr>
            <w:r w:rsidRPr="00782F0C">
              <w:rPr>
                <w:rFonts w:ascii="Arial" w:hAnsi="Arial" w:cs="Arial"/>
                <w:b/>
                <w:sz w:val="24"/>
              </w:rPr>
              <w:t>No further action</w:t>
            </w:r>
            <w:r w:rsidRPr="00782F0C">
              <w:rPr>
                <w:rFonts w:ascii="Arial" w:hAnsi="Arial" w:cs="Arial"/>
                <w:sz w:val="24"/>
              </w:rPr>
              <w:t xml:space="preserve"> required to enhance the review </w:t>
            </w:r>
            <w:proofErr w:type="gramStart"/>
            <w:r w:rsidRPr="00782F0C">
              <w:rPr>
                <w:rFonts w:ascii="Arial" w:hAnsi="Arial" w:cs="Arial"/>
                <w:sz w:val="24"/>
              </w:rPr>
              <w:t>process</w:t>
            </w:r>
            <w:proofErr w:type="gramEnd"/>
          </w:p>
          <w:p w14:paraId="4CF75B88" w14:textId="77777777" w:rsidR="00F74B26" w:rsidRPr="00782F0C" w:rsidRDefault="00F74B26" w:rsidP="00F74B26">
            <w:pPr>
              <w:pStyle w:val="CLQEParagraph"/>
              <w:ind w:left="-142"/>
              <w:jc w:val="center"/>
              <w:rPr>
                <w:rFonts w:ascii="Arial" w:hAnsi="Arial" w:cs="Arial"/>
                <w:b/>
                <w:sz w:val="24"/>
              </w:rPr>
            </w:pPr>
            <w:r w:rsidRPr="00782F0C">
              <w:rPr>
                <w:rFonts w:ascii="Arial" w:hAnsi="Arial" w:cs="Arial"/>
                <w:b/>
                <w:sz w:val="24"/>
              </w:rPr>
              <w:t>or</w:t>
            </w:r>
          </w:p>
          <w:p w14:paraId="487F5B8E" w14:textId="77777777" w:rsidR="00F74B26" w:rsidRPr="00782F0C" w:rsidRDefault="00F74B26" w:rsidP="00E1776C">
            <w:pPr>
              <w:pStyle w:val="CLQEBullets"/>
              <w:numPr>
                <w:ilvl w:val="0"/>
                <w:numId w:val="0"/>
              </w:numPr>
              <w:ind w:left="-430"/>
              <w:jc w:val="center"/>
              <w:rPr>
                <w:rFonts w:ascii="Arial" w:hAnsi="Arial" w:cs="Arial"/>
                <w:sz w:val="24"/>
                <w:szCs w:val="24"/>
              </w:rPr>
            </w:pPr>
            <w:r w:rsidRPr="00782F0C">
              <w:rPr>
                <w:rFonts w:ascii="Arial" w:hAnsi="Arial" w:cs="Arial"/>
                <w:b/>
                <w:sz w:val="24"/>
              </w:rPr>
              <w:t>Further action</w:t>
            </w:r>
            <w:r w:rsidRPr="00782F0C">
              <w:rPr>
                <w:rFonts w:ascii="Arial" w:hAnsi="Arial" w:cs="Arial"/>
                <w:sz w:val="24"/>
              </w:rPr>
              <w:t xml:space="preserve"> required to enhance the review process</w:t>
            </w:r>
          </w:p>
        </w:tc>
      </w:tr>
    </w:tbl>
    <w:p w14:paraId="5D20E815" w14:textId="77777777" w:rsidR="008A1276" w:rsidRDefault="008A1276" w:rsidP="00656A5E">
      <w:pPr>
        <w:tabs>
          <w:tab w:val="left" w:pos="567"/>
          <w:tab w:val="left" w:pos="900"/>
          <w:tab w:val="left" w:pos="1440"/>
        </w:tabs>
        <w:ind w:left="900"/>
        <w:rPr>
          <w:rFonts w:ascii="Arial" w:hAnsi="Arial" w:cs="Arial"/>
        </w:rPr>
      </w:pPr>
    </w:p>
    <w:p w14:paraId="527445AB" w14:textId="77777777" w:rsidR="001E270A" w:rsidRPr="00782F0C" w:rsidRDefault="001E270A" w:rsidP="00656A5E">
      <w:pPr>
        <w:tabs>
          <w:tab w:val="left" w:pos="567"/>
          <w:tab w:val="left" w:pos="900"/>
          <w:tab w:val="left" w:pos="1440"/>
        </w:tabs>
        <w:ind w:left="900"/>
        <w:rPr>
          <w:rFonts w:ascii="Arial" w:hAnsi="Arial" w:cs="Arial"/>
        </w:rPr>
      </w:pPr>
      <w:r w:rsidRPr="00782F0C">
        <w:rPr>
          <w:rFonts w:ascii="Arial" w:hAnsi="Arial" w:cs="Arial"/>
        </w:rPr>
        <w:t xml:space="preserve">The latter judgement would be appropriate if, following a review of the documentation and discussion with the Course Team, there is insufficient detail provided or evidence of rigour in the course review process.  If further action is required to enhance the review process, the course may </w:t>
      </w:r>
      <w:proofErr w:type="gramStart"/>
      <w:r w:rsidRPr="00782F0C">
        <w:rPr>
          <w:rFonts w:ascii="Arial" w:hAnsi="Arial" w:cs="Arial"/>
        </w:rPr>
        <w:t>still continue</w:t>
      </w:r>
      <w:proofErr w:type="gramEnd"/>
      <w:r w:rsidRPr="00782F0C">
        <w:rPr>
          <w:rFonts w:ascii="Arial" w:hAnsi="Arial" w:cs="Arial"/>
        </w:rPr>
        <w:t xml:space="preserve"> in approval but would require a further full or Interim Review in the short to medium term.  Alternatively, the Panel may recommend that enhanced Continuous Monitoring is undertaken in which case the rationale and scope should be described clearly in the Panel’s report.</w:t>
      </w:r>
    </w:p>
    <w:p w14:paraId="51A19B5E" w14:textId="77777777" w:rsidR="00F74B26" w:rsidRPr="00782F0C" w:rsidRDefault="00F74B26" w:rsidP="00656A5E">
      <w:pPr>
        <w:tabs>
          <w:tab w:val="left" w:pos="567"/>
          <w:tab w:val="left" w:pos="900"/>
          <w:tab w:val="left" w:pos="1440"/>
        </w:tabs>
        <w:ind w:left="900"/>
        <w:rPr>
          <w:rFonts w:ascii="Arial" w:hAnsi="Arial" w:cs="Arial"/>
        </w:rPr>
      </w:pPr>
    </w:p>
    <w:p w14:paraId="3FD254B8" w14:textId="77777777" w:rsidR="00165E1A" w:rsidRPr="00782F0C" w:rsidRDefault="00165E1A" w:rsidP="00165E1A">
      <w:pPr>
        <w:tabs>
          <w:tab w:val="left" w:pos="567"/>
          <w:tab w:val="left" w:pos="900"/>
          <w:tab w:val="left" w:pos="1440"/>
        </w:tabs>
        <w:ind w:left="900"/>
        <w:rPr>
          <w:rFonts w:ascii="Arial" w:hAnsi="Arial" w:cs="Arial"/>
        </w:rPr>
      </w:pPr>
      <w:r w:rsidRPr="00782F0C">
        <w:rPr>
          <w:rFonts w:ascii="Arial" w:hAnsi="Arial" w:cs="Arial"/>
        </w:rPr>
        <w:t>In the case that the course cannot continue in approval, no further student intakes will be recruited</w:t>
      </w:r>
      <w:r w:rsidR="00084007">
        <w:rPr>
          <w:rFonts w:ascii="Arial" w:hAnsi="Arial" w:cs="Arial"/>
        </w:rPr>
        <w:t>,</w:t>
      </w:r>
      <w:r w:rsidRPr="00782F0C">
        <w:rPr>
          <w:rFonts w:ascii="Arial" w:hAnsi="Arial" w:cs="Arial"/>
        </w:rPr>
        <w:t xml:space="preserve"> and the University will determine how to ensure the quality of the learning experience for students remaining on the course (see </w:t>
      </w:r>
      <w:r w:rsidRPr="00280252">
        <w:rPr>
          <w:rFonts w:ascii="Arial" w:hAnsi="Arial" w:cs="Arial"/>
          <w:b/>
          <w:color w:val="FF0000"/>
        </w:rPr>
        <w:t xml:space="preserve">Section </w:t>
      </w:r>
      <w:r w:rsidR="00E56CD1" w:rsidRPr="00280252">
        <w:rPr>
          <w:rFonts w:ascii="Arial" w:hAnsi="Arial" w:cs="Arial"/>
          <w:b/>
          <w:color w:val="FF0000"/>
        </w:rPr>
        <w:t>5.7</w:t>
      </w:r>
      <w:r w:rsidR="005F53D9" w:rsidRPr="00280252">
        <w:rPr>
          <w:rFonts w:ascii="Arial" w:hAnsi="Arial" w:cs="Arial"/>
          <w:bCs/>
        </w:rPr>
        <w:t xml:space="preserve"> </w:t>
      </w:r>
      <w:r w:rsidRPr="00280252">
        <w:rPr>
          <w:rFonts w:ascii="Arial" w:hAnsi="Arial" w:cs="Arial"/>
        </w:rPr>
        <w:t>for</w:t>
      </w:r>
      <w:r w:rsidRPr="00782F0C">
        <w:rPr>
          <w:rFonts w:ascii="Arial" w:hAnsi="Arial" w:cs="Arial"/>
        </w:rPr>
        <w:t xml:space="preserve"> processes related to termination of courses and Partnerships).</w:t>
      </w:r>
    </w:p>
    <w:p w14:paraId="0308DC15" w14:textId="77777777" w:rsidR="00715816" w:rsidRPr="00782F0C" w:rsidRDefault="00715816" w:rsidP="00656A5E">
      <w:pPr>
        <w:pStyle w:val="CLQEi"/>
        <w:tabs>
          <w:tab w:val="left" w:pos="900"/>
          <w:tab w:val="left" w:pos="1440"/>
        </w:tabs>
        <w:ind w:left="907"/>
        <w:rPr>
          <w:rFonts w:ascii="Arial" w:hAnsi="Arial" w:cs="Arial"/>
          <w:sz w:val="24"/>
          <w:szCs w:val="24"/>
        </w:rPr>
      </w:pPr>
    </w:p>
    <w:p w14:paraId="05EFBED1" w14:textId="77777777" w:rsidR="004F7075" w:rsidRPr="00782F0C" w:rsidRDefault="00B806D4" w:rsidP="000423C7">
      <w:pPr>
        <w:pStyle w:val="Heading2"/>
        <w:tabs>
          <w:tab w:val="clear" w:pos="907"/>
          <w:tab w:val="left" w:pos="900"/>
          <w:tab w:val="left" w:pos="1440"/>
        </w:tabs>
        <w:rPr>
          <w:rFonts w:cs="Arial"/>
          <w:lang w:val="en-GB"/>
        </w:rPr>
      </w:pPr>
      <w:bookmarkStart w:id="303" w:name="_Toc149030889"/>
      <w:r w:rsidRPr="00782F0C">
        <w:rPr>
          <w:rFonts w:cs="Arial"/>
          <w:lang w:val="en-GB"/>
        </w:rPr>
        <w:t>8</w:t>
      </w:r>
      <w:r w:rsidR="0022283E" w:rsidRPr="00782F0C">
        <w:rPr>
          <w:rFonts w:cs="Arial"/>
        </w:rPr>
        <w:t>.</w:t>
      </w:r>
      <w:r w:rsidR="001E270A" w:rsidRPr="00782F0C">
        <w:rPr>
          <w:rFonts w:cs="Arial"/>
        </w:rPr>
        <w:t>1</w:t>
      </w:r>
      <w:r w:rsidR="0098708F" w:rsidRPr="00782F0C">
        <w:rPr>
          <w:rFonts w:cs="Arial"/>
          <w:lang w:val="en-GB"/>
        </w:rPr>
        <w:t>6</w:t>
      </w:r>
      <w:r w:rsidR="0022283E" w:rsidRPr="00782F0C">
        <w:rPr>
          <w:rFonts w:cs="Arial"/>
        </w:rPr>
        <w:tab/>
      </w:r>
      <w:r w:rsidR="00C7671E" w:rsidRPr="00782F0C">
        <w:rPr>
          <w:rFonts w:cs="Arial"/>
          <w:lang w:val="en-GB"/>
        </w:rPr>
        <w:t>Outcomes of Course Approval</w:t>
      </w:r>
      <w:r w:rsidR="001E270A" w:rsidRPr="00782F0C">
        <w:rPr>
          <w:rFonts w:cs="Arial"/>
          <w:lang w:val="en-GB"/>
        </w:rPr>
        <w:t xml:space="preserve">/Review </w:t>
      </w:r>
      <w:r w:rsidR="00A8417E" w:rsidRPr="00782F0C">
        <w:rPr>
          <w:rFonts w:cs="Arial"/>
          <w:lang w:val="en-GB"/>
        </w:rPr>
        <w:t xml:space="preserve">and Location </w:t>
      </w:r>
      <w:r w:rsidR="00F870FD" w:rsidRPr="00782F0C">
        <w:rPr>
          <w:rFonts w:cs="Arial"/>
          <w:lang w:val="en-GB"/>
        </w:rPr>
        <w:t>Event</w:t>
      </w:r>
      <w:bookmarkEnd w:id="303"/>
      <w:r w:rsidR="00F870FD" w:rsidRPr="00782F0C">
        <w:rPr>
          <w:rFonts w:cs="Arial"/>
          <w:lang w:val="en-GB"/>
        </w:rPr>
        <w:t xml:space="preserve"> </w:t>
      </w:r>
    </w:p>
    <w:p w14:paraId="5977F958" w14:textId="77777777" w:rsidR="004F7075" w:rsidRPr="00782F0C" w:rsidRDefault="004F7075" w:rsidP="00656A5E">
      <w:pPr>
        <w:tabs>
          <w:tab w:val="left" w:pos="900"/>
          <w:tab w:val="left" w:pos="1440"/>
        </w:tabs>
        <w:rPr>
          <w:rFonts w:ascii="Arial" w:hAnsi="Arial" w:cs="Arial"/>
        </w:rPr>
      </w:pPr>
    </w:p>
    <w:p w14:paraId="6AA59640" w14:textId="77777777" w:rsidR="006775BC" w:rsidRPr="00782F0C" w:rsidRDefault="006775BC" w:rsidP="0080688C">
      <w:pPr>
        <w:tabs>
          <w:tab w:val="left" w:pos="567"/>
          <w:tab w:val="left" w:pos="900"/>
          <w:tab w:val="left" w:pos="1440"/>
        </w:tabs>
        <w:ind w:left="900"/>
        <w:rPr>
          <w:rFonts w:ascii="Arial" w:hAnsi="Arial" w:cs="Arial"/>
          <w:b/>
        </w:rPr>
      </w:pPr>
      <w:r w:rsidRPr="00782F0C">
        <w:rPr>
          <w:rFonts w:ascii="Arial" w:hAnsi="Arial" w:cs="Arial"/>
          <w:b/>
        </w:rPr>
        <w:t>Conclusion – Quality and Standards</w:t>
      </w:r>
    </w:p>
    <w:p w14:paraId="6D81F861" w14:textId="77777777" w:rsidR="006775BC" w:rsidRPr="00782F0C" w:rsidRDefault="006775BC" w:rsidP="0080688C">
      <w:pPr>
        <w:tabs>
          <w:tab w:val="left" w:pos="567"/>
          <w:tab w:val="left" w:pos="900"/>
          <w:tab w:val="left" w:pos="1440"/>
        </w:tabs>
        <w:ind w:left="900"/>
        <w:rPr>
          <w:rFonts w:ascii="Arial" w:hAnsi="Arial" w:cs="Arial"/>
        </w:rPr>
      </w:pPr>
      <w:r w:rsidRPr="00782F0C">
        <w:rPr>
          <w:rFonts w:ascii="Arial" w:hAnsi="Arial" w:cs="Arial"/>
        </w:rPr>
        <w:t xml:space="preserve">This relates to the </w:t>
      </w:r>
      <w:r w:rsidR="00296334" w:rsidRPr="00782F0C">
        <w:rPr>
          <w:rFonts w:ascii="Arial" w:hAnsi="Arial" w:cs="Arial"/>
        </w:rPr>
        <w:t xml:space="preserve">Course </w:t>
      </w:r>
      <w:r w:rsidRPr="00782F0C">
        <w:rPr>
          <w:rFonts w:ascii="Arial" w:hAnsi="Arial" w:cs="Arial"/>
        </w:rPr>
        <w:t>Team’s approach to setting, maintaining</w:t>
      </w:r>
      <w:r w:rsidR="00084007">
        <w:rPr>
          <w:rFonts w:ascii="Arial" w:hAnsi="Arial" w:cs="Arial"/>
        </w:rPr>
        <w:t>,</w:t>
      </w:r>
      <w:r w:rsidRPr="00782F0C">
        <w:rPr>
          <w:rFonts w:ascii="Arial" w:hAnsi="Arial" w:cs="Arial"/>
        </w:rPr>
        <w:t xml:space="preserve"> and enhancing academic standards, and the likelihood that the students will be able to achieve those standards through the learning opportunities and support provided to them by the proposed </w:t>
      </w:r>
      <w:r w:rsidR="00491BC5" w:rsidRPr="00782F0C">
        <w:rPr>
          <w:rFonts w:ascii="Arial" w:hAnsi="Arial" w:cs="Arial"/>
        </w:rPr>
        <w:t>course</w:t>
      </w:r>
      <w:r w:rsidRPr="00782F0C">
        <w:rPr>
          <w:rFonts w:ascii="Arial" w:hAnsi="Arial" w:cs="Arial"/>
        </w:rPr>
        <w:t>.</w:t>
      </w:r>
    </w:p>
    <w:p w14:paraId="2E2286FE" w14:textId="77777777" w:rsidR="00165E1A" w:rsidRPr="00782F0C" w:rsidRDefault="00165E1A" w:rsidP="00E07CC2">
      <w:pPr>
        <w:tabs>
          <w:tab w:val="left" w:pos="567"/>
          <w:tab w:val="left" w:pos="900"/>
          <w:tab w:val="left" w:pos="1440"/>
        </w:tabs>
        <w:rPr>
          <w:rFonts w:ascii="Arial" w:hAnsi="Arial" w:cs="Arial"/>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234"/>
      </w:tblGrid>
      <w:tr w:rsidR="00E07CC2" w:rsidRPr="00782F0C" w14:paraId="0373DBA8" w14:textId="77777777" w:rsidTr="00E1776C">
        <w:trPr>
          <w:trHeight w:val="2175"/>
        </w:trPr>
        <w:tc>
          <w:tcPr>
            <w:tcW w:w="8234" w:type="dxa"/>
            <w:shd w:val="clear" w:color="auto" w:fill="F7CAAC"/>
          </w:tcPr>
          <w:p w14:paraId="7DA18B85" w14:textId="77777777" w:rsidR="00E1776C" w:rsidRPr="00782F0C" w:rsidRDefault="00E1776C" w:rsidP="00E1776C">
            <w:pPr>
              <w:pStyle w:val="CLQEParagraph"/>
              <w:ind w:left="0"/>
              <w:jc w:val="center"/>
              <w:rPr>
                <w:rFonts w:ascii="Arial" w:hAnsi="Arial" w:cs="Arial"/>
                <w:b/>
              </w:rPr>
            </w:pPr>
          </w:p>
          <w:p w14:paraId="397277EF" w14:textId="77777777" w:rsidR="00E1776C" w:rsidRPr="00782F0C" w:rsidRDefault="00E1776C" w:rsidP="00E1776C">
            <w:pPr>
              <w:pStyle w:val="CLQEParagraph"/>
              <w:ind w:left="0"/>
              <w:jc w:val="center"/>
              <w:rPr>
                <w:rFonts w:ascii="Arial" w:hAnsi="Arial" w:cs="Arial"/>
                <w:b/>
              </w:rPr>
            </w:pPr>
            <w:r w:rsidRPr="00782F0C">
              <w:rPr>
                <w:rFonts w:ascii="Arial" w:hAnsi="Arial" w:cs="Arial"/>
                <w:b/>
              </w:rPr>
              <w:t xml:space="preserve">The judgement for Course Approval / Review </w:t>
            </w:r>
            <w:r w:rsidR="008A1276">
              <w:rPr>
                <w:rFonts w:ascii="Arial" w:hAnsi="Arial" w:cs="Arial"/>
                <w:b/>
              </w:rPr>
              <w:t>E</w:t>
            </w:r>
            <w:r w:rsidRPr="00782F0C">
              <w:rPr>
                <w:rFonts w:ascii="Arial" w:hAnsi="Arial" w:cs="Arial"/>
                <w:b/>
              </w:rPr>
              <w:t>vents will be either:</w:t>
            </w:r>
          </w:p>
          <w:p w14:paraId="776FE729" w14:textId="77777777" w:rsidR="00E1776C" w:rsidRPr="00782F0C" w:rsidRDefault="00E1776C" w:rsidP="00E1776C">
            <w:pPr>
              <w:pStyle w:val="CLQEParagraph"/>
              <w:ind w:left="0"/>
              <w:jc w:val="center"/>
              <w:rPr>
                <w:rFonts w:ascii="Arial" w:hAnsi="Arial" w:cs="Arial"/>
                <w:b/>
              </w:rPr>
            </w:pPr>
          </w:p>
          <w:p w14:paraId="1B03F9D9" w14:textId="77777777" w:rsidR="00E1776C" w:rsidRPr="00782F0C" w:rsidRDefault="00E1776C" w:rsidP="00E1776C">
            <w:pPr>
              <w:pStyle w:val="CLQEBullets"/>
              <w:numPr>
                <w:ilvl w:val="0"/>
                <w:numId w:val="0"/>
              </w:numPr>
              <w:jc w:val="center"/>
              <w:rPr>
                <w:rFonts w:ascii="Arial" w:hAnsi="Arial" w:cs="Arial"/>
              </w:rPr>
            </w:pPr>
            <w:r w:rsidRPr="00782F0C">
              <w:rPr>
                <w:rFonts w:ascii="Arial" w:hAnsi="Arial" w:cs="Arial"/>
                <w:b/>
              </w:rPr>
              <w:t>Approved</w:t>
            </w:r>
            <w:r w:rsidRPr="00782F0C">
              <w:rPr>
                <w:rFonts w:ascii="Arial" w:hAnsi="Arial" w:cs="Arial"/>
              </w:rPr>
              <w:t xml:space="preserve"> - the course(s) can be recommended for approval.  The normal approval period would be 6 years (indicating the mode of attendance and method of delivery)</w:t>
            </w:r>
            <w:r w:rsidR="00084007">
              <w:rPr>
                <w:rFonts w:ascii="Arial" w:hAnsi="Arial" w:cs="Arial"/>
              </w:rPr>
              <w:t>.</w:t>
            </w:r>
          </w:p>
          <w:p w14:paraId="0294A751" w14:textId="77777777" w:rsidR="00E1776C" w:rsidRPr="00782F0C" w:rsidRDefault="00E1776C" w:rsidP="00E1776C">
            <w:pPr>
              <w:pStyle w:val="CLQEBullets"/>
              <w:numPr>
                <w:ilvl w:val="0"/>
                <w:numId w:val="0"/>
              </w:numPr>
              <w:jc w:val="center"/>
              <w:rPr>
                <w:rFonts w:ascii="Arial" w:hAnsi="Arial" w:cs="Arial"/>
                <w:b/>
              </w:rPr>
            </w:pPr>
            <w:r w:rsidRPr="00782F0C">
              <w:rPr>
                <w:rFonts w:ascii="Arial" w:hAnsi="Arial" w:cs="Arial"/>
                <w:b/>
              </w:rPr>
              <w:t>or</w:t>
            </w:r>
          </w:p>
          <w:p w14:paraId="1BE38BB8" w14:textId="77777777" w:rsidR="00E07CC2" w:rsidRPr="00782F0C" w:rsidRDefault="00E1776C" w:rsidP="00E1776C">
            <w:pPr>
              <w:pStyle w:val="CLQEParagraph"/>
              <w:ind w:left="0"/>
              <w:jc w:val="center"/>
              <w:rPr>
                <w:rFonts w:ascii="Arial" w:hAnsi="Arial" w:cs="Arial"/>
                <w:szCs w:val="24"/>
              </w:rPr>
            </w:pPr>
            <w:r w:rsidRPr="00782F0C">
              <w:rPr>
                <w:rFonts w:ascii="Arial" w:hAnsi="Arial" w:cs="Arial"/>
                <w:b/>
              </w:rPr>
              <w:t xml:space="preserve">Not Approved </w:t>
            </w:r>
            <w:r w:rsidRPr="00782F0C">
              <w:rPr>
                <w:rFonts w:ascii="Arial" w:hAnsi="Arial" w:cs="Arial"/>
              </w:rPr>
              <w:t xml:space="preserve">– the course(s) cannot be recommended for approval.  </w:t>
            </w:r>
          </w:p>
        </w:tc>
      </w:tr>
    </w:tbl>
    <w:p w14:paraId="0EBE5CEE" w14:textId="77777777" w:rsidR="007F3CFC" w:rsidRPr="00782F0C" w:rsidRDefault="007F3CFC" w:rsidP="00656A5E">
      <w:pPr>
        <w:pStyle w:val="CLQEi"/>
        <w:tabs>
          <w:tab w:val="left" w:pos="900"/>
          <w:tab w:val="left" w:pos="1440"/>
        </w:tabs>
        <w:ind w:left="900" w:hanging="893"/>
        <w:rPr>
          <w:rFonts w:ascii="Arial" w:hAnsi="Arial" w:cs="Arial"/>
          <w:b/>
          <w:sz w:val="24"/>
          <w:szCs w:val="24"/>
        </w:rPr>
      </w:pP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7CAAC"/>
        <w:tblLook w:val="04A0" w:firstRow="1" w:lastRow="0" w:firstColumn="1" w:lastColumn="0" w:noHBand="0" w:noVBand="1"/>
      </w:tblPr>
      <w:tblGrid>
        <w:gridCol w:w="8234"/>
      </w:tblGrid>
      <w:tr w:rsidR="00E1776C" w:rsidRPr="00782F0C" w14:paraId="2FC8EC24" w14:textId="77777777" w:rsidTr="00E1776C">
        <w:trPr>
          <w:trHeight w:val="2085"/>
        </w:trPr>
        <w:tc>
          <w:tcPr>
            <w:tcW w:w="8234" w:type="dxa"/>
            <w:shd w:val="clear" w:color="auto" w:fill="F7CAAC"/>
          </w:tcPr>
          <w:p w14:paraId="37FFBFF9" w14:textId="77777777" w:rsidR="00E1776C" w:rsidRPr="00782F0C" w:rsidRDefault="00E1776C" w:rsidP="00E1776C">
            <w:pPr>
              <w:pStyle w:val="CLQEParagraph"/>
              <w:ind w:left="0"/>
              <w:jc w:val="center"/>
              <w:rPr>
                <w:rFonts w:ascii="Arial" w:hAnsi="Arial" w:cs="Arial"/>
                <w:b/>
                <w:sz w:val="18"/>
              </w:rPr>
            </w:pPr>
          </w:p>
          <w:p w14:paraId="69747F0F" w14:textId="77777777" w:rsidR="00E1776C" w:rsidRPr="00782F0C" w:rsidRDefault="00E1776C" w:rsidP="00E1776C">
            <w:pPr>
              <w:pStyle w:val="CLQEParagraph"/>
              <w:ind w:left="0"/>
              <w:jc w:val="center"/>
              <w:rPr>
                <w:rFonts w:ascii="Arial" w:hAnsi="Arial" w:cs="Arial"/>
                <w:b/>
              </w:rPr>
            </w:pPr>
            <w:r w:rsidRPr="00782F0C">
              <w:rPr>
                <w:rFonts w:ascii="Arial" w:hAnsi="Arial" w:cs="Arial"/>
                <w:b/>
              </w:rPr>
              <w:t xml:space="preserve">The judgement for Location </w:t>
            </w:r>
            <w:r w:rsidR="008A1276">
              <w:rPr>
                <w:rFonts w:ascii="Arial" w:hAnsi="Arial" w:cs="Arial"/>
                <w:b/>
              </w:rPr>
              <w:t>E</w:t>
            </w:r>
            <w:r w:rsidRPr="00782F0C">
              <w:rPr>
                <w:rFonts w:ascii="Arial" w:hAnsi="Arial" w:cs="Arial"/>
                <w:b/>
              </w:rPr>
              <w:t>vents will be either:</w:t>
            </w:r>
          </w:p>
          <w:p w14:paraId="353B46DB" w14:textId="77777777" w:rsidR="00E1776C" w:rsidRPr="00782F0C" w:rsidRDefault="00E1776C" w:rsidP="00E1776C">
            <w:pPr>
              <w:pStyle w:val="CLQEParagraph"/>
              <w:ind w:left="0"/>
              <w:jc w:val="center"/>
              <w:rPr>
                <w:rFonts w:ascii="Arial" w:hAnsi="Arial" w:cs="Arial"/>
                <w:b/>
              </w:rPr>
            </w:pPr>
          </w:p>
          <w:p w14:paraId="3E1A0252" w14:textId="77777777" w:rsidR="00E1776C" w:rsidRPr="00782F0C" w:rsidRDefault="00E1776C" w:rsidP="00E1776C">
            <w:pPr>
              <w:pStyle w:val="CLQEBullets"/>
              <w:numPr>
                <w:ilvl w:val="0"/>
                <w:numId w:val="0"/>
              </w:numPr>
              <w:jc w:val="center"/>
              <w:rPr>
                <w:rFonts w:ascii="Arial" w:hAnsi="Arial" w:cs="Arial"/>
              </w:rPr>
            </w:pPr>
            <w:r w:rsidRPr="00782F0C">
              <w:rPr>
                <w:rFonts w:ascii="Arial" w:hAnsi="Arial" w:cs="Arial"/>
                <w:b/>
              </w:rPr>
              <w:t>Approved</w:t>
            </w:r>
            <w:r w:rsidRPr="00782F0C">
              <w:rPr>
                <w:rFonts w:ascii="Arial" w:hAnsi="Arial" w:cs="Arial"/>
              </w:rPr>
              <w:t xml:space="preserve"> - the new location can be recommended for approval.  The normal approval period would be in line with the current period of approval for the course (indicating the mode of attendance and method of delivery).</w:t>
            </w:r>
          </w:p>
          <w:p w14:paraId="06D7D790" w14:textId="77777777" w:rsidR="00E1776C" w:rsidRPr="00782F0C" w:rsidRDefault="00E1776C" w:rsidP="00E1776C">
            <w:pPr>
              <w:pStyle w:val="CLQEBullets"/>
              <w:numPr>
                <w:ilvl w:val="0"/>
                <w:numId w:val="0"/>
              </w:numPr>
              <w:jc w:val="center"/>
              <w:rPr>
                <w:rFonts w:ascii="Arial" w:hAnsi="Arial" w:cs="Arial"/>
                <w:b/>
              </w:rPr>
            </w:pPr>
            <w:r w:rsidRPr="00782F0C">
              <w:rPr>
                <w:rFonts w:ascii="Arial" w:hAnsi="Arial" w:cs="Arial"/>
                <w:b/>
              </w:rPr>
              <w:t>or</w:t>
            </w:r>
          </w:p>
          <w:p w14:paraId="217565A3" w14:textId="77777777" w:rsidR="00E1776C" w:rsidRPr="00782F0C" w:rsidRDefault="00E1776C" w:rsidP="00E1776C">
            <w:pPr>
              <w:pStyle w:val="CLQEParagraph"/>
              <w:ind w:left="0"/>
              <w:jc w:val="center"/>
              <w:rPr>
                <w:rFonts w:ascii="Arial" w:hAnsi="Arial" w:cs="Arial"/>
                <w:sz w:val="24"/>
                <w:szCs w:val="24"/>
              </w:rPr>
            </w:pPr>
            <w:r w:rsidRPr="00782F0C">
              <w:rPr>
                <w:rFonts w:ascii="Arial" w:hAnsi="Arial" w:cs="Arial"/>
                <w:b/>
              </w:rPr>
              <w:t xml:space="preserve">Not Approved </w:t>
            </w:r>
            <w:r w:rsidRPr="00782F0C">
              <w:rPr>
                <w:rFonts w:ascii="Arial" w:hAnsi="Arial" w:cs="Arial"/>
              </w:rPr>
              <w:t xml:space="preserve">– the new location cannot be recommended for approval.  </w:t>
            </w:r>
          </w:p>
        </w:tc>
      </w:tr>
    </w:tbl>
    <w:p w14:paraId="4A17F752" w14:textId="77777777" w:rsidR="005E302E" w:rsidRDefault="005E302E" w:rsidP="00656A5E">
      <w:pPr>
        <w:ind w:left="900"/>
        <w:rPr>
          <w:rFonts w:ascii="Arial" w:hAnsi="Arial" w:cs="Arial"/>
          <w:b/>
        </w:rPr>
      </w:pPr>
    </w:p>
    <w:p w14:paraId="1477E141" w14:textId="77777777" w:rsidR="008A6183" w:rsidRPr="00782F0C" w:rsidRDefault="008A6183" w:rsidP="00656A5E">
      <w:pPr>
        <w:ind w:left="900"/>
        <w:rPr>
          <w:rFonts w:ascii="Arial" w:hAnsi="Arial" w:cs="Arial"/>
          <w:b/>
        </w:rPr>
      </w:pPr>
      <w:r w:rsidRPr="00782F0C">
        <w:rPr>
          <w:rFonts w:ascii="Arial" w:hAnsi="Arial" w:cs="Arial"/>
          <w:b/>
        </w:rPr>
        <w:t>Conclusions – Commendation(s)</w:t>
      </w:r>
    </w:p>
    <w:p w14:paraId="560933A2" w14:textId="77777777" w:rsidR="008A6183" w:rsidRPr="00782F0C" w:rsidRDefault="008A6183" w:rsidP="00656A5E">
      <w:pPr>
        <w:tabs>
          <w:tab w:val="left" w:pos="567"/>
          <w:tab w:val="left" w:pos="900"/>
          <w:tab w:val="left" w:pos="1440"/>
        </w:tabs>
        <w:ind w:left="900"/>
        <w:rPr>
          <w:rFonts w:ascii="Arial" w:hAnsi="Arial" w:cs="Arial"/>
        </w:rPr>
      </w:pPr>
      <w:r w:rsidRPr="00782F0C">
        <w:rPr>
          <w:rFonts w:ascii="Arial" w:hAnsi="Arial" w:cs="Arial"/>
        </w:rPr>
        <w:t xml:space="preserve">The Panel may wish to highlight areas for commendation(s).  </w:t>
      </w:r>
      <w:r w:rsidR="0080688C" w:rsidRPr="00782F0C">
        <w:rPr>
          <w:rFonts w:ascii="Arial" w:hAnsi="Arial" w:cs="Arial"/>
        </w:rPr>
        <w:t>C</w:t>
      </w:r>
      <w:r w:rsidRPr="00782F0C">
        <w:rPr>
          <w:rFonts w:ascii="Arial" w:hAnsi="Arial" w:cs="Arial"/>
        </w:rPr>
        <w:t xml:space="preserve">ommendations would be identified where the Panel consider the actions of the </w:t>
      </w:r>
      <w:r w:rsidR="00454F5E" w:rsidRPr="00782F0C">
        <w:rPr>
          <w:rFonts w:ascii="Arial" w:hAnsi="Arial" w:cs="Arial"/>
        </w:rPr>
        <w:t>C</w:t>
      </w:r>
      <w:r w:rsidR="00491BC5" w:rsidRPr="00782F0C">
        <w:rPr>
          <w:rFonts w:ascii="Arial" w:hAnsi="Arial" w:cs="Arial"/>
        </w:rPr>
        <w:t>ourse</w:t>
      </w:r>
      <w:r w:rsidRPr="00782F0C">
        <w:rPr>
          <w:rFonts w:ascii="Arial" w:hAnsi="Arial" w:cs="Arial"/>
        </w:rPr>
        <w:t xml:space="preserve"> </w:t>
      </w:r>
      <w:r w:rsidR="00454F5E" w:rsidRPr="00782F0C">
        <w:rPr>
          <w:rFonts w:ascii="Arial" w:hAnsi="Arial" w:cs="Arial"/>
        </w:rPr>
        <w:t>T</w:t>
      </w:r>
      <w:r w:rsidRPr="00782F0C">
        <w:rPr>
          <w:rFonts w:ascii="Arial" w:hAnsi="Arial" w:cs="Arial"/>
        </w:rPr>
        <w:t xml:space="preserve">eam, in preparation for the Course Approval/Periodic Review </w:t>
      </w:r>
      <w:r w:rsidR="00454F5E" w:rsidRPr="00782F0C">
        <w:rPr>
          <w:rFonts w:ascii="Arial" w:hAnsi="Arial" w:cs="Arial"/>
        </w:rPr>
        <w:t>E</w:t>
      </w:r>
      <w:r w:rsidRPr="00782F0C">
        <w:rPr>
          <w:rFonts w:ascii="Arial" w:hAnsi="Arial" w:cs="Arial"/>
        </w:rPr>
        <w:t>vent, have been exceptional and above those expected.  Commendations could be acknowledged for any aspect of the approval process.</w:t>
      </w:r>
    </w:p>
    <w:p w14:paraId="3A0EB075" w14:textId="77777777" w:rsidR="0080688C" w:rsidRPr="00782F0C" w:rsidRDefault="0080688C" w:rsidP="00656A5E">
      <w:pPr>
        <w:tabs>
          <w:tab w:val="left" w:pos="567"/>
          <w:tab w:val="left" w:pos="900"/>
          <w:tab w:val="left" w:pos="1440"/>
        </w:tabs>
        <w:rPr>
          <w:rFonts w:ascii="Arial" w:hAnsi="Arial" w:cs="Arial"/>
        </w:rPr>
      </w:pPr>
    </w:p>
    <w:p w14:paraId="609453D7" w14:textId="77777777" w:rsidR="008A6183" w:rsidRPr="00782F0C" w:rsidRDefault="008A6183" w:rsidP="00656A5E">
      <w:pPr>
        <w:ind w:left="900"/>
        <w:rPr>
          <w:rFonts w:ascii="Arial" w:hAnsi="Arial" w:cs="Arial"/>
          <w:b/>
        </w:rPr>
      </w:pPr>
      <w:r w:rsidRPr="00782F0C">
        <w:rPr>
          <w:rFonts w:ascii="Arial" w:hAnsi="Arial" w:cs="Arial"/>
          <w:b/>
        </w:rPr>
        <w:t xml:space="preserve">Conclusions – </w:t>
      </w:r>
      <w:r w:rsidR="00DD108A" w:rsidRPr="00782F0C">
        <w:rPr>
          <w:rFonts w:ascii="Arial" w:hAnsi="Arial" w:cs="Arial"/>
          <w:b/>
        </w:rPr>
        <w:t xml:space="preserve">Transferable </w:t>
      </w:r>
      <w:r w:rsidRPr="00782F0C">
        <w:rPr>
          <w:rFonts w:ascii="Arial" w:hAnsi="Arial" w:cs="Arial"/>
          <w:b/>
        </w:rPr>
        <w:t>Good Practice</w:t>
      </w:r>
    </w:p>
    <w:p w14:paraId="3561490E" w14:textId="77777777" w:rsidR="0011195F" w:rsidRPr="00782F0C" w:rsidRDefault="0011195F" w:rsidP="0011195F">
      <w:pPr>
        <w:tabs>
          <w:tab w:val="left" w:pos="567"/>
          <w:tab w:val="left" w:pos="900"/>
          <w:tab w:val="left" w:pos="1440"/>
        </w:tabs>
        <w:ind w:left="900"/>
        <w:rPr>
          <w:rFonts w:ascii="Arial" w:hAnsi="Arial" w:cs="Arial"/>
        </w:rPr>
      </w:pPr>
      <w:r w:rsidRPr="00782F0C">
        <w:rPr>
          <w:rFonts w:ascii="Arial" w:hAnsi="Arial" w:cs="Arial"/>
        </w:rPr>
        <w:t>The Panel will identify the aspects of the course, which represent Transferable Good Practice based on demonstrable evidence which can be applied, or undertaken, in other Schools or adopted by subject disciplines.  For example, inclusive teaching and learning interventions which both increase participation from students with protected characteristics, mechanisms which increase attainment of higher award classifications, demonstrable positive impacts on employability (Graduate Outcomes), Longitudinal Education Outcomes (LEO)), and quality and standards of teaching and learning i.e.</w:t>
      </w:r>
      <w:r w:rsidR="00084007">
        <w:rPr>
          <w:rFonts w:ascii="Arial" w:hAnsi="Arial" w:cs="Arial"/>
        </w:rPr>
        <w:t>,</w:t>
      </w:r>
      <w:r w:rsidRPr="00782F0C">
        <w:rPr>
          <w:rFonts w:ascii="Arial" w:hAnsi="Arial" w:cs="Arial"/>
        </w:rPr>
        <w:t xml:space="preserve"> increased National Student Survey (NSS) scores etc.  These aspects are noted by </w:t>
      </w:r>
      <w:r w:rsidR="005256C0">
        <w:rPr>
          <w:rFonts w:ascii="Arial" w:hAnsi="Arial" w:cs="Arial"/>
        </w:rPr>
        <w:t>SLAR</w:t>
      </w:r>
      <w:r w:rsidRPr="00782F0C">
        <w:rPr>
          <w:rFonts w:ascii="Arial" w:hAnsi="Arial" w:cs="Arial"/>
        </w:rPr>
        <w:t xml:space="preserve"> </w:t>
      </w:r>
      <w:r w:rsidR="008A1276">
        <w:rPr>
          <w:rFonts w:ascii="Arial" w:hAnsi="Arial" w:cs="Arial"/>
        </w:rPr>
        <w:t>(</w:t>
      </w:r>
      <w:r w:rsidRPr="00782F0C">
        <w:rPr>
          <w:rFonts w:ascii="Arial" w:hAnsi="Arial" w:cs="Arial"/>
        </w:rPr>
        <w:t>QAV</w:t>
      </w:r>
      <w:r w:rsidR="008A1276">
        <w:rPr>
          <w:rFonts w:ascii="Arial" w:hAnsi="Arial" w:cs="Arial"/>
        </w:rPr>
        <w:t>)</w:t>
      </w:r>
      <w:r w:rsidRPr="00782F0C">
        <w:rPr>
          <w:rFonts w:ascii="Arial" w:hAnsi="Arial" w:cs="Arial"/>
        </w:rPr>
        <w:t xml:space="preserve"> and disseminated by </w:t>
      </w:r>
      <w:r w:rsidR="00084007">
        <w:rPr>
          <w:rFonts w:ascii="Arial" w:hAnsi="Arial" w:cs="Arial"/>
        </w:rPr>
        <w:t xml:space="preserve">Student Learning &amp; Academic Registry (Academic </w:t>
      </w:r>
      <w:r w:rsidR="008976F1">
        <w:rPr>
          <w:rFonts w:ascii="Arial" w:hAnsi="Arial" w:cs="Arial"/>
        </w:rPr>
        <w:t>Development</w:t>
      </w:r>
      <w:r w:rsidR="00084007">
        <w:rPr>
          <w:rFonts w:ascii="Arial" w:hAnsi="Arial" w:cs="Arial"/>
        </w:rPr>
        <w:t>) (</w:t>
      </w:r>
      <w:r w:rsidR="005256C0">
        <w:rPr>
          <w:rFonts w:ascii="Arial" w:hAnsi="Arial" w:cs="Arial"/>
        </w:rPr>
        <w:t>SLAR</w:t>
      </w:r>
      <w:r w:rsidRPr="00782F0C">
        <w:rPr>
          <w:rFonts w:ascii="Arial" w:hAnsi="Arial" w:cs="Arial"/>
        </w:rPr>
        <w:t xml:space="preserve"> </w:t>
      </w:r>
      <w:r w:rsidR="008A1276">
        <w:rPr>
          <w:rFonts w:ascii="Arial" w:hAnsi="Arial" w:cs="Arial"/>
        </w:rPr>
        <w:t>(</w:t>
      </w:r>
      <w:r w:rsidR="00084007">
        <w:rPr>
          <w:rFonts w:ascii="Arial" w:hAnsi="Arial" w:cs="Arial"/>
        </w:rPr>
        <w:t>A</w:t>
      </w:r>
      <w:r w:rsidR="008976F1">
        <w:rPr>
          <w:rFonts w:ascii="Arial" w:hAnsi="Arial" w:cs="Arial"/>
        </w:rPr>
        <w:t>D</w:t>
      </w:r>
      <w:r w:rsidR="008A1276">
        <w:rPr>
          <w:rFonts w:ascii="Arial" w:hAnsi="Arial" w:cs="Arial"/>
        </w:rPr>
        <w:t>)</w:t>
      </w:r>
      <w:r w:rsidR="00084007">
        <w:rPr>
          <w:rFonts w:ascii="Arial" w:hAnsi="Arial" w:cs="Arial"/>
        </w:rPr>
        <w:t>)</w:t>
      </w:r>
      <w:r w:rsidRPr="00782F0C">
        <w:rPr>
          <w:rFonts w:ascii="Arial" w:hAnsi="Arial" w:cs="Arial"/>
        </w:rPr>
        <w:t xml:space="preserve"> to support enhancement.</w:t>
      </w:r>
    </w:p>
    <w:p w14:paraId="703C71C7" w14:textId="77777777" w:rsidR="005960DD" w:rsidRPr="00782F0C" w:rsidRDefault="005960DD" w:rsidP="00656A5E">
      <w:pPr>
        <w:tabs>
          <w:tab w:val="left" w:pos="900"/>
          <w:tab w:val="left" w:pos="1440"/>
        </w:tabs>
        <w:ind w:left="851"/>
        <w:rPr>
          <w:rFonts w:ascii="Arial" w:hAnsi="Arial" w:cs="Arial"/>
        </w:rPr>
      </w:pPr>
    </w:p>
    <w:p w14:paraId="59E5DB5F" w14:textId="77777777" w:rsidR="008A6183" w:rsidRPr="00782F0C" w:rsidRDefault="008A6183" w:rsidP="00656A5E">
      <w:pPr>
        <w:ind w:left="851" w:firstLine="49"/>
        <w:rPr>
          <w:rFonts w:ascii="Arial" w:hAnsi="Arial" w:cs="Arial"/>
          <w:b/>
        </w:rPr>
      </w:pPr>
      <w:r w:rsidRPr="00782F0C">
        <w:rPr>
          <w:rFonts w:ascii="Arial" w:hAnsi="Arial" w:cs="Arial"/>
          <w:b/>
        </w:rPr>
        <w:t>Conclusions – Conditions and Recommendations</w:t>
      </w:r>
    </w:p>
    <w:p w14:paraId="621DC3EB" w14:textId="77777777" w:rsidR="00522348" w:rsidRPr="00782F0C" w:rsidRDefault="008A6183" w:rsidP="00656A5E">
      <w:pPr>
        <w:tabs>
          <w:tab w:val="left" w:pos="900"/>
          <w:tab w:val="left" w:pos="1440"/>
        </w:tabs>
        <w:ind w:left="900"/>
        <w:rPr>
          <w:rFonts w:ascii="Arial" w:hAnsi="Arial" w:cs="Arial"/>
        </w:rPr>
      </w:pPr>
      <w:r w:rsidRPr="00782F0C">
        <w:rPr>
          <w:rFonts w:ascii="Arial" w:hAnsi="Arial" w:cs="Arial"/>
        </w:rPr>
        <w:t xml:space="preserve">The Panel may set conditions (which must be addressed prior to the commencement of the revised/reviewed course, or exceptionally, by the specified date after the commencement of the next intake), and recommendations for further enhancement (which may be directed to the School or University to consider/address).  </w:t>
      </w:r>
    </w:p>
    <w:p w14:paraId="2AF20A9B" w14:textId="77777777" w:rsidR="00522348" w:rsidRPr="00782F0C" w:rsidRDefault="00522348" w:rsidP="00656A5E">
      <w:pPr>
        <w:tabs>
          <w:tab w:val="left" w:pos="900"/>
          <w:tab w:val="left" w:pos="1440"/>
        </w:tabs>
        <w:ind w:left="900"/>
        <w:rPr>
          <w:rFonts w:ascii="Arial" w:hAnsi="Arial" w:cs="Arial"/>
        </w:rPr>
      </w:pPr>
    </w:p>
    <w:p w14:paraId="228D95EE" w14:textId="77777777" w:rsidR="008A6183" w:rsidRPr="00782F0C" w:rsidRDefault="008A6183" w:rsidP="00656A5E">
      <w:pPr>
        <w:tabs>
          <w:tab w:val="left" w:pos="900"/>
          <w:tab w:val="left" w:pos="1440"/>
        </w:tabs>
        <w:ind w:left="900"/>
        <w:rPr>
          <w:rFonts w:ascii="Arial" w:hAnsi="Arial" w:cs="Arial"/>
        </w:rPr>
      </w:pPr>
      <w:r w:rsidRPr="00782F0C">
        <w:rPr>
          <w:rFonts w:ascii="Arial" w:hAnsi="Arial" w:cs="Arial"/>
        </w:rPr>
        <w:t xml:space="preserve">If the discussion at the </w:t>
      </w:r>
      <w:r w:rsidR="000C1A58">
        <w:rPr>
          <w:rFonts w:ascii="Arial" w:hAnsi="Arial" w:cs="Arial"/>
        </w:rPr>
        <w:t>E</w:t>
      </w:r>
      <w:r w:rsidRPr="00782F0C">
        <w:rPr>
          <w:rFonts w:ascii="Arial" w:hAnsi="Arial" w:cs="Arial"/>
        </w:rPr>
        <w:t xml:space="preserve">vent provided sufficient clarity regarding an issue, the Panel will not normally require the supporting </w:t>
      </w:r>
      <w:r w:rsidR="008A1276">
        <w:rPr>
          <w:rFonts w:ascii="Arial" w:hAnsi="Arial" w:cs="Arial"/>
        </w:rPr>
        <w:t>c</w:t>
      </w:r>
      <w:r w:rsidR="003375EE" w:rsidRPr="00782F0C">
        <w:rPr>
          <w:rFonts w:ascii="Arial" w:hAnsi="Arial" w:cs="Arial"/>
        </w:rPr>
        <w:t>ourse</w:t>
      </w:r>
      <w:r w:rsidRPr="00782F0C">
        <w:rPr>
          <w:rFonts w:ascii="Arial" w:hAnsi="Arial" w:cs="Arial"/>
        </w:rPr>
        <w:t xml:space="preserve"> </w:t>
      </w:r>
      <w:r w:rsidR="008A1276">
        <w:rPr>
          <w:rFonts w:ascii="Arial" w:hAnsi="Arial" w:cs="Arial"/>
        </w:rPr>
        <w:t>d</w:t>
      </w:r>
      <w:r w:rsidRPr="00782F0C">
        <w:rPr>
          <w:rFonts w:ascii="Arial" w:hAnsi="Arial" w:cs="Arial"/>
        </w:rPr>
        <w:t>ocumentation to be updated</w:t>
      </w:r>
      <w:r w:rsidR="005A3C1C" w:rsidRPr="00782F0C">
        <w:rPr>
          <w:rFonts w:ascii="Arial" w:hAnsi="Arial" w:cs="Arial"/>
        </w:rPr>
        <w:t>,</w:t>
      </w:r>
      <w:r w:rsidRPr="00782F0C">
        <w:rPr>
          <w:rFonts w:ascii="Arial" w:hAnsi="Arial" w:cs="Arial"/>
        </w:rPr>
        <w:t xml:space="preserve"> unless such a record is viewed as essential.</w:t>
      </w:r>
    </w:p>
    <w:p w14:paraId="2CBD9917" w14:textId="77777777" w:rsidR="00074D2A" w:rsidRPr="00782F0C" w:rsidRDefault="00074D2A" w:rsidP="00656A5E">
      <w:pPr>
        <w:pStyle w:val="CLQEi"/>
        <w:tabs>
          <w:tab w:val="left" w:pos="900"/>
          <w:tab w:val="left" w:pos="1440"/>
        </w:tabs>
        <w:ind w:left="900" w:hanging="893"/>
        <w:rPr>
          <w:rFonts w:ascii="Arial" w:hAnsi="Arial" w:cs="Arial"/>
          <w:sz w:val="24"/>
          <w:szCs w:val="24"/>
        </w:rPr>
      </w:pPr>
    </w:p>
    <w:p w14:paraId="00A6C1BB" w14:textId="77777777" w:rsidR="001E270A" w:rsidRPr="00782F0C" w:rsidRDefault="00B806D4" w:rsidP="00656A5E">
      <w:pPr>
        <w:pStyle w:val="Heading2"/>
        <w:tabs>
          <w:tab w:val="left" w:pos="1440"/>
        </w:tabs>
        <w:rPr>
          <w:rFonts w:cs="Arial"/>
        </w:rPr>
      </w:pPr>
      <w:bookmarkStart w:id="304" w:name="_Toc149030890"/>
      <w:r w:rsidRPr="00782F0C">
        <w:rPr>
          <w:rFonts w:cs="Arial"/>
          <w:lang w:val="en-GB"/>
        </w:rPr>
        <w:lastRenderedPageBreak/>
        <w:t>8</w:t>
      </w:r>
      <w:r w:rsidR="001E270A" w:rsidRPr="00782F0C">
        <w:rPr>
          <w:rFonts w:cs="Arial"/>
        </w:rPr>
        <w:t>.1</w:t>
      </w:r>
      <w:r w:rsidR="0098708F" w:rsidRPr="00782F0C">
        <w:rPr>
          <w:rFonts w:cs="Arial"/>
          <w:lang w:val="en-GB"/>
        </w:rPr>
        <w:t>7</w:t>
      </w:r>
      <w:r w:rsidR="001E270A" w:rsidRPr="00782F0C">
        <w:rPr>
          <w:rFonts w:cs="Arial"/>
        </w:rPr>
        <w:tab/>
        <w:t>Recommend</w:t>
      </w:r>
      <w:r w:rsidR="00C406D1" w:rsidRPr="00782F0C">
        <w:rPr>
          <w:rFonts w:cs="Arial"/>
        </w:rPr>
        <w:t>ation of</w:t>
      </w:r>
      <w:r w:rsidR="001E270A" w:rsidRPr="00782F0C">
        <w:rPr>
          <w:rFonts w:cs="Arial"/>
        </w:rPr>
        <w:t xml:space="preserve"> an Interim Review of the Course(s)</w:t>
      </w:r>
      <w:bookmarkEnd w:id="304"/>
    </w:p>
    <w:p w14:paraId="1862C328" w14:textId="77777777" w:rsidR="001E270A" w:rsidRPr="00782F0C" w:rsidRDefault="001E270A" w:rsidP="00656A5E">
      <w:pPr>
        <w:pStyle w:val="CLQEi"/>
        <w:tabs>
          <w:tab w:val="left" w:pos="900"/>
          <w:tab w:val="left" w:pos="1440"/>
        </w:tabs>
        <w:ind w:left="900" w:hanging="893"/>
        <w:rPr>
          <w:rFonts w:ascii="Arial" w:hAnsi="Arial" w:cs="Arial"/>
          <w:sz w:val="24"/>
          <w:szCs w:val="24"/>
        </w:rPr>
      </w:pPr>
    </w:p>
    <w:p w14:paraId="1FE58D0E" w14:textId="77777777" w:rsidR="001E270A" w:rsidRPr="00782F0C" w:rsidRDefault="001E270A" w:rsidP="00656A5E">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t xml:space="preserve">In recommending </w:t>
      </w:r>
      <w:r w:rsidR="00C406D1" w:rsidRPr="00782F0C">
        <w:rPr>
          <w:rFonts w:ascii="Arial" w:hAnsi="Arial" w:cs="Arial"/>
          <w:sz w:val="24"/>
          <w:szCs w:val="24"/>
        </w:rPr>
        <w:t>approval,</w:t>
      </w:r>
      <w:r w:rsidRPr="00782F0C">
        <w:rPr>
          <w:rFonts w:ascii="Arial" w:hAnsi="Arial" w:cs="Arial"/>
          <w:sz w:val="24"/>
          <w:szCs w:val="24"/>
        </w:rPr>
        <w:t xml:space="preserve"> </w:t>
      </w:r>
      <w:r w:rsidR="00C406D1" w:rsidRPr="00782F0C">
        <w:rPr>
          <w:rFonts w:ascii="Arial" w:hAnsi="Arial" w:cs="Arial"/>
          <w:sz w:val="24"/>
          <w:szCs w:val="24"/>
        </w:rPr>
        <w:t>the</w:t>
      </w:r>
      <w:r w:rsidRPr="00782F0C">
        <w:rPr>
          <w:rFonts w:ascii="Arial" w:hAnsi="Arial" w:cs="Arial"/>
          <w:sz w:val="24"/>
          <w:szCs w:val="24"/>
        </w:rPr>
        <w:t xml:space="preserve"> Panel may stipulate an Interim Review during the period of course approval, normally following the completion of the first cohort of students.  </w:t>
      </w:r>
    </w:p>
    <w:p w14:paraId="446127EB" w14:textId="77777777" w:rsidR="001E270A" w:rsidRPr="00782F0C" w:rsidRDefault="001E270A" w:rsidP="00656A5E">
      <w:pPr>
        <w:pStyle w:val="CLQEi"/>
        <w:tabs>
          <w:tab w:val="left" w:pos="900"/>
          <w:tab w:val="left" w:pos="1440"/>
        </w:tabs>
        <w:ind w:left="900" w:hanging="893"/>
        <w:rPr>
          <w:rFonts w:ascii="Arial" w:hAnsi="Arial" w:cs="Arial"/>
          <w:sz w:val="24"/>
          <w:szCs w:val="24"/>
        </w:rPr>
      </w:pPr>
    </w:p>
    <w:p w14:paraId="5E452BB0" w14:textId="77777777" w:rsidR="001E270A" w:rsidRPr="00782F0C" w:rsidRDefault="001E270A" w:rsidP="00656A5E">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t>In the case of an Interim Review, the rationale and focus of the review should be made explicit in the Course Approval or Periodic Review Event Report</w:t>
      </w:r>
      <w:r w:rsidR="005A3C1C" w:rsidRPr="00782F0C">
        <w:rPr>
          <w:rFonts w:ascii="Arial" w:hAnsi="Arial" w:cs="Arial"/>
          <w:sz w:val="24"/>
          <w:szCs w:val="24"/>
        </w:rPr>
        <w:t>,</w:t>
      </w:r>
      <w:r w:rsidRPr="00782F0C">
        <w:rPr>
          <w:rFonts w:ascii="Arial" w:hAnsi="Arial" w:cs="Arial"/>
          <w:sz w:val="24"/>
          <w:szCs w:val="24"/>
        </w:rPr>
        <w:t xml:space="preserve"> and a</w:t>
      </w:r>
      <w:r w:rsidR="00057FF6" w:rsidRPr="00782F0C">
        <w:rPr>
          <w:rFonts w:ascii="Arial" w:hAnsi="Arial" w:cs="Arial"/>
          <w:sz w:val="24"/>
          <w:szCs w:val="24"/>
        </w:rPr>
        <w:t>n</w:t>
      </w:r>
      <w:r w:rsidRPr="00782F0C">
        <w:rPr>
          <w:rFonts w:ascii="Arial" w:hAnsi="Arial" w:cs="Arial"/>
          <w:sz w:val="24"/>
          <w:szCs w:val="24"/>
        </w:rPr>
        <w:t xml:space="preserve"> </w:t>
      </w:r>
      <w:r w:rsidRPr="00782F0C">
        <w:rPr>
          <w:rFonts w:ascii="Arial" w:hAnsi="Arial" w:cs="Arial"/>
          <w:b/>
          <w:sz w:val="24"/>
          <w:szCs w:val="24"/>
        </w:rPr>
        <w:t>Interim Review Event</w:t>
      </w:r>
      <w:r w:rsidR="00E1776C" w:rsidRPr="00782F0C">
        <w:rPr>
          <w:rFonts w:ascii="Arial" w:hAnsi="Arial" w:cs="Arial"/>
          <w:b/>
          <w:sz w:val="24"/>
          <w:szCs w:val="24"/>
        </w:rPr>
        <w:t xml:space="preserve">: Summary of Requirements </w:t>
      </w:r>
      <w:r w:rsidRPr="00782F0C">
        <w:rPr>
          <w:rFonts w:ascii="Arial" w:hAnsi="Arial" w:cs="Arial"/>
          <w:sz w:val="24"/>
          <w:szCs w:val="24"/>
        </w:rPr>
        <w:t>form must be completed by the Panel Chair.</w:t>
      </w:r>
    </w:p>
    <w:p w14:paraId="1EA9E1D8" w14:textId="77777777" w:rsidR="001E270A" w:rsidRPr="00782F0C" w:rsidRDefault="001E270A" w:rsidP="00656A5E">
      <w:pPr>
        <w:pStyle w:val="CLQEi"/>
        <w:tabs>
          <w:tab w:val="left" w:pos="900"/>
          <w:tab w:val="left" w:pos="1440"/>
        </w:tabs>
        <w:ind w:left="900" w:hanging="893"/>
        <w:rPr>
          <w:rFonts w:ascii="Arial" w:hAnsi="Arial" w:cs="Arial"/>
          <w:sz w:val="24"/>
          <w:szCs w:val="24"/>
        </w:rPr>
      </w:pPr>
    </w:p>
    <w:p w14:paraId="7649EC50" w14:textId="77777777" w:rsidR="00BE51BA" w:rsidRPr="00782F0C" w:rsidRDefault="00B806D4" w:rsidP="00656A5E">
      <w:pPr>
        <w:pStyle w:val="Heading2"/>
        <w:tabs>
          <w:tab w:val="clear" w:pos="907"/>
          <w:tab w:val="left" w:pos="900"/>
          <w:tab w:val="left" w:pos="1440"/>
        </w:tabs>
        <w:rPr>
          <w:rFonts w:cs="Arial"/>
        </w:rPr>
      </w:pPr>
      <w:bookmarkStart w:id="305" w:name="_Toc459879145"/>
      <w:bookmarkStart w:id="306" w:name="_Toc459879347"/>
      <w:bookmarkStart w:id="307" w:name="_Toc459879569"/>
      <w:bookmarkStart w:id="308" w:name="_Toc459879667"/>
      <w:bookmarkStart w:id="309" w:name="_Toc461706292"/>
      <w:bookmarkStart w:id="310" w:name="_Toc149030891"/>
      <w:r w:rsidRPr="00782F0C">
        <w:rPr>
          <w:rFonts w:cs="Arial"/>
          <w:lang w:val="en-GB"/>
        </w:rPr>
        <w:t>8</w:t>
      </w:r>
      <w:r w:rsidR="00BE51BA" w:rsidRPr="00782F0C">
        <w:rPr>
          <w:rFonts w:cs="Arial"/>
        </w:rPr>
        <w:t>.1</w:t>
      </w:r>
      <w:r w:rsidR="00CA0DE3" w:rsidRPr="00782F0C">
        <w:rPr>
          <w:rFonts w:cs="Arial"/>
          <w:lang w:val="en-GB"/>
        </w:rPr>
        <w:t>8</w:t>
      </w:r>
      <w:r w:rsidR="00C7671E" w:rsidRPr="00782F0C">
        <w:rPr>
          <w:rFonts w:cs="Arial"/>
        </w:rPr>
        <w:tab/>
        <w:t>Post Approval</w:t>
      </w:r>
      <w:r w:rsidR="00C7671E" w:rsidRPr="00782F0C">
        <w:rPr>
          <w:rFonts w:cs="Arial"/>
          <w:lang w:val="en-GB"/>
        </w:rPr>
        <w:t>/</w:t>
      </w:r>
      <w:r w:rsidR="00373F0D" w:rsidRPr="00782F0C">
        <w:rPr>
          <w:rFonts w:cs="Arial"/>
          <w:lang w:val="en-GB"/>
        </w:rPr>
        <w:t xml:space="preserve">Periodic Review </w:t>
      </w:r>
      <w:r w:rsidR="00BE51BA" w:rsidRPr="00782F0C">
        <w:rPr>
          <w:rFonts w:cs="Arial"/>
        </w:rPr>
        <w:t>Event Process</w:t>
      </w:r>
      <w:bookmarkEnd w:id="305"/>
      <w:bookmarkEnd w:id="306"/>
      <w:bookmarkEnd w:id="307"/>
      <w:bookmarkEnd w:id="308"/>
      <w:bookmarkEnd w:id="309"/>
      <w:bookmarkEnd w:id="310"/>
    </w:p>
    <w:p w14:paraId="0CFBB8E5" w14:textId="77777777" w:rsidR="00BE51BA" w:rsidRPr="00782F0C" w:rsidRDefault="00BE51BA" w:rsidP="00656A5E">
      <w:pPr>
        <w:pStyle w:val="CLQEi"/>
        <w:tabs>
          <w:tab w:val="left" w:pos="900"/>
          <w:tab w:val="left" w:pos="1440"/>
        </w:tabs>
        <w:ind w:left="900" w:hanging="893"/>
        <w:rPr>
          <w:rFonts w:ascii="Arial" w:hAnsi="Arial" w:cs="Arial"/>
          <w:sz w:val="24"/>
          <w:szCs w:val="24"/>
        </w:rPr>
      </w:pPr>
    </w:p>
    <w:p w14:paraId="2FF0D82C" w14:textId="77777777" w:rsidR="005B6EB8" w:rsidRPr="00782F0C" w:rsidRDefault="00BE51BA" w:rsidP="00656A5E">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r>
      <w:r w:rsidR="00D25407" w:rsidRPr="00782F0C">
        <w:rPr>
          <w:rFonts w:ascii="Arial" w:hAnsi="Arial" w:cs="Arial"/>
          <w:sz w:val="24"/>
          <w:szCs w:val="24"/>
        </w:rPr>
        <w:t xml:space="preserve">A report of the </w:t>
      </w:r>
      <w:r w:rsidR="00CA0DE3" w:rsidRPr="00782F0C">
        <w:rPr>
          <w:rFonts w:ascii="Arial" w:hAnsi="Arial" w:cs="Arial"/>
          <w:sz w:val="24"/>
          <w:szCs w:val="24"/>
        </w:rPr>
        <w:t>Course Validation</w:t>
      </w:r>
      <w:r w:rsidR="00D25407" w:rsidRPr="00782F0C">
        <w:rPr>
          <w:rFonts w:ascii="Arial" w:hAnsi="Arial" w:cs="Arial"/>
          <w:sz w:val="24"/>
          <w:szCs w:val="24"/>
        </w:rPr>
        <w:t xml:space="preserve"> </w:t>
      </w:r>
      <w:r w:rsidR="008F3033" w:rsidRPr="00782F0C">
        <w:rPr>
          <w:rFonts w:ascii="Arial" w:hAnsi="Arial" w:cs="Arial"/>
          <w:sz w:val="24"/>
          <w:szCs w:val="24"/>
        </w:rPr>
        <w:t xml:space="preserve">or Location </w:t>
      </w:r>
      <w:r w:rsidR="001D2D23" w:rsidRPr="00782F0C">
        <w:rPr>
          <w:rFonts w:ascii="Arial" w:hAnsi="Arial" w:cs="Arial"/>
          <w:sz w:val="24"/>
          <w:szCs w:val="24"/>
        </w:rPr>
        <w:t>E</w:t>
      </w:r>
      <w:r w:rsidR="00D25407" w:rsidRPr="00782F0C">
        <w:rPr>
          <w:rFonts w:ascii="Arial" w:hAnsi="Arial" w:cs="Arial"/>
          <w:sz w:val="24"/>
          <w:szCs w:val="24"/>
        </w:rPr>
        <w:t xml:space="preserve">vent will be produced by the </w:t>
      </w:r>
      <w:r w:rsidR="00F579EC" w:rsidRPr="00782F0C">
        <w:rPr>
          <w:rFonts w:ascii="Arial" w:hAnsi="Arial" w:cs="Arial"/>
          <w:sz w:val="24"/>
          <w:szCs w:val="24"/>
        </w:rPr>
        <w:t>Officer</w:t>
      </w:r>
      <w:r w:rsidR="00D25407" w:rsidRPr="00782F0C">
        <w:rPr>
          <w:rFonts w:ascii="Arial" w:hAnsi="Arial" w:cs="Arial"/>
          <w:sz w:val="24"/>
          <w:szCs w:val="24"/>
        </w:rPr>
        <w:t xml:space="preserve"> </w:t>
      </w:r>
      <w:r w:rsidR="00623D1F" w:rsidRPr="00782F0C">
        <w:rPr>
          <w:rFonts w:ascii="Arial" w:hAnsi="Arial" w:cs="Arial"/>
          <w:sz w:val="24"/>
          <w:szCs w:val="24"/>
        </w:rPr>
        <w:t xml:space="preserve">from </w:t>
      </w:r>
      <w:r w:rsidR="005256C0">
        <w:rPr>
          <w:rFonts w:ascii="Arial" w:hAnsi="Arial" w:cs="Arial"/>
          <w:sz w:val="24"/>
          <w:szCs w:val="24"/>
        </w:rPr>
        <w:t>SLAR</w:t>
      </w:r>
      <w:r w:rsidR="00623D1F" w:rsidRPr="00782F0C">
        <w:rPr>
          <w:rFonts w:ascii="Arial" w:hAnsi="Arial" w:cs="Arial"/>
          <w:sz w:val="24"/>
          <w:szCs w:val="24"/>
        </w:rPr>
        <w:t xml:space="preserve"> </w:t>
      </w:r>
      <w:r w:rsidR="005A46D3" w:rsidRPr="00782F0C">
        <w:rPr>
          <w:rFonts w:ascii="Arial" w:hAnsi="Arial" w:cs="Arial"/>
          <w:sz w:val="24"/>
          <w:szCs w:val="24"/>
        </w:rPr>
        <w:t>(QAV)</w:t>
      </w:r>
      <w:r w:rsidR="00623D1F" w:rsidRPr="00782F0C">
        <w:rPr>
          <w:rFonts w:ascii="Arial" w:hAnsi="Arial" w:cs="Arial"/>
          <w:sz w:val="24"/>
          <w:szCs w:val="24"/>
        </w:rPr>
        <w:t xml:space="preserve"> </w:t>
      </w:r>
      <w:r w:rsidR="00D25407" w:rsidRPr="00782F0C">
        <w:rPr>
          <w:rFonts w:ascii="Arial" w:hAnsi="Arial" w:cs="Arial"/>
          <w:sz w:val="24"/>
          <w:szCs w:val="24"/>
        </w:rPr>
        <w:t xml:space="preserve">and approved by the Chair.  The </w:t>
      </w:r>
      <w:r w:rsidR="00E436C9">
        <w:rPr>
          <w:rFonts w:ascii="Arial" w:hAnsi="Arial" w:cs="Arial"/>
          <w:sz w:val="24"/>
          <w:szCs w:val="24"/>
        </w:rPr>
        <w:t>r</w:t>
      </w:r>
      <w:r w:rsidR="00A84926" w:rsidRPr="00782F0C">
        <w:rPr>
          <w:rFonts w:ascii="Arial" w:hAnsi="Arial" w:cs="Arial"/>
          <w:sz w:val="24"/>
          <w:szCs w:val="24"/>
        </w:rPr>
        <w:t>ep</w:t>
      </w:r>
      <w:r w:rsidR="00C7671E" w:rsidRPr="00782F0C">
        <w:rPr>
          <w:rFonts w:ascii="Arial" w:hAnsi="Arial" w:cs="Arial"/>
          <w:sz w:val="24"/>
          <w:szCs w:val="24"/>
        </w:rPr>
        <w:t>ort is circulated to all Panel M</w:t>
      </w:r>
      <w:r w:rsidR="00A84926" w:rsidRPr="00782F0C">
        <w:rPr>
          <w:rFonts w:ascii="Arial" w:hAnsi="Arial" w:cs="Arial"/>
          <w:sz w:val="24"/>
          <w:szCs w:val="24"/>
        </w:rPr>
        <w:t xml:space="preserve">embers for </w:t>
      </w:r>
      <w:r w:rsidR="00A4235A" w:rsidRPr="00782F0C">
        <w:rPr>
          <w:rFonts w:ascii="Arial" w:hAnsi="Arial" w:cs="Arial"/>
          <w:sz w:val="24"/>
          <w:szCs w:val="24"/>
        </w:rPr>
        <w:t xml:space="preserve">a factual </w:t>
      </w:r>
      <w:r w:rsidR="00296334" w:rsidRPr="00782F0C">
        <w:rPr>
          <w:rFonts w:ascii="Arial" w:hAnsi="Arial" w:cs="Arial"/>
          <w:sz w:val="24"/>
          <w:szCs w:val="24"/>
        </w:rPr>
        <w:t xml:space="preserve">accuracy </w:t>
      </w:r>
      <w:r w:rsidR="00A84926" w:rsidRPr="00782F0C">
        <w:rPr>
          <w:rFonts w:ascii="Arial" w:hAnsi="Arial" w:cs="Arial"/>
          <w:sz w:val="24"/>
          <w:szCs w:val="24"/>
        </w:rPr>
        <w:t>check and final approval.</w:t>
      </w:r>
    </w:p>
    <w:p w14:paraId="45A1E58D" w14:textId="77777777" w:rsidR="00D25407" w:rsidRPr="00782F0C" w:rsidRDefault="00D25407" w:rsidP="00656A5E">
      <w:pPr>
        <w:pStyle w:val="CLQEi"/>
        <w:tabs>
          <w:tab w:val="left" w:pos="900"/>
          <w:tab w:val="left" w:pos="1440"/>
        </w:tabs>
        <w:ind w:left="900" w:hanging="893"/>
        <w:rPr>
          <w:rFonts w:ascii="Arial" w:hAnsi="Arial" w:cs="Arial"/>
          <w:sz w:val="24"/>
          <w:szCs w:val="24"/>
        </w:rPr>
      </w:pPr>
    </w:p>
    <w:p w14:paraId="6EF03CB1" w14:textId="77777777" w:rsidR="00115B04" w:rsidRPr="00782F0C" w:rsidRDefault="00115B04" w:rsidP="00656A5E">
      <w:pPr>
        <w:pStyle w:val="CLQEi"/>
        <w:tabs>
          <w:tab w:val="left" w:pos="900"/>
          <w:tab w:val="left" w:pos="1440"/>
        </w:tabs>
        <w:ind w:left="900"/>
        <w:rPr>
          <w:rFonts w:ascii="Arial" w:hAnsi="Arial" w:cs="Arial"/>
          <w:sz w:val="24"/>
          <w:szCs w:val="24"/>
        </w:rPr>
      </w:pPr>
      <w:r w:rsidRPr="00782F0C">
        <w:rPr>
          <w:rFonts w:ascii="Arial" w:hAnsi="Arial" w:cs="Arial"/>
          <w:sz w:val="24"/>
          <w:szCs w:val="24"/>
        </w:rPr>
        <w:t>Following the Event, the Course Team at the Partner Institution will amend the course documentation for resubmission.  Support will be available from the Teesside University Link Tutor to complete the response to conditions and recommendations showing that the conditions have been met</w:t>
      </w:r>
      <w:r w:rsidR="00034635" w:rsidRPr="00782F0C">
        <w:rPr>
          <w:rFonts w:ascii="Arial" w:hAnsi="Arial" w:cs="Arial"/>
          <w:sz w:val="24"/>
          <w:szCs w:val="24"/>
        </w:rPr>
        <w:t>,</w:t>
      </w:r>
      <w:r w:rsidRPr="00782F0C">
        <w:rPr>
          <w:rFonts w:ascii="Arial" w:hAnsi="Arial" w:cs="Arial"/>
          <w:sz w:val="24"/>
          <w:szCs w:val="24"/>
        </w:rPr>
        <w:t xml:space="preserve"> outlining where and how they have been addressed, quoting documentation titles and page numbers.</w:t>
      </w:r>
    </w:p>
    <w:p w14:paraId="115556C7" w14:textId="77777777" w:rsidR="001D6643" w:rsidRPr="00782F0C" w:rsidRDefault="001D6643" w:rsidP="00656A5E">
      <w:pPr>
        <w:pStyle w:val="CLQEi"/>
        <w:tabs>
          <w:tab w:val="left" w:pos="900"/>
          <w:tab w:val="left" w:pos="1440"/>
        </w:tabs>
        <w:ind w:left="709" w:hanging="42"/>
        <w:rPr>
          <w:rFonts w:ascii="Arial" w:hAnsi="Arial" w:cs="Arial"/>
          <w:sz w:val="24"/>
          <w:szCs w:val="24"/>
        </w:rPr>
      </w:pPr>
    </w:p>
    <w:p w14:paraId="11EEC92B" w14:textId="77777777" w:rsidR="0080621C" w:rsidRPr="00782F0C" w:rsidRDefault="0080621C" w:rsidP="00656A5E">
      <w:pPr>
        <w:pStyle w:val="CLQEParagraph"/>
        <w:ind w:left="993" w:hanging="93"/>
        <w:rPr>
          <w:rFonts w:ascii="Arial" w:hAnsi="Arial" w:cs="Arial"/>
          <w:sz w:val="24"/>
          <w:szCs w:val="24"/>
        </w:rPr>
      </w:pPr>
      <w:r w:rsidRPr="00782F0C">
        <w:rPr>
          <w:rFonts w:ascii="Arial" w:hAnsi="Arial" w:cs="Arial"/>
          <w:sz w:val="24"/>
          <w:szCs w:val="24"/>
        </w:rPr>
        <w:t>The documents and report will be forwarded for approval to:</w:t>
      </w:r>
    </w:p>
    <w:p w14:paraId="10A824EE" w14:textId="77777777" w:rsidR="005F054B" w:rsidRPr="00782F0C" w:rsidRDefault="005F054B" w:rsidP="00656A5E">
      <w:pPr>
        <w:pStyle w:val="CLQEParagraph"/>
        <w:ind w:left="993" w:hanging="93"/>
        <w:rPr>
          <w:rFonts w:ascii="Arial" w:hAnsi="Arial" w:cs="Arial"/>
          <w:sz w:val="24"/>
          <w:szCs w:val="24"/>
        </w:rPr>
      </w:pPr>
    </w:p>
    <w:p w14:paraId="1D9D7BAE" w14:textId="77777777" w:rsidR="0080621C" w:rsidRPr="00782F0C" w:rsidRDefault="0080621C" w:rsidP="00CF1FBD">
      <w:pPr>
        <w:pStyle w:val="CLQEBullets"/>
        <w:numPr>
          <w:ilvl w:val="0"/>
          <w:numId w:val="34"/>
        </w:numPr>
        <w:ind w:left="1260"/>
        <w:rPr>
          <w:rFonts w:ascii="Arial" w:hAnsi="Arial" w:cs="Arial"/>
          <w:sz w:val="24"/>
          <w:szCs w:val="24"/>
        </w:rPr>
      </w:pPr>
      <w:r w:rsidRPr="00782F0C">
        <w:rPr>
          <w:rFonts w:ascii="Arial" w:hAnsi="Arial" w:cs="Arial"/>
          <w:sz w:val="24"/>
          <w:szCs w:val="24"/>
        </w:rPr>
        <w:t xml:space="preserve">The relevant authorised senior </w:t>
      </w:r>
      <w:r w:rsidR="001D6643" w:rsidRPr="00782F0C">
        <w:rPr>
          <w:rFonts w:ascii="Arial" w:hAnsi="Arial" w:cs="Arial"/>
          <w:sz w:val="24"/>
          <w:szCs w:val="24"/>
        </w:rPr>
        <w:t xml:space="preserve">HE </w:t>
      </w:r>
      <w:r w:rsidRPr="00782F0C">
        <w:rPr>
          <w:rFonts w:ascii="Arial" w:hAnsi="Arial" w:cs="Arial"/>
          <w:sz w:val="24"/>
          <w:szCs w:val="24"/>
        </w:rPr>
        <w:t xml:space="preserve">Quality Manager at the Partner Institution will approve the amended documentation by signing the Event Report as the </w:t>
      </w:r>
      <w:r w:rsidR="00F220E7" w:rsidRPr="00782F0C">
        <w:rPr>
          <w:rFonts w:ascii="Arial" w:hAnsi="Arial" w:cs="Arial"/>
          <w:sz w:val="24"/>
          <w:szCs w:val="24"/>
        </w:rPr>
        <w:t>Partner</w:t>
      </w:r>
      <w:r w:rsidRPr="00782F0C">
        <w:rPr>
          <w:rFonts w:ascii="Arial" w:hAnsi="Arial" w:cs="Arial"/>
          <w:sz w:val="24"/>
          <w:szCs w:val="24"/>
        </w:rPr>
        <w:t xml:space="preserve"> confirming the conditions and recommendations have been met to their satisfaction.</w:t>
      </w:r>
    </w:p>
    <w:p w14:paraId="3D9E850C" w14:textId="77777777" w:rsidR="00115B04" w:rsidRPr="00782F0C" w:rsidRDefault="00115B04" w:rsidP="00CF1FBD">
      <w:pPr>
        <w:pStyle w:val="CLQEBullets"/>
        <w:numPr>
          <w:ilvl w:val="0"/>
          <w:numId w:val="34"/>
        </w:numPr>
        <w:ind w:left="1260"/>
        <w:rPr>
          <w:rFonts w:ascii="Arial" w:hAnsi="Arial" w:cs="Arial"/>
          <w:sz w:val="24"/>
          <w:szCs w:val="24"/>
        </w:rPr>
      </w:pPr>
      <w:r w:rsidRPr="00782F0C">
        <w:rPr>
          <w:rFonts w:ascii="Arial" w:hAnsi="Arial" w:cs="Arial"/>
          <w:sz w:val="24"/>
          <w:szCs w:val="24"/>
        </w:rPr>
        <w:t xml:space="preserve">The Chair of the Event will approve the amended documentation by signing the Event Report as </w:t>
      </w:r>
      <w:r w:rsidR="0080621C" w:rsidRPr="00782F0C">
        <w:rPr>
          <w:rFonts w:ascii="Arial" w:hAnsi="Arial" w:cs="Arial"/>
          <w:sz w:val="24"/>
          <w:szCs w:val="24"/>
        </w:rPr>
        <w:t>the Panel Chair</w:t>
      </w:r>
      <w:r w:rsidRPr="00782F0C">
        <w:rPr>
          <w:rFonts w:ascii="Arial" w:hAnsi="Arial" w:cs="Arial"/>
          <w:sz w:val="24"/>
          <w:szCs w:val="24"/>
        </w:rPr>
        <w:t xml:space="preserve"> confirming conditions have been met by the </w:t>
      </w:r>
      <w:r w:rsidR="0080621C" w:rsidRPr="00782F0C">
        <w:rPr>
          <w:rFonts w:ascii="Arial" w:hAnsi="Arial" w:cs="Arial"/>
          <w:sz w:val="24"/>
          <w:szCs w:val="24"/>
        </w:rPr>
        <w:t>Course</w:t>
      </w:r>
      <w:r w:rsidRPr="00782F0C">
        <w:rPr>
          <w:rFonts w:ascii="Arial" w:hAnsi="Arial" w:cs="Arial"/>
          <w:sz w:val="24"/>
          <w:szCs w:val="24"/>
        </w:rPr>
        <w:t xml:space="preserve"> Team, and that the </w:t>
      </w:r>
      <w:r w:rsidR="00E86B3F" w:rsidRPr="00782F0C">
        <w:rPr>
          <w:rFonts w:ascii="Arial" w:hAnsi="Arial" w:cs="Arial"/>
          <w:sz w:val="24"/>
          <w:szCs w:val="24"/>
        </w:rPr>
        <w:t>Course</w:t>
      </w:r>
      <w:r w:rsidRPr="00782F0C">
        <w:rPr>
          <w:rFonts w:ascii="Arial" w:hAnsi="Arial" w:cs="Arial"/>
          <w:sz w:val="24"/>
          <w:szCs w:val="24"/>
        </w:rPr>
        <w:t xml:space="preserve"> Specification is accurate, complete</w:t>
      </w:r>
      <w:r w:rsidR="000C1A58">
        <w:rPr>
          <w:rFonts w:ascii="Arial" w:hAnsi="Arial" w:cs="Arial"/>
          <w:sz w:val="24"/>
          <w:szCs w:val="24"/>
        </w:rPr>
        <w:t>,</w:t>
      </w:r>
      <w:r w:rsidRPr="00782F0C">
        <w:rPr>
          <w:rFonts w:ascii="Arial" w:hAnsi="Arial" w:cs="Arial"/>
          <w:sz w:val="24"/>
          <w:szCs w:val="24"/>
        </w:rPr>
        <w:t xml:space="preserve"> and fit for publication.</w:t>
      </w:r>
    </w:p>
    <w:p w14:paraId="0562F81A" w14:textId="77777777" w:rsidR="00115B04" w:rsidRPr="00782F0C" w:rsidRDefault="00115B04" w:rsidP="00656A5E">
      <w:pPr>
        <w:pStyle w:val="CLQEParagraph"/>
        <w:tabs>
          <w:tab w:val="left" w:pos="900"/>
          <w:tab w:val="left" w:pos="993"/>
          <w:tab w:val="left" w:pos="1440"/>
        </w:tabs>
        <w:ind w:left="993" w:hanging="426"/>
        <w:rPr>
          <w:rFonts w:ascii="Arial" w:hAnsi="Arial" w:cs="Arial"/>
          <w:sz w:val="24"/>
          <w:szCs w:val="24"/>
        </w:rPr>
      </w:pPr>
    </w:p>
    <w:p w14:paraId="40D4AFA6" w14:textId="77777777" w:rsidR="00CD3D0C" w:rsidRPr="00782F0C" w:rsidRDefault="005256C0" w:rsidP="00E436C9">
      <w:pPr>
        <w:pStyle w:val="CLQEBullets"/>
        <w:numPr>
          <w:ilvl w:val="0"/>
          <w:numId w:val="0"/>
        </w:numPr>
        <w:ind w:left="900"/>
        <w:rPr>
          <w:rFonts w:ascii="Arial" w:hAnsi="Arial" w:cs="Arial"/>
          <w:sz w:val="24"/>
          <w:szCs w:val="24"/>
        </w:rPr>
      </w:pPr>
      <w:r>
        <w:rPr>
          <w:rFonts w:ascii="Arial" w:hAnsi="Arial" w:cs="Arial"/>
          <w:sz w:val="24"/>
          <w:szCs w:val="24"/>
        </w:rPr>
        <w:t>SLAR</w:t>
      </w:r>
      <w:r w:rsidR="00623D1F" w:rsidRPr="00782F0C">
        <w:rPr>
          <w:rFonts w:ascii="Arial" w:hAnsi="Arial" w:cs="Arial"/>
          <w:sz w:val="24"/>
          <w:szCs w:val="24"/>
        </w:rPr>
        <w:t xml:space="preserve"> </w:t>
      </w:r>
      <w:r w:rsidR="005A46D3" w:rsidRPr="00782F0C">
        <w:rPr>
          <w:rFonts w:ascii="Arial" w:hAnsi="Arial" w:cs="Arial"/>
          <w:sz w:val="24"/>
          <w:szCs w:val="24"/>
        </w:rPr>
        <w:t>(QAV)</w:t>
      </w:r>
      <w:r w:rsidR="00623D1F" w:rsidRPr="00782F0C">
        <w:rPr>
          <w:rFonts w:ascii="Arial" w:hAnsi="Arial" w:cs="Arial"/>
          <w:sz w:val="24"/>
          <w:szCs w:val="24"/>
        </w:rPr>
        <w:t xml:space="preserve"> </w:t>
      </w:r>
      <w:r w:rsidR="00115B04" w:rsidRPr="00782F0C">
        <w:rPr>
          <w:rFonts w:ascii="Arial" w:hAnsi="Arial" w:cs="Arial"/>
          <w:sz w:val="24"/>
          <w:szCs w:val="24"/>
        </w:rPr>
        <w:t xml:space="preserve">will </w:t>
      </w:r>
      <w:r w:rsidR="00623D1F" w:rsidRPr="00782F0C">
        <w:rPr>
          <w:rFonts w:ascii="Arial" w:hAnsi="Arial" w:cs="Arial"/>
          <w:sz w:val="24"/>
          <w:szCs w:val="24"/>
        </w:rPr>
        <w:t xml:space="preserve">co-ordinate </w:t>
      </w:r>
      <w:r w:rsidR="00301E93" w:rsidRPr="00782F0C">
        <w:rPr>
          <w:rFonts w:ascii="Arial" w:hAnsi="Arial" w:cs="Arial"/>
          <w:sz w:val="24"/>
          <w:szCs w:val="24"/>
        </w:rPr>
        <w:t>final completion of the report and course documentation with the relevant School(s)</w:t>
      </w:r>
      <w:r w:rsidR="00623D1F" w:rsidRPr="00782F0C">
        <w:rPr>
          <w:rFonts w:ascii="Arial" w:hAnsi="Arial" w:cs="Arial"/>
          <w:sz w:val="24"/>
          <w:szCs w:val="24"/>
        </w:rPr>
        <w:t xml:space="preserve">.  </w:t>
      </w:r>
      <w:r w:rsidR="000C1A58">
        <w:rPr>
          <w:rFonts w:ascii="Arial" w:hAnsi="Arial" w:cs="Arial"/>
          <w:sz w:val="24"/>
          <w:szCs w:val="24"/>
        </w:rPr>
        <w:t>SLAR</w:t>
      </w:r>
      <w:r w:rsidR="00115B04" w:rsidRPr="00782F0C">
        <w:rPr>
          <w:rFonts w:ascii="Arial" w:hAnsi="Arial" w:cs="Arial"/>
          <w:sz w:val="24"/>
          <w:szCs w:val="24"/>
        </w:rPr>
        <w:t xml:space="preserve"> Officers will check the report for completeness and facilitate final sign-off</w:t>
      </w:r>
      <w:r w:rsidR="00541C64" w:rsidRPr="00782F0C">
        <w:rPr>
          <w:rFonts w:ascii="Arial" w:hAnsi="Arial" w:cs="Arial"/>
          <w:sz w:val="24"/>
          <w:szCs w:val="24"/>
        </w:rPr>
        <w:t xml:space="preserve"> via the Officer-led process</w:t>
      </w:r>
      <w:r w:rsidR="005A1838" w:rsidRPr="00782F0C">
        <w:rPr>
          <w:rFonts w:ascii="Arial" w:hAnsi="Arial" w:cs="Arial"/>
          <w:sz w:val="24"/>
          <w:szCs w:val="24"/>
        </w:rPr>
        <w:t>.</w:t>
      </w:r>
      <w:r w:rsidR="001D6643" w:rsidRPr="00782F0C">
        <w:rPr>
          <w:rFonts w:ascii="Arial" w:hAnsi="Arial" w:cs="Arial"/>
          <w:sz w:val="24"/>
          <w:szCs w:val="24"/>
        </w:rPr>
        <w:t xml:space="preserve"> </w:t>
      </w:r>
    </w:p>
    <w:p w14:paraId="3A63419B" w14:textId="77777777" w:rsidR="00CD3D0C" w:rsidRPr="00782F0C" w:rsidRDefault="00CD3D0C" w:rsidP="00CD3D0C">
      <w:pPr>
        <w:pStyle w:val="CLQEBullets"/>
        <w:numPr>
          <w:ilvl w:val="0"/>
          <w:numId w:val="0"/>
        </w:numPr>
        <w:ind w:left="873"/>
        <w:rPr>
          <w:rFonts w:ascii="Arial" w:hAnsi="Arial" w:cs="Arial"/>
          <w:sz w:val="24"/>
          <w:szCs w:val="24"/>
        </w:rPr>
      </w:pPr>
    </w:p>
    <w:p w14:paraId="0CD8AA08" w14:textId="77777777" w:rsidR="00BE51BA" w:rsidRDefault="001C0CA5" w:rsidP="00E436C9">
      <w:pPr>
        <w:pStyle w:val="CLQEBullets"/>
        <w:numPr>
          <w:ilvl w:val="0"/>
          <w:numId w:val="0"/>
        </w:numPr>
        <w:ind w:left="900"/>
        <w:rPr>
          <w:rFonts w:ascii="Arial" w:hAnsi="Arial" w:cs="Arial"/>
          <w:sz w:val="24"/>
          <w:szCs w:val="24"/>
        </w:rPr>
      </w:pPr>
      <w:r w:rsidRPr="00782F0C">
        <w:rPr>
          <w:rFonts w:ascii="Arial" w:hAnsi="Arial" w:cs="Arial"/>
          <w:sz w:val="24"/>
          <w:szCs w:val="24"/>
        </w:rPr>
        <w:t xml:space="preserve">Once approved </w:t>
      </w:r>
      <w:r w:rsidR="005256C0">
        <w:rPr>
          <w:rFonts w:ascii="Arial" w:hAnsi="Arial" w:cs="Arial"/>
          <w:sz w:val="24"/>
          <w:szCs w:val="24"/>
        </w:rPr>
        <w:t>SLAR</w:t>
      </w:r>
      <w:r w:rsidR="00541C64" w:rsidRPr="00782F0C">
        <w:rPr>
          <w:rFonts w:ascii="Arial" w:hAnsi="Arial" w:cs="Arial"/>
          <w:sz w:val="24"/>
          <w:szCs w:val="24"/>
        </w:rPr>
        <w:t xml:space="preserve"> (QAV) will facilitate </w:t>
      </w:r>
      <w:r w:rsidRPr="00782F0C">
        <w:rPr>
          <w:rFonts w:ascii="Arial" w:hAnsi="Arial" w:cs="Arial"/>
          <w:sz w:val="24"/>
          <w:szCs w:val="24"/>
        </w:rPr>
        <w:t xml:space="preserve">the new </w:t>
      </w:r>
      <w:r w:rsidR="006628FD" w:rsidRPr="00782F0C">
        <w:rPr>
          <w:rFonts w:ascii="Arial" w:hAnsi="Arial" w:cs="Arial"/>
          <w:sz w:val="24"/>
          <w:szCs w:val="24"/>
        </w:rPr>
        <w:t xml:space="preserve">course </w:t>
      </w:r>
      <w:r w:rsidRPr="00782F0C">
        <w:rPr>
          <w:rFonts w:ascii="Arial" w:hAnsi="Arial" w:cs="Arial"/>
          <w:sz w:val="24"/>
          <w:szCs w:val="24"/>
        </w:rPr>
        <w:t>be</w:t>
      </w:r>
      <w:r w:rsidR="00541C64" w:rsidRPr="00782F0C">
        <w:rPr>
          <w:rFonts w:ascii="Arial" w:hAnsi="Arial" w:cs="Arial"/>
          <w:sz w:val="24"/>
          <w:szCs w:val="24"/>
        </w:rPr>
        <w:t>ing</w:t>
      </w:r>
      <w:r w:rsidRPr="00782F0C">
        <w:rPr>
          <w:rFonts w:ascii="Arial" w:hAnsi="Arial" w:cs="Arial"/>
          <w:sz w:val="24"/>
          <w:szCs w:val="24"/>
        </w:rPr>
        <w:t xml:space="preserve"> added to the </w:t>
      </w:r>
      <w:r w:rsidR="00840DAA" w:rsidRPr="00782F0C">
        <w:rPr>
          <w:rFonts w:ascii="Arial" w:hAnsi="Arial" w:cs="Arial"/>
          <w:sz w:val="24"/>
          <w:szCs w:val="24"/>
        </w:rPr>
        <w:t>relevant s</w:t>
      </w:r>
      <w:r w:rsidRPr="00782F0C">
        <w:rPr>
          <w:rFonts w:ascii="Arial" w:hAnsi="Arial" w:cs="Arial"/>
          <w:sz w:val="24"/>
          <w:szCs w:val="24"/>
        </w:rPr>
        <w:t xml:space="preserve">chedule in the </w:t>
      </w:r>
      <w:r w:rsidR="004350F5" w:rsidRPr="00782F0C">
        <w:rPr>
          <w:rFonts w:ascii="Arial" w:hAnsi="Arial" w:cs="Arial"/>
          <w:sz w:val="24"/>
          <w:szCs w:val="24"/>
        </w:rPr>
        <w:t>P</w:t>
      </w:r>
      <w:r w:rsidR="00840DAA" w:rsidRPr="00782F0C">
        <w:rPr>
          <w:rFonts w:ascii="Arial" w:hAnsi="Arial" w:cs="Arial"/>
          <w:sz w:val="24"/>
          <w:szCs w:val="24"/>
        </w:rPr>
        <w:t xml:space="preserve">artnership </w:t>
      </w:r>
      <w:r w:rsidR="000C6CB4" w:rsidRPr="00782F0C">
        <w:rPr>
          <w:rFonts w:ascii="Arial" w:hAnsi="Arial" w:cs="Arial"/>
          <w:sz w:val="24"/>
          <w:szCs w:val="24"/>
        </w:rPr>
        <w:t>CCP</w:t>
      </w:r>
      <w:r w:rsidR="0077663E" w:rsidRPr="00782F0C">
        <w:rPr>
          <w:rFonts w:ascii="Arial" w:hAnsi="Arial" w:cs="Arial"/>
          <w:sz w:val="24"/>
          <w:szCs w:val="24"/>
        </w:rPr>
        <w:t>/contractual agreement</w:t>
      </w:r>
      <w:r w:rsidR="005A1838" w:rsidRPr="00782F0C">
        <w:rPr>
          <w:rFonts w:ascii="Arial" w:hAnsi="Arial" w:cs="Arial"/>
          <w:sz w:val="24"/>
          <w:szCs w:val="24"/>
        </w:rPr>
        <w:t xml:space="preserve"> and the ‘subject to approval’ flag removed from marketing material following this stage of the process</w:t>
      </w:r>
      <w:r w:rsidR="00D56ECB" w:rsidRPr="00782F0C">
        <w:rPr>
          <w:rFonts w:ascii="Arial" w:hAnsi="Arial" w:cs="Arial"/>
          <w:sz w:val="24"/>
          <w:szCs w:val="24"/>
        </w:rPr>
        <w:t>.</w:t>
      </w:r>
    </w:p>
    <w:p w14:paraId="6EFFBCC3" w14:textId="77777777" w:rsidR="00715816" w:rsidRPr="00782F0C" w:rsidRDefault="00715816" w:rsidP="00E436C9">
      <w:pPr>
        <w:pStyle w:val="CLQEBullets"/>
        <w:numPr>
          <w:ilvl w:val="0"/>
          <w:numId w:val="0"/>
        </w:numPr>
        <w:ind w:left="900"/>
        <w:rPr>
          <w:rFonts w:ascii="Arial" w:hAnsi="Arial" w:cs="Arial"/>
          <w:sz w:val="24"/>
          <w:szCs w:val="24"/>
        </w:rPr>
      </w:pPr>
    </w:p>
    <w:p w14:paraId="63F96618" w14:textId="77777777" w:rsidR="00541C64" w:rsidRPr="00782F0C" w:rsidRDefault="00541C64" w:rsidP="00E436C9">
      <w:pPr>
        <w:pStyle w:val="CLQEi"/>
        <w:ind w:left="900"/>
        <w:rPr>
          <w:rFonts w:ascii="Arial" w:hAnsi="Arial" w:cs="Arial"/>
          <w:sz w:val="24"/>
          <w:szCs w:val="24"/>
        </w:rPr>
      </w:pPr>
      <w:r w:rsidRPr="00782F0C">
        <w:rPr>
          <w:rFonts w:ascii="Arial" w:hAnsi="Arial" w:cs="Arial"/>
          <w:sz w:val="24"/>
          <w:szCs w:val="24"/>
        </w:rPr>
        <w:t>The University SLEC will receive notification of course approval(s) for information.</w:t>
      </w:r>
    </w:p>
    <w:p w14:paraId="71CE9E3A" w14:textId="77777777" w:rsidR="00764B4F" w:rsidRPr="00782F0C" w:rsidRDefault="00764B4F" w:rsidP="00656A5E">
      <w:pPr>
        <w:pStyle w:val="CLQEi"/>
        <w:ind w:left="873"/>
        <w:rPr>
          <w:rFonts w:ascii="Arial" w:hAnsi="Arial" w:cs="Arial"/>
          <w:sz w:val="24"/>
          <w:szCs w:val="24"/>
        </w:rPr>
      </w:pPr>
    </w:p>
    <w:p w14:paraId="1E990C69" w14:textId="77777777" w:rsidR="00AC73F5" w:rsidRPr="000C1A58" w:rsidRDefault="00AC73F5" w:rsidP="00AC73F5">
      <w:pPr>
        <w:pStyle w:val="CLQEi"/>
        <w:tabs>
          <w:tab w:val="left" w:pos="900"/>
          <w:tab w:val="left" w:pos="1440"/>
        </w:tabs>
        <w:ind w:left="900" w:right="26"/>
        <w:rPr>
          <w:rFonts w:ascii="Arial" w:hAnsi="Arial" w:cs="Arial"/>
          <w:b/>
          <w:bCs/>
          <w:i/>
          <w:iCs/>
          <w:sz w:val="24"/>
          <w:szCs w:val="24"/>
        </w:rPr>
      </w:pPr>
      <w:r w:rsidRPr="000C1A58">
        <w:rPr>
          <w:rFonts w:ascii="Arial" w:hAnsi="Arial" w:cs="Arial"/>
          <w:b/>
          <w:bCs/>
          <w:i/>
          <w:iCs/>
          <w:sz w:val="24"/>
          <w:szCs w:val="24"/>
        </w:rPr>
        <w:lastRenderedPageBreak/>
        <w:t>All Partners are advised that students must not be recruited, and course delivery must not take place, until the CCP</w:t>
      </w:r>
      <w:r w:rsidR="0077663E" w:rsidRPr="000C1A58">
        <w:rPr>
          <w:rFonts w:ascii="Arial" w:hAnsi="Arial" w:cs="Arial"/>
          <w:b/>
          <w:bCs/>
          <w:i/>
          <w:iCs/>
          <w:sz w:val="24"/>
          <w:szCs w:val="24"/>
        </w:rPr>
        <w:t>/contractual agreement</w:t>
      </w:r>
      <w:r w:rsidRPr="000C1A58">
        <w:rPr>
          <w:rFonts w:ascii="Arial" w:hAnsi="Arial" w:cs="Arial"/>
          <w:b/>
          <w:bCs/>
          <w:i/>
          <w:iCs/>
          <w:sz w:val="24"/>
          <w:szCs w:val="24"/>
        </w:rPr>
        <w:t xml:space="preserve"> has been signed.</w:t>
      </w:r>
    </w:p>
    <w:p w14:paraId="707DDD00" w14:textId="77777777" w:rsidR="001C6C37" w:rsidRPr="00782F0C" w:rsidRDefault="001C6C37" w:rsidP="00656A5E">
      <w:pPr>
        <w:pStyle w:val="CLQEi"/>
        <w:ind w:left="873"/>
        <w:rPr>
          <w:rFonts w:ascii="Arial" w:hAnsi="Arial" w:cs="Arial"/>
          <w:sz w:val="24"/>
          <w:szCs w:val="24"/>
        </w:rPr>
      </w:pPr>
    </w:p>
    <w:p w14:paraId="2794466F" w14:textId="77777777" w:rsidR="0098708F" w:rsidRPr="00782F0C" w:rsidRDefault="0098708F" w:rsidP="0098708F">
      <w:pPr>
        <w:pStyle w:val="Heading2"/>
        <w:rPr>
          <w:rFonts w:cs="Arial"/>
          <w:lang w:val="en-GB"/>
        </w:rPr>
      </w:pPr>
      <w:bookmarkStart w:id="311" w:name="_Toc149030892"/>
      <w:r w:rsidRPr="00782F0C">
        <w:rPr>
          <w:rFonts w:cs="Arial"/>
        </w:rPr>
        <w:t>8.1</w:t>
      </w:r>
      <w:r w:rsidR="00CA0DE3" w:rsidRPr="00782F0C">
        <w:rPr>
          <w:rFonts w:cs="Arial"/>
          <w:lang w:val="en-GB"/>
        </w:rPr>
        <w:t>9</w:t>
      </w:r>
      <w:r w:rsidRPr="00782F0C">
        <w:rPr>
          <w:rFonts w:cs="Arial"/>
        </w:rPr>
        <w:tab/>
      </w:r>
      <w:r w:rsidRPr="00782F0C">
        <w:rPr>
          <w:rFonts w:cs="Arial"/>
          <w:lang w:val="en-GB"/>
        </w:rPr>
        <w:t>New or Additional Pathway(s)</w:t>
      </w:r>
      <w:bookmarkEnd w:id="311"/>
    </w:p>
    <w:p w14:paraId="7E5EC67E" w14:textId="77777777" w:rsidR="0098708F" w:rsidRPr="00782F0C" w:rsidRDefault="0098708F" w:rsidP="0098708F">
      <w:pPr>
        <w:ind w:left="1260" w:hanging="1260"/>
        <w:rPr>
          <w:rStyle w:val="Hyperlink"/>
          <w:rFonts w:ascii="Arial" w:hAnsi="Arial" w:cs="Arial"/>
          <w:color w:val="auto"/>
          <w:u w:val="none"/>
        </w:rPr>
      </w:pPr>
    </w:p>
    <w:p w14:paraId="14F1DC7E" w14:textId="77777777" w:rsidR="0098708F" w:rsidRPr="00782F0C" w:rsidRDefault="0098708F" w:rsidP="00764B4F">
      <w:pPr>
        <w:ind w:left="900"/>
        <w:rPr>
          <w:rFonts w:ascii="Arial" w:hAnsi="Arial" w:cs="Arial"/>
        </w:rPr>
      </w:pPr>
      <w:r w:rsidRPr="00782F0C">
        <w:rPr>
          <w:rStyle w:val="Hyperlink"/>
          <w:rFonts w:ascii="Arial" w:hAnsi="Arial" w:cs="Arial"/>
          <w:color w:val="auto"/>
          <w:u w:val="none"/>
        </w:rPr>
        <w:t>Where the Panel are considering</w:t>
      </w:r>
      <w:r w:rsidRPr="00782F0C">
        <w:rPr>
          <w:rStyle w:val="Hyperlink"/>
          <w:rFonts w:ascii="Arial" w:hAnsi="Arial" w:cs="Arial"/>
          <w:b/>
          <w:color w:val="auto"/>
          <w:u w:val="none"/>
        </w:rPr>
        <w:t xml:space="preserve"> </w:t>
      </w:r>
      <w:r w:rsidRPr="00782F0C">
        <w:rPr>
          <w:rFonts w:ascii="Arial" w:hAnsi="Arial" w:cs="Arial"/>
        </w:rPr>
        <w:t>new pathway(s) particular attention should be given to:</w:t>
      </w:r>
    </w:p>
    <w:p w14:paraId="1DA4860C" w14:textId="77777777" w:rsidR="0098708F" w:rsidRPr="00782F0C" w:rsidRDefault="0098708F" w:rsidP="0098708F">
      <w:pPr>
        <w:ind w:left="1134" w:hanging="540"/>
        <w:rPr>
          <w:rFonts w:ascii="Arial" w:hAnsi="Arial" w:cs="Arial"/>
        </w:rPr>
      </w:pPr>
    </w:p>
    <w:p w14:paraId="4BB73DA5" w14:textId="77777777" w:rsidR="0098708F" w:rsidRPr="00782F0C" w:rsidRDefault="0098708F" w:rsidP="00E939F0">
      <w:pPr>
        <w:numPr>
          <w:ilvl w:val="0"/>
          <w:numId w:val="42"/>
        </w:numPr>
        <w:ind w:left="1260"/>
        <w:rPr>
          <w:rFonts w:ascii="Arial" w:hAnsi="Arial" w:cs="Arial"/>
        </w:rPr>
      </w:pPr>
      <w:r w:rsidRPr="00782F0C">
        <w:rPr>
          <w:rFonts w:ascii="Arial" w:hAnsi="Arial" w:cs="Arial"/>
        </w:rPr>
        <w:t>The distinctive nature of the new pathway, including course structures and</w:t>
      </w:r>
      <w:r w:rsidR="00764B4F" w:rsidRPr="00782F0C">
        <w:rPr>
          <w:rFonts w:ascii="Arial" w:hAnsi="Arial" w:cs="Arial"/>
        </w:rPr>
        <w:t xml:space="preserve"> learning and teaching strategy.</w:t>
      </w:r>
    </w:p>
    <w:p w14:paraId="4FC4C120" w14:textId="77777777" w:rsidR="0098708F" w:rsidRPr="00782F0C" w:rsidRDefault="00764B4F" w:rsidP="00E939F0">
      <w:pPr>
        <w:numPr>
          <w:ilvl w:val="0"/>
          <w:numId w:val="42"/>
        </w:numPr>
        <w:ind w:left="1260"/>
        <w:rPr>
          <w:rFonts w:ascii="Arial" w:hAnsi="Arial" w:cs="Arial"/>
        </w:rPr>
      </w:pPr>
      <w:r w:rsidRPr="00782F0C">
        <w:rPr>
          <w:rFonts w:ascii="Arial" w:hAnsi="Arial" w:cs="Arial"/>
        </w:rPr>
        <w:t>S</w:t>
      </w:r>
      <w:r w:rsidR="0098708F" w:rsidRPr="00782F0C">
        <w:rPr>
          <w:rFonts w:ascii="Arial" w:hAnsi="Arial" w:cs="Arial"/>
        </w:rPr>
        <w:t>pecific requirements relating to assessment and progression</w:t>
      </w:r>
      <w:r w:rsidRPr="00782F0C">
        <w:rPr>
          <w:rFonts w:ascii="Arial" w:hAnsi="Arial" w:cs="Arial"/>
        </w:rPr>
        <w:t>.</w:t>
      </w:r>
    </w:p>
    <w:p w14:paraId="4A31CED4" w14:textId="77777777" w:rsidR="0098708F" w:rsidRPr="00782F0C" w:rsidRDefault="00764B4F" w:rsidP="00E939F0">
      <w:pPr>
        <w:numPr>
          <w:ilvl w:val="0"/>
          <w:numId w:val="42"/>
        </w:numPr>
        <w:ind w:left="1260"/>
        <w:rPr>
          <w:rFonts w:ascii="Arial" w:hAnsi="Arial" w:cs="Arial"/>
        </w:rPr>
      </w:pPr>
      <w:r w:rsidRPr="00782F0C">
        <w:rPr>
          <w:rFonts w:ascii="Arial" w:hAnsi="Arial" w:cs="Arial"/>
        </w:rPr>
        <w:t>A</w:t>
      </w:r>
      <w:r w:rsidR="0098708F" w:rsidRPr="00782F0C">
        <w:rPr>
          <w:rFonts w:ascii="Arial" w:hAnsi="Arial" w:cs="Arial"/>
        </w:rPr>
        <w:t>vailability of relevant resources (physical and staffing)</w:t>
      </w:r>
      <w:r w:rsidRPr="00782F0C">
        <w:rPr>
          <w:rFonts w:ascii="Arial" w:hAnsi="Arial" w:cs="Arial"/>
        </w:rPr>
        <w:t>.</w:t>
      </w:r>
    </w:p>
    <w:p w14:paraId="73D86B90" w14:textId="77777777" w:rsidR="0098708F" w:rsidRPr="00782F0C" w:rsidRDefault="0098708F" w:rsidP="00656A5E">
      <w:pPr>
        <w:pStyle w:val="CLQEi"/>
        <w:ind w:left="873"/>
        <w:rPr>
          <w:rFonts w:ascii="Arial" w:hAnsi="Arial" w:cs="Arial"/>
          <w:sz w:val="24"/>
          <w:szCs w:val="24"/>
        </w:rPr>
      </w:pPr>
    </w:p>
    <w:p w14:paraId="50A35744" w14:textId="77777777" w:rsidR="00D91DE4" w:rsidRPr="00782F0C" w:rsidRDefault="00D91DE4" w:rsidP="00D91DE4">
      <w:pPr>
        <w:tabs>
          <w:tab w:val="left" w:pos="900"/>
          <w:tab w:val="left" w:pos="1440"/>
        </w:tabs>
        <w:ind w:left="900" w:right="-208"/>
        <w:rPr>
          <w:rFonts w:ascii="Arial" w:hAnsi="Arial" w:cs="Arial"/>
        </w:rPr>
      </w:pPr>
      <w:r w:rsidRPr="00782F0C">
        <w:rPr>
          <w:rFonts w:ascii="Arial" w:hAnsi="Arial" w:cs="Arial"/>
        </w:rPr>
        <w:t>A process for Partnership Extension is required where an approved Partner wishes to deliver additional award(s) not considered as part of the original proposal.</w:t>
      </w:r>
    </w:p>
    <w:p w14:paraId="2557B188" w14:textId="77777777" w:rsidR="00D91DE4" w:rsidRPr="00782F0C" w:rsidRDefault="00D91DE4" w:rsidP="00D91DE4">
      <w:pPr>
        <w:tabs>
          <w:tab w:val="num" w:pos="720"/>
          <w:tab w:val="left" w:pos="900"/>
          <w:tab w:val="left" w:pos="1080"/>
          <w:tab w:val="left" w:pos="1440"/>
        </w:tabs>
        <w:ind w:left="720" w:hanging="720"/>
        <w:rPr>
          <w:rFonts w:ascii="Arial" w:hAnsi="Arial" w:cs="Arial"/>
        </w:rPr>
      </w:pPr>
    </w:p>
    <w:p w14:paraId="3042827A" w14:textId="77777777" w:rsidR="00416861" w:rsidRPr="00782F0C" w:rsidRDefault="00D91DE4" w:rsidP="00D91DE4">
      <w:pPr>
        <w:tabs>
          <w:tab w:val="left" w:pos="900"/>
          <w:tab w:val="left" w:pos="1440"/>
        </w:tabs>
        <w:ind w:left="900" w:right="-298"/>
        <w:rPr>
          <w:rFonts w:ascii="Arial" w:hAnsi="Arial" w:cs="Arial"/>
        </w:rPr>
      </w:pPr>
      <w:r w:rsidRPr="00782F0C">
        <w:rPr>
          <w:rFonts w:ascii="Arial" w:hAnsi="Arial" w:cs="Arial"/>
        </w:rPr>
        <w:t xml:space="preserve">Where this involves the addition of a new or additional pathway, the process and documentation will normally mirror that identified in </w:t>
      </w:r>
      <w:r w:rsidRPr="00E436C9">
        <w:rPr>
          <w:rFonts w:ascii="Arial" w:hAnsi="Arial" w:cs="Arial"/>
          <w:b/>
        </w:rPr>
        <w:t>Chapter C</w:t>
      </w:r>
      <w:r w:rsidRPr="00E436C9">
        <w:rPr>
          <w:rFonts w:ascii="Arial" w:hAnsi="Arial" w:cs="Arial"/>
        </w:rPr>
        <w:t>,</w:t>
      </w:r>
      <w:r w:rsidRPr="00782F0C">
        <w:rPr>
          <w:rFonts w:ascii="Arial" w:hAnsi="Arial" w:cs="Arial"/>
        </w:rPr>
        <w:t xml:space="preserve"> </w:t>
      </w:r>
      <w:r w:rsidRPr="00782F0C">
        <w:rPr>
          <w:rFonts w:ascii="Arial" w:hAnsi="Arial" w:cs="Arial"/>
          <w:b/>
          <w:color w:val="FF0000"/>
        </w:rPr>
        <w:t>Route B</w:t>
      </w:r>
      <w:r w:rsidRPr="00782F0C">
        <w:rPr>
          <w:rFonts w:ascii="Arial" w:hAnsi="Arial" w:cs="Arial"/>
        </w:rPr>
        <w:t xml:space="preserve"> approval process.  The Collaborative Partner is </w:t>
      </w:r>
      <w:r w:rsidRPr="00782F0C">
        <w:rPr>
          <w:rFonts w:ascii="Arial" w:hAnsi="Arial" w:cs="Arial"/>
          <w:u w:val="single"/>
        </w:rPr>
        <w:t>not required</w:t>
      </w:r>
      <w:r w:rsidRPr="00782F0C">
        <w:rPr>
          <w:rFonts w:ascii="Arial" w:hAnsi="Arial" w:cs="Arial"/>
        </w:rPr>
        <w:t xml:space="preserve"> to update the </w:t>
      </w:r>
      <w:r w:rsidR="003B5108" w:rsidRPr="00782F0C">
        <w:rPr>
          <w:rFonts w:ascii="Arial" w:hAnsi="Arial" w:cs="Arial"/>
          <w:b/>
        </w:rPr>
        <w:t>Institutional</w:t>
      </w:r>
      <w:r w:rsidRPr="00782F0C">
        <w:rPr>
          <w:rFonts w:ascii="Arial" w:hAnsi="Arial" w:cs="Arial"/>
          <w:b/>
        </w:rPr>
        <w:t xml:space="preserve"> Approval</w:t>
      </w:r>
      <w:r w:rsidR="00E436C9">
        <w:rPr>
          <w:rFonts w:ascii="Arial" w:hAnsi="Arial" w:cs="Arial"/>
          <w:b/>
        </w:rPr>
        <w:t>,</w:t>
      </w:r>
      <w:r w:rsidRPr="00782F0C">
        <w:rPr>
          <w:rFonts w:ascii="Arial" w:hAnsi="Arial" w:cs="Arial"/>
          <w:b/>
        </w:rPr>
        <w:t xml:space="preserve"> Resources </w:t>
      </w:r>
      <w:r w:rsidR="00566A3E">
        <w:rPr>
          <w:rFonts w:ascii="Arial" w:hAnsi="Arial" w:cs="Arial"/>
          <w:b/>
        </w:rPr>
        <w:t>and</w:t>
      </w:r>
      <w:r w:rsidRPr="00782F0C">
        <w:rPr>
          <w:rFonts w:ascii="Arial" w:hAnsi="Arial" w:cs="Arial"/>
          <w:b/>
        </w:rPr>
        <w:t xml:space="preserve"> Risk Assessment Statement for </w:t>
      </w:r>
      <w:r w:rsidRPr="00494B44">
        <w:rPr>
          <w:rFonts w:ascii="Arial" w:hAnsi="Arial" w:cs="Arial"/>
          <w:b/>
        </w:rPr>
        <w:t>Partners</w:t>
      </w:r>
      <w:r w:rsidRPr="00494B44">
        <w:rPr>
          <w:rFonts w:ascii="Arial" w:hAnsi="Arial" w:cs="Arial"/>
        </w:rPr>
        <w:t xml:space="preserve"> (</w:t>
      </w:r>
      <w:r w:rsidRPr="00494B44">
        <w:rPr>
          <w:rFonts w:ascii="Arial" w:hAnsi="Arial" w:cs="Arial"/>
          <w:b/>
          <w:color w:val="FF0000"/>
        </w:rPr>
        <w:t>E-Annex 4</w:t>
      </w:r>
      <w:r w:rsidRPr="00494B44">
        <w:rPr>
          <w:rFonts w:ascii="Arial" w:hAnsi="Arial" w:cs="Arial"/>
        </w:rPr>
        <w:t>).</w:t>
      </w:r>
      <w:r w:rsidRPr="00782F0C">
        <w:rPr>
          <w:rFonts w:ascii="Arial" w:hAnsi="Arial" w:cs="Arial"/>
        </w:rPr>
        <w:t xml:space="preserve">  However, in place of this document, the Collaborative Partner must complete the </w:t>
      </w:r>
      <w:r w:rsidR="00C26FAB">
        <w:rPr>
          <w:rFonts w:ascii="Arial" w:hAnsi="Arial" w:cs="Arial"/>
          <w:b/>
        </w:rPr>
        <w:t>Partner</w:t>
      </w:r>
      <w:r w:rsidRPr="00782F0C">
        <w:rPr>
          <w:rFonts w:ascii="Arial" w:hAnsi="Arial" w:cs="Arial"/>
          <w:b/>
        </w:rPr>
        <w:t xml:space="preserve"> Course(s) Location Visit Statement</w:t>
      </w:r>
      <w:r w:rsidRPr="00782F0C">
        <w:rPr>
          <w:rFonts w:ascii="Arial" w:hAnsi="Arial" w:cs="Arial"/>
        </w:rPr>
        <w:t xml:space="preserve"> (</w:t>
      </w:r>
      <w:r w:rsidRPr="00782F0C">
        <w:rPr>
          <w:rFonts w:ascii="Arial" w:hAnsi="Arial" w:cs="Arial"/>
          <w:b/>
          <w:color w:val="FF0000"/>
        </w:rPr>
        <w:t>E-Annex 14</w:t>
      </w:r>
      <w:r w:rsidRPr="00782F0C">
        <w:rPr>
          <w:rFonts w:ascii="Arial" w:hAnsi="Arial" w:cs="Arial"/>
        </w:rPr>
        <w:t xml:space="preserve">) which outlines relevant information relating to the new award and the physical resources and facilities required for delivery. </w:t>
      </w:r>
    </w:p>
    <w:p w14:paraId="02945485" w14:textId="77777777" w:rsidR="00D91DE4" w:rsidRPr="00782F0C" w:rsidRDefault="00D91DE4" w:rsidP="00D91DE4">
      <w:pPr>
        <w:tabs>
          <w:tab w:val="left" w:pos="900"/>
          <w:tab w:val="left" w:pos="1440"/>
        </w:tabs>
        <w:ind w:left="900" w:right="-298"/>
        <w:rPr>
          <w:rFonts w:ascii="Arial" w:hAnsi="Arial" w:cs="Arial"/>
        </w:rPr>
      </w:pPr>
    </w:p>
    <w:p w14:paraId="0F7B2FC3" w14:textId="77777777" w:rsidR="00D91DE4" w:rsidRPr="00782F0C" w:rsidRDefault="00D91DE4" w:rsidP="00D91DE4">
      <w:pPr>
        <w:tabs>
          <w:tab w:val="left" w:pos="900"/>
          <w:tab w:val="left" w:pos="1440"/>
        </w:tabs>
        <w:ind w:left="900" w:right="-298"/>
        <w:rPr>
          <w:rFonts w:ascii="Arial" w:hAnsi="Arial" w:cs="Arial"/>
        </w:rPr>
      </w:pPr>
      <w:r w:rsidRPr="00782F0C">
        <w:rPr>
          <w:rFonts w:ascii="Arial" w:hAnsi="Arial" w:cs="Arial"/>
        </w:rPr>
        <w:t>In addition, the title approval form (</w:t>
      </w:r>
      <w:r w:rsidRPr="00782F0C">
        <w:rPr>
          <w:rFonts w:ascii="Arial" w:hAnsi="Arial" w:cs="Arial"/>
          <w:b/>
          <w:color w:val="FF0000"/>
        </w:rPr>
        <w:t xml:space="preserve">B-Annex </w:t>
      </w:r>
      <w:r w:rsidR="00633D9D" w:rsidRPr="00782F0C">
        <w:rPr>
          <w:rFonts w:ascii="Arial" w:hAnsi="Arial" w:cs="Arial"/>
          <w:b/>
          <w:color w:val="FF0000"/>
        </w:rPr>
        <w:t>2</w:t>
      </w:r>
      <w:r w:rsidRPr="008D6B25">
        <w:rPr>
          <w:rFonts w:ascii="Arial" w:hAnsi="Arial" w:cs="Arial"/>
          <w:b/>
        </w:rPr>
        <w:t xml:space="preserve"> </w:t>
      </w:r>
      <w:r w:rsidR="00416861" w:rsidRPr="008D6B25">
        <w:rPr>
          <w:rFonts w:ascii="Arial" w:hAnsi="Arial" w:cs="Arial"/>
          <w:b/>
        </w:rPr>
        <w:t>–</w:t>
      </w:r>
      <w:r w:rsidRPr="008D6B25">
        <w:rPr>
          <w:rFonts w:ascii="Arial" w:hAnsi="Arial" w:cs="Arial"/>
          <w:b/>
        </w:rPr>
        <w:t xml:space="preserve"> PD</w:t>
      </w:r>
      <w:r w:rsidR="00416861" w:rsidRPr="008D6B25">
        <w:rPr>
          <w:rFonts w:ascii="Arial" w:hAnsi="Arial" w:cs="Arial"/>
          <w:b/>
        </w:rPr>
        <w:t>2</w:t>
      </w:r>
      <w:r w:rsidR="008D6B25">
        <w:rPr>
          <w:rFonts w:ascii="Arial" w:hAnsi="Arial" w:cs="Arial"/>
          <w:b/>
        </w:rPr>
        <w:t>: New or Existing Award Title to be Approved/Delivered by a New or Existing Partner</w:t>
      </w:r>
      <w:r w:rsidRPr="00782F0C">
        <w:rPr>
          <w:rFonts w:ascii="Arial" w:hAnsi="Arial" w:cs="Arial"/>
        </w:rPr>
        <w:t>) will require consideration and approval through QAAP.</w:t>
      </w:r>
    </w:p>
    <w:p w14:paraId="03E3FD39" w14:textId="77777777" w:rsidR="00D91DE4" w:rsidRPr="00782F0C" w:rsidRDefault="00D91DE4" w:rsidP="00D91DE4">
      <w:pPr>
        <w:tabs>
          <w:tab w:val="left" w:pos="900"/>
          <w:tab w:val="left" w:pos="1440"/>
        </w:tabs>
        <w:ind w:right="-298"/>
        <w:rPr>
          <w:rFonts w:ascii="Arial" w:hAnsi="Arial" w:cs="Arial"/>
        </w:rPr>
      </w:pPr>
    </w:p>
    <w:p w14:paraId="5C7632B8" w14:textId="77777777" w:rsidR="00416861" w:rsidRPr="00782F0C" w:rsidRDefault="00D91DE4" w:rsidP="00D91DE4">
      <w:pPr>
        <w:tabs>
          <w:tab w:val="left" w:pos="900"/>
          <w:tab w:val="left" w:pos="1440"/>
        </w:tabs>
        <w:ind w:left="900" w:right="-298"/>
        <w:rPr>
          <w:rFonts w:ascii="Arial" w:hAnsi="Arial" w:cs="Arial"/>
        </w:rPr>
      </w:pPr>
      <w:r w:rsidRPr="00782F0C">
        <w:rPr>
          <w:rFonts w:ascii="Arial" w:hAnsi="Arial" w:cs="Arial"/>
        </w:rPr>
        <w:t>Following final approval of documentation</w:t>
      </w:r>
      <w:r w:rsidR="00416861" w:rsidRPr="00782F0C">
        <w:rPr>
          <w:rFonts w:ascii="Arial" w:hAnsi="Arial" w:cs="Arial"/>
        </w:rPr>
        <w:t xml:space="preserve"> and report</w:t>
      </w:r>
      <w:r w:rsidRPr="00782F0C">
        <w:rPr>
          <w:rFonts w:ascii="Arial" w:hAnsi="Arial" w:cs="Arial"/>
        </w:rPr>
        <w:t xml:space="preserve">, </w:t>
      </w:r>
      <w:r w:rsidR="005256C0">
        <w:rPr>
          <w:rFonts w:ascii="Arial" w:hAnsi="Arial" w:cs="Arial"/>
        </w:rPr>
        <w:t>SLAR</w:t>
      </w:r>
      <w:r w:rsidR="00416861" w:rsidRPr="00782F0C">
        <w:rPr>
          <w:rFonts w:ascii="Arial" w:hAnsi="Arial" w:cs="Arial"/>
        </w:rPr>
        <w:t xml:space="preserve"> Officers will check the report for completeness and facilitate final sign-off by the University A</w:t>
      </w:r>
      <w:r w:rsidR="00782F0C" w:rsidRPr="00782F0C">
        <w:rPr>
          <w:rFonts w:ascii="Arial" w:hAnsi="Arial" w:cs="Arial"/>
        </w:rPr>
        <w:t>cademic Registrar</w:t>
      </w:r>
      <w:r w:rsidR="00416861" w:rsidRPr="00782F0C">
        <w:rPr>
          <w:rFonts w:ascii="Arial" w:hAnsi="Arial" w:cs="Arial"/>
        </w:rPr>
        <w:t xml:space="preserve"> or nominee.</w:t>
      </w:r>
    </w:p>
    <w:p w14:paraId="3D84B3D5" w14:textId="77777777" w:rsidR="0077663E" w:rsidRPr="00782F0C" w:rsidRDefault="0077663E" w:rsidP="00D91DE4">
      <w:pPr>
        <w:tabs>
          <w:tab w:val="left" w:pos="900"/>
          <w:tab w:val="left" w:pos="1440"/>
        </w:tabs>
        <w:ind w:left="900" w:right="-298"/>
        <w:rPr>
          <w:rFonts w:ascii="Arial" w:hAnsi="Arial" w:cs="Arial"/>
        </w:rPr>
      </w:pPr>
    </w:p>
    <w:p w14:paraId="26F3B6F1" w14:textId="77777777" w:rsidR="00D91DE4" w:rsidRPr="00782F0C" w:rsidRDefault="00D91DE4" w:rsidP="00D91DE4">
      <w:pPr>
        <w:tabs>
          <w:tab w:val="left" w:pos="900"/>
          <w:tab w:val="left" w:pos="1440"/>
        </w:tabs>
        <w:ind w:left="900" w:right="-298"/>
        <w:rPr>
          <w:rFonts w:ascii="Arial" w:hAnsi="Arial" w:cs="Arial"/>
        </w:rPr>
      </w:pPr>
      <w:r w:rsidRPr="00782F0C">
        <w:rPr>
          <w:rFonts w:ascii="Arial" w:hAnsi="Arial" w:cs="Arial"/>
        </w:rPr>
        <w:t>It is essential that the relevant Associate Dean with</w:t>
      </w:r>
      <w:r w:rsidR="00494B44">
        <w:rPr>
          <w:rFonts w:ascii="Arial" w:hAnsi="Arial" w:cs="Arial"/>
        </w:rPr>
        <w:t>in</w:t>
      </w:r>
      <w:r w:rsidRPr="00782F0C">
        <w:rPr>
          <w:rFonts w:ascii="Arial" w:hAnsi="Arial" w:cs="Arial"/>
        </w:rPr>
        <w:t xml:space="preserve"> the School, in partnership with L</w:t>
      </w:r>
      <w:r w:rsidR="00633D9D" w:rsidRPr="00782F0C">
        <w:rPr>
          <w:rFonts w:ascii="Arial" w:hAnsi="Arial" w:cs="Arial"/>
        </w:rPr>
        <w:t>GS</w:t>
      </w:r>
      <w:r w:rsidRPr="00782F0C">
        <w:rPr>
          <w:rFonts w:ascii="Arial" w:hAnsi="Arial" w:cs="Arial"/>
        </w:rPr>
        <w:t>, include the newly approved provision on the existing CCP</w:t>
      </w:r>
      <w:r w:rsidR="0077663E" w:rsidRPr="00782F0C">
        <w:rPr>
          <w:rFonts w:ascii="Arial" w:hAnsi="Arial" w:cs="Arial"/>
        </w:rPr>
        <w:t>/contractual agreement</w:t>
      </w:r>
      <w:r w:rsidRPr="00782F0C">
        <w:rPr>
          <w:rFonts w:ascii="Arial" w:hAnsi="Arial" w:cs="Arial"/>
        </w:rPr>
        <w:t>.</w:t>
      </w:r>
    </w:p>
    <w:p w14:paraId="6EBDF6BE" w14:textId="77777777" w:rsidR="00633D9D" w:rsidRPr="00782F0C" w:rsidRDefault="00633D9D" w:rsidP="00656A5E">
      <w:pPr>
        <w:pStyle w:val="CLQEi"/>
        <w:ind w:left="873"/>
        <w:rPr>
          <w:rFonts w:ascii="Arial" w:hAnsi="Arial" w:cs="Arial"/>
          <w:sz w:val="24"/>
          <w:szCs w:val="24"/>
        </w:rPr>
      </w:pPr>
    </w:p>
    <w:p w14:paraId="08AFC3E6" w14:textId="77777777" w:rsidR="001C6C37" w:rsidRPr="00782F0C" w:rsidRDefault="00B806D4" w:rsidP="00633D9D">
      <w:pPr>
        <w:pStyle w:val="Heading2"/>
        <w:ind w:left="900" w:hanging="900"/>
        <w:rPr>
          <w:rFonts w:cs="Arial"/>
        </w:rPr>
      </w:pPr>
      <w:bookmarkStart w:id="312" w:name="_Toc149030893"/>
      <w:r w:rsidRPr="00782F0C">
        <w:rPr>
          <w:rFonts w:cs="Arial"/>
        </w:rPr>
        <w:t>8</w:t>
      </w:r>
      <w:r w:rsidR="005667C0" w:rsidRPr="00782F0C">
        <w:rPr>
          <w:rFonts w:cs="Arial"/>
        </w:rPr>
        <w:t>.</w:t>
      </w:r>
      <w:r w:rsidR="00E908F6" w:rsidRPr="00782F0C">
        <w:rPr>
          <w:rFonts w:cs="Arial"/>
        </w:rPr>
        <w:t>20</w:t>
      </w:r>
      <w:r w:rsidR="001C6C37" w:rsidRPr="00782F0C">
        <w:rPr>
          <w:rFonts w:cs="Arial"/>
        </w:rPr>
        <w:tab/>
      </w:r>
      <w:r w:rsidR="00E908F6" w:rsidRPr="00782F0C">
        <w:rPr>
          <w:rFonts w:cs="Arial"/>
        </w:rPr>
        <w:t>Approval of an Additional or New Location for an Existing Course with an Approved Partner</w:t>
      </w:r>
      <w:bookmarkEnd w:id="312"/>
    </w:p>
    <w:p w14:paraId="59FAFF2F" w14:textId="77777777" w:rsidR="001C6C37" w:rsidRPr="00782F0C" w:rsidRDefault="001C6C37" w:rsidP="001C6C37">
      <w:pPr>
        <w:tabs>
          <w:tab w:val="left" w:pos="900"/>
          <w:tab w:val="left" w:pos="1440"/>
        </w:tabs>
        <w:ind w:left="900"/>
        <w:rPr>
          <w:rFonts w:ascii="Arial" w:hAnsi="Arial" w:cs="Arial"/>
        </w:rPr>
      </w:pPr>
    </w:p>
    <w:p w14:paraId="0D1C837F" w14:textId="77777777" w:rsidR="001C6C37" w:rsidRPr="00782F0C" w:rsidRDefault="001520D7" w:rsidP="00494B44">
      <w:pPr>
        <w:tabs>
          <w:tab w:val="left" w:pos="900"/>
          <w:tab w:val="left" w:pos="1440"/>
        </w:tabs>
        <w:ind w:left="900"/>
        <w:rPr>
          <w:rFonts w:ascii="Arial" w:hAnsi="Arial" w:cs="Arial"/>
        </w:rPr>
      </w:pPr>
      <w:r w:rsidRPr="00782F0C">
        <w:rPr>
          <w:rFonts w:ascii="Arial" w:hAnsi="Arial" w:cs="Arial"/>
        </w:rPr>
        <w:t xml:space="preserve">In the case where an approved Partner wishes to deliver an approved award at a new location that was not considered as part of the original proposal or change the delivery location, the modification process, as outlined within </w:t>
      </w:r>
      <w:r w:rsidRPr="00782F0C">
        <w:rPr>
          <w:rFonts w:ascii="Arial" w:hAnsi="Arial" w:cs="Arial"/>
          <w:b/>
        </w:rPr>
        <w:t>Chapter C: Course and Module Modification</w:t>
      </w:r>
      <w:r w:rsidR="008D6B25">
        <w:rPr>
          <w:rFonts w:ascii="Arial" w:hAnsi="Arial" w:cs="Arial"/>
          <w:b/>
        </w:rPr>
        <w:t>s</w:t>
      </w:r>
      <w:r w:rsidRPr="00782F0C">
        <w:rPr>
          <w:rFonts w:ascii="Arial" w:hAnsi="Arial" w:cs="Arial"/>
        </w:rPr>
        <w:t xml:space="preserve">, should </w:t>
      </w:r>
      <w:r w:rsidR="00620D47">
        <w:rPr>
          <w:rFonts w:ascii="Arial" w:hAnsi="Arial" w:cs="Arial"/>
        </w:rPr>
        <w:t xml:space="preserve">be </w:t>
      </w:r>
      <w:r w:rsidRPr="00782F0C">
        <w:rPr>
          <w:rFonts w:ascii="Arial" w:hAnsi="Arial" w:cs="Arial"/>
        </w:rPr>
        <w:t xml:space="preserve">completed and </w:t>
      </w:r>
      <w:r w:rsidR="001C6C37" w:rsidRPr="00782F0C">
        <w:rPr>
          <w:rFonts w:ascii="Arial" w:hAnsi="Arial" w:cs="Arial"/>
        </w:rPr>
        <w:t xml:space="preserve">the following processes will </w:t>
      </w:r>
      <w:r w:rsidRPr="00782F0C">
        <w:rPr>
          <w:rFonts w:ascii="Arial" w:hAnsi="Arial" w:cs="Arial"/>
        </w:rPr>
        <w:t xml:space="preserve">normally </w:t>
      </w:r>
      <w:r w:rsidR="001C6C37" w:rsidRPr="00782F0C">
        <w:rPr>
          <w:rFonts w:ascii="Arial" w:hAnsi="Arial" w:cs="Arial"/>
        </w:rPr>
        <w:t>apply:</w:t>
      </w:r>
    </w:p>
    <w:p w14:paraId="19ED5550" w14:textId="77777777" w:rsidR="001C6C37" w:rsidRPr="00782F0C" w:rsidRDefault="001C6C37" w:rsidP="001C6C37">
      <w:pPr>
        <w:tabs>
          <w:tab w:val="left" w:pos="810"/>
          <w:tab w:val="left" w:pos="900"/>
          <w:tab w:val="left" w:pos="1440"/>
        </w:tabs>
        <w:ind w:left="990" w:hanging="90"/>
        <w:rPr>
          <w:rFonts w:ascii="Arial" w:hAnsi="Arial" w:cs="Arial"/>
        </w:rPr>
      </w:pPr>
    </w:p>
    <w:p w14:paraId="40EE9E0D" w14:textId="77777777" w:rsidR="001C6C37" w:rsidRPr="00782F0C" w:rsidRDefault="001C6C37" w:rsidP="00696311">
      <w:pPr>
        <w:numPr>
          <w:ilvl w:val="0"/>
          <w:numId w:val="5"/>
        </w:numPr>
        <w:ind w:left="1276" w:hanging="376"/>
        <w:rPr>
          <w:rFonts w:ascii="Arial" w:hAnsi="Arial" w:cs="Arial"/>
        </w:rPr>
      </w:pPr>
      <w:r w:rsidRPr="00782F0C">
        <w:rPr>
          <w:rFonts w:ascii="Arial" w:hAnsi="Arial" w:cs="Arial"/>
        </w:rPr>
        <w:t xml:space="preserve">A senior member of a School will normally conduct a visit to the new location to prepare a new or revised </w:t>
      </w:r>
      <w:r w:rsidR="00C26FAB">
        <w:rPr>
          <w:rFonts w:ascii="Arial" w:hAnsi="Arial" w:cs="Arial"/>
          <w:b/>
        </w:rPr>
        <w:t>Partner</w:t>
      </w:r>
      <w:r w:rsidRPr="00782F0C">
        <w:rPr>
          <w:rFonts w:ascii="Arial" w:hAnsi="Arial" w:cs="Arial"/>
          <w:b/>
        </w:rPr>
        <w:t xml:space="preserve"> Course(s) Location Visit </w:t>
      </w:r>
      <w:r w:rsidRPr="00782F0C">
        <w:rPr>
          <w:rFonts w:ascii="Arial" w:hAnsi="Arial" w:cs="Arial"/>
          <w:b/>
        </w:rPr>
        <w:lastRenderedPageBreak/>
        <w:t xml:space="preserve">Statement </w:t>
      </w:r>
      <w:r w:rsidRPr="00782F0C">
        <w:rPr>
          <w:rFonts w:ascii="Arial" w:hAnsi="Arial" w:cs="Arial"/>
        </w:rPr>
        <w:t>(</w:t>
      </w:r>
      <w:r w:rsidRPr="00782F0C">
        <w:rPr>
          <w:rFonts w:ascii="Arial" w:hAnsi="Arial" w:cs="Arial"/>
          <w:b/>
          <w:color w:val="FF0000"/>
        </w:rPr>
        <w:t>E-Annex 14</w:t>
      </w:r>
      <w:r w:rsidRPr="00782F0C">
        <w:rPr>
          <w:rFonts w:ascii="Arial" w:hAnsi="Arial" w:cs="Arial"/>
        </w:rPr>
        <w:t xml:space="preserve">) for consideration by </w:t>
      </w:r>
      <w:r w:rsidR="00541C64" w:rsidRPr="00782F0C">
        <w:rPr>
          <w:rFonts w:ascii="Arial" w:hAnsi="Arial" w:cs="Arial"/>
        </w:rPr>
        <w:t>QAAP</w:t>
      </w:r>
      <w:r w:rsidRPr="00782F0C">
        <w:rPr>
          <w:rFonts w:ascii="Arial" w:hAnsi="Arial" w:cs="Arial"/>
        </w:rPr>
        <w:t>, together with the following evidence and supporting documentation:</w:t>
      </w:r>
    </w:p>
    <w:p w14:paraId="1D323736" w14:textId="77777777" w:rsidR="001C6C37" w:rsidRPr="00782F0C" w:rsidRDefault="001C6C37" w:rsidP="00E939F0">
      <w:pPr>
        <w:numPr>
          <w:ilvl w:val="0"/>
          <w:numId w:val="55"/>
        </w:numPr>
        <w:ind w:left="1710"/>
        <w:rPr>
          <w:rFonts w:ascii="Arial" w:hAnsi="Arial" w:cs="Arial"/>
        </w:rPr>
      </w:pPr>
      <w:r w:rsidRPr="00782F0C">
        <w:rPr>
          <w:rFonts w:ascii="Arial" w:hAnsi="Arial" w:cs="Arial"/>
        </w:rPr>
        <w:t>Confirmation that the teaching staff and facilities are appropriate for the delivery of the course(s) and whether there is sufficient infrastructure in terms of the overall learning environment and student experience at the new location.</w:t>
      </w:r>
    </w:p>
    <w:p w14:paraId="2A7CC7F8" w14:textId="77777777" w:rsidR="001C6C37" w:rsidRPr="00782F0C" w:rsidRDefault="001C6C37" w:rsidP="00E939F0">
      <w:pPr>
        <w:numPr>
          <w:ilvl w:val="0"/>
          <w:numId w:val="55"/>
        </w:numPr>
        <w:ind w:left="1710"/>
        <w:rPr>
          <w:rFonts w:ascii="Arial" w:hAnsi="Arial" w:cs="Arial"/>
        </w:rPr>
      </w:pPr>
      <w:r w:rsidRPr="00782F0C">
        <w:rPr>
          <w:rFonts w:ascii="Arial" w:hAnsi="Arial" w:cs="Arial"/>
        </w:rPr>
        <w:t>A specific statement on any requirements for induction and staff development for those delivering the course who are situated at the new location.</w:t>
      </w:r>
    </w:p>
    <w:p w14:paraId="10103529" w14:textId="77777777" w:rsidR="001C6C37" w:rsidRPr="00782F0C" w:rsidRDefault="001C6C37" w:rsidP="00E939F0">
      <w:pPr>
        <w:numPr>
          <w:ilvl w:val="0"/>
          <w:numId w:val="55"/>
        </w:numPr>
        <w:ind w:left="1710"/>
        <w:rPr>
          <w:rFonts w:ascii="Arial" w:hAnsi="Arial" w:cs="Arial"/>
        </w:rPr>
      </w:pPr>
      <w:r w:rsidRPr="00782F0C">
        <w:rPr>
          <w:rFonts w:ascii="Arial" w:hAnsi="Arial" w:cs="Arial"/>
        </w:rPr>
        <w:t>A resources statement detailing the learning resources available at the new location, including specialist equipment, IT equipment, texts</w:t>
      </w:r>
      <w:r w:rsidR="00F21235">
        <w:rPr>
          <w:rFonts w:ascii="Arial" w:hAnsi="Arial" w:cs="Arial"/>
        </w:rPr>
        <w:t>,</w:t>
      </w:r>
      <w:r w:rsidRPr="00782F0C">
        <w:rPr>
          <w:rFonts w:ascii="Arial" w:hAnsi="Arial" w:cs="Arial"/>
        </w:rPr>
        <w:t xml:space="preserve"> and electronic resources.</w:t>
      </w:r>
    </w:p>
    <w:p w14:paraId="58D424FC" w14:textId="77777777" w:rsidR="001C6C37" w:rsidRPr="00782F0C" w:rsidRDefault="001C6C37" w:rsidP="00E939F0">
      <w:pPr>
        <w:numPr>
          <w:ilvl w:val="0"/>
          <w:numId w:val="55"/>
        </w:numPr>
        <w:ind w:left="1710"/>
        <w:rPr>
          <w:rFonts w:ascii="Arial" w:hAnsi="Arial" w:cs="Arial"/>
        </w:rPr>
      </w:pPr>
      <w:r w:rsidRPr="00782F0C">
        <w:rPr>
          <w:rFonts w:ascii="Arial" w:hAnsi="Arial" w:cs="Arial"/>
        </w:rPr>
        <w:t>CVs of the staff delivering the course(s) at the new location.</w:t>
      </w:r>
    </w:p>
    <w:p w14:paraId="5D9BAF23" w14:textId="77777777" w:rsidR="001C6C37" w:rsidRPr="00782F0C" w:rsidRDefault="001C6C37" w:rsidP="00E939F0">
      <w:pPr>
        <w:numPr>
          <w:ilvl w:val="0"/>
          <w:numId w:val="55"/>
        </w:numPr>
        <w:ind w:left="1710"/>
        <w:rPr>
          <w:rFonts w:ascii="Arial" w:hAnsi="Arial" w:cs="Arial"/>
        </w:rPr>
      </w:pPr>
      <w:r w:rsidRPr="00782F0C">
        <w:rPr>
          <w:rFonts w:ascii="Arial" w:hAnsi="Arial" w:cs="Arial"/>
        </w:rPr>
        <w:t>PSRB status (where this applies): information regarding the course’s status in terms of any exemption with written confirmation of how such accreditation may apply in relation to the proposed new location and country of delivery.</w:t>
      </w:r>
    </w:p>
    <w:p w14:paraId="389AB884" w14:textId="77777777" w:rsidR="001C6C37" w:rsidRPr="00782F0C" w:rsidRDefault="001C6C37" w:rsidP="00E939F0">
      <w:pPr>
        <w:numPr>
          <w:ilvl w:val="0"/>
          <w:numId w:val="55"/>
        </w:numPr>
        <w:ind w:left="1710"/>
        <w:rPr>
          <w:rFonts w:ascii="Arial" w:hAnsi="Arial" w:cs="Arial"/>
        </w:rPr>
      </w:pPr>
      <w:r w:rsidRPr="00782F0C">
        <w:rPr>
          <w:rFonts w:ascii="Arial" w:hAnsi="Arial" w:cs="Arial"/>
        </w:rPr>
        <w:t xml:space="preserve">An assurance that the Partner understands any implications associated with its PSRB status, and the arrangements undertaken to ensure students have been correctly briefed and that any publicity material describes the course in a way that is not potentially or </w:t>
      </w:r>
      <w:proofErr w:type="gramStart"/>
      <w:r w:rsidRPr="00782F0C">
        <w:rPr>
          <w:rFonts w:ascii="Arial" w:hAnsi="Arial" w:cs="Arial"/>
        </w:rPr>
        <w:t>actually misleading</w:t>
      </w:r>
      <w:proofErr w:type="gramEnd"/>
      <w:r w:rsidRPr="00782F0C">
        <w:rPr>
          <w:rFonts w:ascii="Arial" w:hAnsi="Arial" w:cs="Arial"/>
        </w:rPr>
        <w:t xml:space="preserve">.  </w:t>
      </w:r>
    </w:p>
    <w:p w14:paraId="22A581E3" w14:textId="77777777" w:rsidR="001C6C37" w:rsidRPr="00782F0C" w:rsidRDefault="001C6C37" w:rsidP="00442771">
      <w:pPr>
        <w:ind w:left="1710"/>
        <w:rPr>
          <w:rFonts w:ascii="Arial" w:hAnsi="Arial" w:cs="Arial"/>
        </w:rPr>
      </w:pPr>
      <w:r w:rsidRPr="00782F0C">
        <w:rPr>
          <w:rFonts w:ascii="Arial" w:hAnsi="Arial" w:cs="Arial"/>
          <w:b/>
        </w:rPr>
        <w:t>Note:</w:t>
      </w:r>
      <w:r w:rsidRPr="00782F0C">
        <w:rPr>
          <w:rFonts w:ascii="Arial" w:hAnsi="Arial" w:cs="Arial"/>
        </w:rPr>
        <w:t xml:space="preserve"> for international delivery specific considerations may apply in relation to recognition.</w:t>
      </w:r>
    </w:p>
    <w:p w14:paraId="4274A473" w14:textId="77777777" w:rsidR="001C6C37" w:rsidRPr="00782F0C" w:rsidRDefault="001C6C37" w:rsidP="00696311">
      <w:pPr>
        <w:numPr>
          <w:ilvl w:val="0"/>
          <w:numId w:val="5"/>
        </w:numPr>
        <w:ind w:left="1260" w:hanging="360"/>
        <w:rPr>
          <w:rFonts w:ascii="Arial" w:hAnsi="Arial" w:cs="Arial"/>
        </w:rPr>
      </w:pPr>
      <w:r w:rsidRPr="00782F0C">
        <w:rPr>
          <w:rFonts w:ascii="Arial" w:hAnsi="Arial" w:cs="Arial"/>
        </w:rPr>
        <w:t xml:space="preserve">Where appropriate, in conjunction with the </w:t>
      </w:r>
      <w:r w:rsidR="00641E45" w:rsidRPr="00782F0C">
        <w:rPr>
          <w:rFonts w:ascii="Arial" w:hAnsi="Arial" w:cs="Arial"/>
        </w:rPr>
        <w:t>Subject</w:t>
      </w:r>
      <w:r w:rsidRPr="00782F0C">
        <w:rPr>
          <w:rFonts w:ascii="Arial" w:hAnsi="Arial" w:cs="Arial"/>
        </w:rPr>
        <w:t xml:space="preserve"> Librarian confirm appropriate learning resources and induction of students at the new location.</w:t>
      </w:r>
    </w:p>
    <w:p w14:paraId="0FD5B875" w14:textId="77777777" w:rsidR="00E50B1B" w:rsidRPr="00782F0C" w:rsidRDefault="00E50B1B" w:rsidP="00696311">
      <w:pPr>
        <w:numPr>
          <w:ilvl w:val="0"/>
          <w:numId w:val="5"/>
        </w:numPr>
        <w:ind w:left="1260" w:hanging="360"/>
        <w:rPr>
          <w:rFonts w:ascii="Arial" w:hAnsi="Arial" w:cs="Arial"/>
        </w:rPr>
      </w:pPr>
      <w:r w:rsidRPr="00782F0C">
        <w:rPr>
          <w:rFonts w:ascii="Arial" w:hAnsi="Arial" w:cs="Arial"/>
        </w:rPr>
        <w:t xml:space="preserve">Requests from TUCP will initially be submitted to TUCP Board who will consider the proposal along with the </w:t>
      </w:r>
      <w:proofErr w:type="gramStart"/>
      <w:r w:rsidRPr="00782F0C">
        <w:rPr>
          <w:rFonts w:ascii="Arial" w:hAnsi="Arial" w:cs="Arial"/>
        </w:rPr>
        <w:t>School</w:t>
      </w:r>
      <w:proofErr w:type="gramEnd"/>
      <w:r w:rsidRPr="00782F0C">
        <w:rPr>
          <w:rFonts w:ascii="Arial" w:hAnsi="Arial" w:cs="Arial"/>
        </w:rPr>
        <w:t xml:space="preserve"> response to the request and make a final recommendation.  </w:t>
      </w:r>
    </w:p>
    <w:p w14:paraId="15120A77" w14:textId="77777777" w:rsidR="005667C0" w:rsidRPr="00782F0C" w:rsidRDefault="001C6C37" w:rsidP="00696311">
      <w:pPr>
        <w:pStyle w:val="CLQEi"/>
        <w:numPr>
          <w:ilvl w:val="0"/>
          <w:numId w:val="5"/>
        </w:numPr>
        <w:ind w:left="1260" w:hanging="360"/>
        <w:rPr>
          <w:rFonts w:ascii="Arial" w:hAnsi="Arial" w:cs="Arial"/>
          <w:sz w:val="24"/>
          <w:szCs w:val="24"/>
        </w:rPr>
      </w:pPr>
      <w:r w:rsidRPr="00782F0C">
        <w:rPr>
          <w:rFonts w:ascii="Arial" w:hAnsi="Arial" w:cs="Arial"/>
          <w:sz w:val="24"/>
          <w:szCs w:val="24"/>
        </w:rPr>
        <w:t xml:space="preserve">Once title approval has been granted for the new location, </w:t>
      </w:r>
      <w:r w:rsidR="005256C0">
        <w:rPr>
          <w:rFonts w:ascii="Arial" w:hAnsi="Arial" w:cs="Arial"/>
          <w:sz w:val="24"/>
          <w:szCs w:val="24"/>
        </w:rPr>
        <w:t>SLAR</w:t>
      </w:r>
      <w:r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will inform F</w:t>
      </w:r>
      <w:r w:rsidR="006706F1">
        <w:rPr>
          <w:rFonts w:ascii="Arial" w:hAnsi="Arial" w:cs="Arial"/>
          <w:sz w:val="24"/>
          <w:szCs w:val="24"/>
        </w:rPr>
        <w:t xml:space="preserve">inance </w:t>
      </w:r>
      <w:r w:rsidRPr="00782F0C">
        <w:rPr>
          <w:rFonts w:ascii="Arial" w:hAnsi="Arial" w:cs="Arial"/>
          <w:sz w:val="24"/>
          <w:szCs w:val="24"/>
        </w:rPr>
        <w:t>D</w:t>
      </w:r>
      <w:r w:rsidR="006706F1">
        <w:rPr>
          <w:rFonts w:ascii="Arial" w:hAnsi="Arial" w:cs="Arial"/>
          <w:sz w:val="24"/>
          <w:szCs w:val="24"/>
        </w:rPr>
        <w:t>epartment</w:t>
      </w:r>
      <w:r w:rsidRPr="00782F0C">
        <w:rPr>
          <w:rFonts w:ascii="Arial" w:hAnsi="Arial" w:cs="Arial"/>
          <w:sz w:val="24"/>
          <w:szCs w:val="24"/>
        </w:rPr>
        <w:t>, SRM, and L</w:t>
      </w:r>
      <w:r w:rsidR="00E200B4" w:rsidRPr="00782F0C">
        <w:rPr>
          <w:rFonts w:ascii="Arial" w:hAnsi="Arial" w:cs="Arial"/>
          <w:sz w:val="24"/>
          <w:szCs w:val="24"/>
        </w:rPr>
        <w:t>GS</w:t>
      </w:r>
      <w:r w:rsidRPr="00782F0C">
        <w:rPr>
          <w:rFonts w:ascii="Arial" w:hAnsi="Arial" w:cs="Arial"/>
          <w:sz w:val="24"/>
          <w:szCs w:val="24"/>
        </w:rPr>
        <w:t xml:space="preserve"> of the new approved location ratified by </w:t>
      </w:r>
      <w:r w:rsidR="00541C64" w:rsidRPr="00782F0C">
        <w:rPr>
          <w:rFonts w:ascii="Arial" w:hAnsi="Arial" w:cs="Arial"/>
          <w:sz w:val="24"/>
          <w:szCs w:val="24"/>
        </w:rPr>
        <w:t>QAAP</w:t>
      </w:r>
      <w:r w:rsidRPr="00782F0C">
        <w:rPr>
          <w:rFonts w:ascii="Arial" w:hAnsi="Arial" w:cs="Arial"/>
          <w:sz w:val="24"/>
          <w:szCs w:val="24"/>
        </w:rPr>
        <w:t>, with the CCP</w:t>
      </w:r>
      <w:r w:rsidR="0077663E" w:rsidRPr="00782F0C">
        <w:rPr>
          <w:rFonts w:ascii="Arial" w:hAnsi="Arial" w:cs="Arial"/>
          <w:sz w:val="24"/>
          <w:szCs w:val="24"/>
        </w:rPr>
        <w:t>/contractual agreement</w:t>
      </w:r>
      <w:r w:rsidRPr="00782F0C">
        <w:rPr>
          <w:rFonts w:ascii="Arial" w:hAnsi="Arial" w:cs="Arial"/>
          <w:sz w:val="24"/>
          <w:szCs w:val="24"/>
        </w:rPr>
        <w:t xml:space="preserve"> being updated as appropriate.</w:t>
      </w:r>
    </w:p>
    <w:p w14:paraId="70284647" w14:textId="77777777" w:rsidR="005C09EE" w:rsidRPr="00782F0C" w:rsidRDefault="005256C0" w:rsidP="00696311">
      <w:pPr>
        <w:pStyle w:val="CLQEi"/>
        <w:numPr>
          <w:ilvl w:val="0"/>
          <w:numId w:val="5"/>
        </w:numPr>
        <w:ind w:left="1260" w:hanging="360"/>
        <w:rPr>
          <w:rFonts w:ascii="Arial" w:hAnsi="Arial" w:cs="Arial"/>
          <w:sz w:val="24"/>
          <w:szCs w:val="24"/>
        </w:rPr>
      </w:pPr>
      <w:r>
        <w:rPr>
          <w:rFonts w:ascii="Arial" w:hAnsi="Arial" w:cs="Arial"/>
          <w:sz w:val="24"/>
          <w:szCs w:val="24"/>
        </w:rPr>
        <w:t>SLAR</w:t>
      </w:r>
      <w:r w:rsidR="005667C0" w:rsidRPr="00782F0C">
        <w:rPr>
          <w:rFonts w:ascii="Arial" w:hAnsi="Arial" w:cs="Arial"/>
          <w:sz w:val="24"/>
          <w:szCs w:val="24"/>
        </w:rPr>
        <w:t xml:space="preserve"> </w:t>
      </w:r>
      <w:r w:rsidR="005A46D3" w:rsidRPr="00782F0C">
        <w:rPr>
          <w:rFonts w:ascii="Arial" w:hAnsi="Arial" w:cs="Arial"/>
          <w:sz w:val="24"/>
          <w:szCs w:val="24"/>
        </w:rPr>
        <w:t>(QAV)</w:t>
      </w:r>
      <w:r w:rsidR="005667C0" w:rsidRPr="00782F0C">
        <w:rPr>
          <w:rFonts w:ascii="Arial" w:hAnsi="Arial" w:cs="Arial"/>
          <w:sz w:val="24"/>
          <w:szCs w:val="24"/>
        </w:rPr>
        <w:t xml:space="preserve"> will ensure definitive approval documentation is uploaded onto the </w:t>
      </w:r>
      <w:r w:rsidR="00E86B3F" w:rsidRPr="00782F0C">
        <w:rPr>
          <w:rFonts w:ascii="Arial" w:hAnsi="Arial" w:cs="Arial"/>
          <w:sz w:val="24"/>
          <w:szCs w:val="24"/>
        </w:rPr>
        <w:t>Course</w:t>
      </w:r>
      <w:r w:rsidR="005667C0" w:rsidRPr="00782F0C">
        <w:rPr>
          <w:rFonts w:ascii="Arial" w:hAnsi="Arial" w:cs="Arial"/>
          <w:sz w:val="24"/>
          <w:szCs w:val="24"/>
        </w:rPr>
        <w:t xml:space="preserve"> Documentation Central Repository.</w:t>
      </w:r>
    </w:p>
    <w:p w14:paraId="541D03D5" w14:textId="77777777" w:rsidR="009B68DC" w:rsidRPr="00782F0C" w:rsidRDefault="005256C0" w:rsidP="00696311">
      <w:pPr>
        <w:pStyle w:val="CLQEi"/>
        <w:numPr>
          <w:ilvl w:val="0"/>
          <w:numId w:val="5"/>
        </w:numPr>
        <w:ind w:left="1260" w:hanging="360"/>
        <w:rPr>
          <w:rFonts w:ascii="Arial" w:hAnsi="Arial" w:cs="Arial"/>
          <w:sz w:val="24"/>
          <w:szCs w:val="24"/>
        </w:rPr>
      </w:pPr>
      <w:r>
        <w:rPr>
          <w:rFonts w:ascii="Arial" w:hAnsi="Arial" w:cs="Arial"/>
          <w:sz w:val="24"/>
          <w:szCs w:val="24"/>
        </w:rPr>
        <w:t>SLAR</w:t>
      </w:r>
      <w:r w:rsidR="009B68DC" w:rsidRPr="00782F0C">
        <w:rPr>
          <w:rFonts w:ascii="Arial" w:hAnsi="Arial" w:cs="Arial"/>
          <w:sz w:val="24"/>
          <w:szCs w:val="24"/>
        </w:rPr>
        <w:t xml:space="preserve"> Officers will check the report for completeness and facilitate final sign-off by the University A</w:t>
      </w:r>
      <w:r w:rsidR="00782F0C" w:rsidRPr="00782F0C">
        <w:rPr>
          <w:rFonts w:ascii="Arial" w:hAnsi="Arial" w:cs="Arial"/>
          <w:sz w:val="24"/>
          <w:szCs w:val="24"/>
        </w:rPr>
        <w:t>cademic Registrar</w:t>
      </w:r>
      <w:r w:rsidR="009B68DC" w:rsidRPr="00782F0C">
        <w:rPr>
          <w:rFonts w:ascii="Arial" w:hAnsi="Arial" w:cs="Arial"/>
          <w:sz w:val="24"/>
          <w:szCs w:val="24"/>
        </w:rPr>
        <w:t xml:space="preserve"> or nominee.</w:t>
      </w:r>
    </w:p>
    <w:p w14:paraId="7828EDE6" w14:textId="77777777" w:rsidR="009B68DC" w:rsidRPr="00782F0C" w:rsidRDefault="009B68DC" w:rsidP="00696311">
      <w:pPr>
        <w:pStyle w:val="CLQEi"/>
        <w:numPr>
          <w:ilvl w:val="0"/>
          <w:numId w:val="5"/>
        </w:numPr>
        <w:ind w:left="1260" w:hanging="360"/>
        <w:rPr>
          <w:rFonts w:ascii="Arial" w:hAnsi="Arial" w:cs="Arial"/>
          <w:sz w:val="24"/>
          <w:szCs w:val="24"/>
        </w:rPr>
      </w:pPr>
      <w:r w:rsidRPr="00782F0C">
        <w:rPr>
          <w:rFonts w:ascii="Arial" w:hAnsi="Arial" w:cs="Arial"/>
          <w:sz w:val="24"/>
          <w:szCs w:val="24"/>
        </w:rPr>
        <w:t>The University SLEC will receive a list of course approval(s), additional or new locations for information.</w:t>
      </w:r>
    </w:p>
    <w:p w14:paraId="553B837E" w14:textId="77777777" w:rsidR="005667C0" w:rsidRPr="00782F0C" w:rsidRDefault="005667C0" w:rsidP="005C09EE">
      <w:pPr>
        <w:pStyle w:val="CLQEi"/>
        <w:ind w:left="900"/>
        <w:rPr>
          <w:rFonts w:ascii="Arial" w:hAnsi="Arial" w:cs="Arial"/>
          <w:sz w:val="24"/>
          <w:szCs w:val="24"/>
        </w:rPr>
      </w:pPr>
    </w:p>
    <w:p w14:paraId="67306B30" w14:textId="77777777" w:rsidR="00641E45" w:rsidRPr="00782F0C" w:rsidRDefault="00641E45" w:rsidP="00641E45">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Further details relating to the level of support provided by Teesside University through the </w:t>
      </w:r>
      <w:r w:rsidR="00D7014C" w:rsidRPr="00782F0C">
        <w:rPr>
          <w:rFonts w:ascii="Arial" w:hAnsi="Arial" w:cs="Arial"/>
          <w:sz w:val="24"/>
          <w:szCs w:val="24"/>
        </w:rPr>
        <w:t>C</w:t>
      </w:r>
      <w:r w:rsidRPr="00782F0C">
        <w:rPr>
          <w:rFonts w:ascii="Arial" w:hAnsi="Arial" w:cs="Arial"/>
          <w:sz w:val="24"/>
          <w:szCs w:val="24"/>
        </w:rPr>
        <w:t xml:space="preserve">ourse </w:t>
      </w:r>
      <w:r w:rsidR="00D7014C" w:rsidRPr="00782F0C">
        <w:rPr>
          <w:rFonts w:ascii="Arial" w:hAnsi="Arial" w:cs="Arial"/>
          <w:sz w:val="24"/>
          <w:szCs w:val="24"/>
        </w:rPr>
        <w:t>F</w:t>
      </w:r>
      <w:r w:rsidRPr="00782F0C">
        <w:rPr>
          <w:rFonts w:ascii="Arial" w:hAnsi="Arial" w:cs="Arial"/>
          <w:sz w:val="24"/>
          <w:szCs w:val="24"/>
        </w:rPr>
        <w:t xml:space="preserve">irst approach processes, please refer to the </w:t>
      </w:r>
      <w:r w:rsidR="00A21823" w:rsidRPr="00442771">
        <w:rPr>
          <w:rFonts w:ascii="Arial" w:hAnsi="Arial" w:cs="Arial"/>
          <w:b/>
          <w:bCs/>
          <w:sz w:val="24"/>
          <w:szCs w:val="24"/>
        </w:rPr>
        <w:t xml:space="preserve">Course Design </w:t>
      </w:r>
      <w:r w:rsidR="00566A3E">
        <w:rPr>
          <w:rFonts w:ascii="Arial" w:hAnsi="Arial" w:cs="Arial"/>
          <w:b/>
          <w:bCs/>
          <w:sz w:val="24"/>
          <w:szCs w:val="24"/>
        </w:rPr>
        <w:t>and</w:t>
      </w:r>
      <w:r w:rsidR="00A21823" w:rsidRPr="00442771">
        <w:rPr>
          <w:rFonts w:ascii="Arial" w:hAnsi="Arial" w:cs="Arial"/>
          <w:b/>
          <w:bCs/>
          <w:sz w:val="24"/>
          <w:szCs w:val="24"/>
        </w:rPr>
        <w:t xml:space="preserve"> Development</w:t>
      </w:r>
      <w:r w:rsidRPr="00442771">
        <w:rPr>
          <w:rFonts w:ascii="Arial" w:hAnsi="Arial" w:cs="Arial"/>
          <w:b/>
          <w:bCs/>
          <w:sz w:val="24"/>
          <w:szCs w:val="24"/>
        </w:rPr>
        <w:t xml:space="preserve"> Support for </w:t>
      </w:r>
      <w:r w:rsidR="00566A3E">
        <w:rPr>
          <w:rFonts w:ascii="Arial" w:hAnsi="Arial" w:cs="Arial"/>
          <w:b/>
          <w:bCs/>
          <w:sz w:val="24"/>
          <w:szCs w:val="24"/>
        </w:rPr>
        <w:t>Partner</w:t>
      </w:r>
      <w:r w:rsidRPr="00782F0C">
        <w:rPr>
          <w:rFonts w:ascii="Arial" w:hAnsi="Arial" w:cs="Arial"/>
          <w:sz w:val="24"/>
          <w:szCs w:val="24"/>
        </w:rPr>
        <w:t xml:space="preserve"> (</w:t>
      </w:r>
      <w:r w:rsidR="00BE3256" w:rsidRPr="00782F0C">
        <w:rPr>
          <w:rFonts w:ascii="Arial" w:hAnsi="Arial" w:cs="Arial"/>
          <w:b/>
          <w:color w:val="FF0000"/>
          <w:sz w:val="24"/>
          <w:szCs w:val="24"/>
        </w:rPr>
        <w:t>E-Annex 16</w:t>
      </w:r>
      <w:r w:rsidRPr="00782F0C">
        <w:rPr>
          <w:rFonts w:ascii="Arial" w:hAnsi="Arial" w:cs="Arial"/>
          <w:sz w:val="24"/>
          <w:szCs w:val="24"/>
        </w:rPr>
        <w:t>)</w:t>
      </w:r>
      <w:r w:rsidR="00E200B4" w:rsidRPr="00782F0C">
        <w:rPr>
          <w:rFonts w:ascii="Arial" w:hAnsi="Arial" w:cs="Arial"/>
          <w:sz w:val="24"/>
          <w:szCs w:val="24"/>
        </w:rPr>
        <w:t>.</w:t>
      </w:r>
    </w:p>
    <w:p w14:paraId="478CF84A" w14:textId="77777777" w:rsidR="003A2F5B" w:rsidRPr="00782F0C" w:rsidRDefault="003A2F5B" w:rsidP="000938BB">
      <w:pPr>
        <w:pStyle w:val="CLQEi"/>
        <w:rPr>
          <w:rFonts w:ascii="Arial" w:hAnsi="Arial" w:cs="Arial"/>
          <w:sz w:val="24"/>
          <w:szCs w:val="24"/>
        </w:rPr>
      </w:pPr>
    </w:p>
    <w:p w14:paraId="061DFF49" w14:textId="77777777" w:rsidR="001C6C37" w:rsidRPr="00782F0C" w:rsidRDefault="00A24097" w:rsidP="00E908F6">
      <w:pPr>
        <w:pStyle w:val="Heading3"/>
        <w:rPr>
          <w:rFonts w:cs="Arial"/>
          <w:lang w:val="en-GB"/>
        </w:rPr>
      </w:pPr>
      <w:bookmarkStart w:id="313" w:name="_Toc149030894"/>
      <w:r w:rsidRPr="002B313B">
        <w:rPr>
          <w:rFonts w:cs="Arial"/>
          <w:lang w:val="en-GB"/>
        </w:rPr>
        <w:t>8</w:t>
      </w:r>
      <w:r w:rsidR="005667C0" w:rsidRPr="002B313B">
        <w:rPr>
          <w:rFonts w:cs="Arial"/>
          <w:lang w:val="en-GB"/>
        </w:rPr>
        <w:t>.</w:t>
      </w:r>
      <w:r w:rsidR="00E908F6" w:rsidRPr="002B313B">
        <w:rPr>
          <w:rFonts w:cs="Arial"/>
          <w:lang w:val="en-GB"/>
        </w:rPr>
        <w:t>20</w:t>
      </w:r>
      <w:r w:rsidR="005667C0" w:rsidRPr="002B313B">
        <w:rPr>
          <w:rFonts w:cs="Arial"/>
          <w:lang w:val="en-GB"/>
        </w:rPr>
        <w:t>.1</w:t>
      </w:r>
      <w:r w:rsidR="001C6C37" w:rsidRPr="002B313B">
        <w:rPr>
          <w:rFonts w:cs="Arial"/>
          <w:lang w:val="en-GB"/>
        </w:rPr>
        <w:tab/>
        <w:t>Location Periodic Review</w:t>
      </w:r>
      <w:bookmarkEnd w:id="313"/>
    </w:p>
    <w:p w14:paraId="47D7432C" w14:textId="77777777" w:rsidR="001C6C37" w:rsidRDefault="001C6C37" w:rsidP="001C6C37">
      <w:pPr>
        <w:pStyle w:val="CLQEi"/>
        <w:tabs>
          <w:tab w:val="left" w:pos="900"/>
          <w:tab w:val="left" w:pos="1440"/>
        </w:tabs>
        <w:ind w:left="900" w:hanging="893"/>
        <w:rPr>
          <w:rFonts w:ascii="Arial" w:hAnsi="Arial" w:cs="Arial"/>
          <w:sz w:val="24"/>
          <w:szCs w:val="24"/>
        </w:rPr>
      </w:pPr>
      <w:r w:rsidRPr="00782F0C">
        <w:rPr>
          <w:rFonts w:ascii="Arial" w:hAnsi="Arial" w:cs="Arial"/>
          <w:sz w:val="24"/>
          <w:szCs w:val="24"/>
        </w:rPr>
        <w:tab/>
        <w:t xml:space="preserve">As noted in </w:t>
      </w:r>
      <w:r w:rsidRPr="00280252">
        <w:rPr>
          <w:rFonts w:ascii="Arial" w:hAnsi="Arial" w:cs="Arial"/>
          <w:b/>
          <w:color w:val="FF0000"/>
          <w:sz w:val="24"/>
          <w:szCs w:val="24"/>
        </w:rPr>
        <w:t xml:space="preserve">Section </w:t>
      </w:r>
      <w:r w:rsidR="005C09EE" w:rsidRPr="00280252">
        <w:rPr>
          <w:rFonts w:ascii="Arial" w:hAnsi="Arial" w:cs="Arial"/>
          <w:b/>
          <w:color w:val="FF0000"/>
          <w:sz w:val="24"/>
          <w:szCs w:val="24"/>
        </w:rPr>
        <w:t>7.12</w:t>
      </w:r>
      <w:r w:rsidRPr="00280252">
        <w:rPr>
          <w:rFonts w:ascii="Arial" w:hAnsi="Arial" w:cs="Arial"/>
          <w:sz w:val="24"/>
          <w:szCs w:val="24"/>
        </w:rPr>
        <w:t>, the</w:t>
      </w:r>
      <w:r w:rsidRPr="00782F0C">
        <w:rPr>
          <w:rFonts w:ascii="Arial" w:hAnsi="Arial" w:cs="Arial"/>
          <w:sz w:val="24"/>
          <w:szCs w:val="24"/>
        </w:rPr>
        <w:t xml:space="preserve"> period of approval normally granted for a new Location would be aligned to the existing course approval.  Periodic Reviews of the location would be considered alongside the course review. </w:t>
      </w:r>
    </w:p>
    <w:p w14:paraId="2838DCE8" w14:textId="77777777" w:rsidR="00956F2B" w:rsidRPr="00782F0C" w:rsidRDefault="00956F2B" w:rsidP="001C6C37">
      <w:pPr>
        <w:pStyle w:val="CLQEi"/>
        <w:tabs>
          <w:tab w:val="left" w:pos="900"/>
          <w:tab w:val="left" w:pos="1440"/>
        </w:tabs>
        <w:ind w:left="900" w:hanging="893"/>
        <w:rPr>
          <w:rFonts w:ascii="Arial" w:hAnsi="Arial" w:cs="Arial"/>
          <w:sz w:val="24"/>
          <w:szCs w:val="24"/>
        </w:rPr>
      </w:pPr>
    </w:p>
    <w:p w14:paraId="287F75AB" w14:textId="77777777" w:rsidR="00295DB0" w:rsidRPr="00782F0C" w:rsidRDefault="00E55396" w:rsidP="003E21DD">
      <w:pPr>
        <w:pStyle w:val="Heading2"/>
        <w:tabs>
          <w:tab w:val="left" w:pos="1440"/>
        </w:tabs>
        <w:ind w:left="900" w:hanging="900"/>
        <w:rPr>
          <w:rFonts w:cs="Arial"/>
          <w:lang w:val="en-GB"/>
        </w:rPr>
      </w:pPr>
      <w:bookmarkStart w:id="314" w:name="_Toc424226381"/>
      <w:bookmarkStart w:id="315" w:name="_Toc459879162"/>
      <w:bookmarkStart w:id="316" w:name="_Toc459879364"/>
      <w:bookmarkStart w:id="317" w:name="_Toc459879586"/>
      <w:bookmarkStart w:id="318" w:name="_Toc459879684"/>
      <w:bookmarkStart w:id="319" w:name="_Toc461706315"/>
      <w:bookmarkStart w:id="320" w:name="_Toc424226375"/>
      <w:bookmarkStart w:id="321" w:name="_Toc459879146"/>
      <w:bookmarkStart w:id="322" w:name="_Toc459879348"/>
      <w:bookmarkStart w:id="323" w:name="_Toc459879570"/>
      <w:bookmarkStart w:id="324" w:name="_Toc459879668"/>
      <w:bookmarkStart w:id="325" w:name="_Toc461706293"/>
      <w:bookmarkStart w:id="326" w:name="_Toc149030895"/>
      <w:r w:rsidRPr="00782F0C">
        <w:rPr>
          <w:rFonts w:cs="Arial"/>
          <w:lang w:val="en-GB"/>
        </w:rPr>
        <w:lastRenderedPageBreak/>
        <w:t>8</w:t>
      </w:r>
      <w:r w:rsidR="00295DB0" w:rsidRPr="00782F0C">
        <w:rPr>
          <w:rFonts w:cs="Arial"/>
          <w:lang w:val="en-GB"/>
        </w:rPr>
        <w:t>.</w:t>
      </w:r>
      <w:r w:rsidR="00E908F6" w:rsidRPr="00782F0C">
        <w:rPr>
          <w:rFonts w:cs="Arial"/>
          <w:lang w:val="en-GB"/>
        </w:rPr>
        <w:t>21</w:t>
      </w:r>
      <w:r w:rsidR="00295DB0" w:rsidRPr="00782F0C">
        <w:rPr>
          <w:rFonts w:cs="Arial"/>
          <w:lang w:val="en-GB"/>
        </w:rPr>
        <w:tab/>
      </w:r>
      <w:r w:rsidR="00A24097" w:rsidRPr="00782F0C">
        <w:rPr>
          <w:rFonts w:cs="Arial"/>
          <w:lang w:val="en-GB"/>
        </w:rPr>
        <w:t>Course and Module</w:t>
      </w:r>
      <w:r w:rsidR="00E908F6" w:rsidRPr="00782F0C">
        <w:rPr>
          <w:rFonts w:cs="Arial"/>
          <w:lang w:val="en-GB"/>
        </w:rPr>
        <w:t xml:space="preserve"> Changes between Scheduled </w:t>
      </w:r>
      <w:bookmarkEnd w:id="314"/>
      <w:r w:rsidR="003B5108" w:rsidRPr="00782F0C">
        <w:rPr>
          <w:rFonts w:cs="Arial"/>
          <w:lang w:val="en-GB"/>
        </w:rPr>
        <w:t>Reviews (</w:t>
      </w:r>
      <w:r w:rsidR="00295DB0" w:rsidRPr="00782F0C">
        <w:rPr>
          <w:rFonts w:cs="Arial"/>
          <w:lang w:val="en-GB"/>
        </w:rPr>
        <w:t>MODIFICATIONS)</w:t>
      </w:r>
      <w:bookmarkEnd w:id="326"/>
      <w:r w:rsidR="00295DB0" w:rsidRPr="00782F0C">
        <w:rPr>
          <w:rFonts w:cs="Arial"/>
          <w:lang w:val="en-GB"/>
        </w:rPr>
        <w:t xml:space="preserve"> </w:t>
      </w:r>
      <w:bookmarkEnd w:id="315"/>
      <w:bookmarkEnd w:id="316"/>
      <w:bookmarkEnd w:id="317"/>
      <w:bookmarkEnd w:id="318"/>
      <w:bookmarkEnd w:id="319"/>
    </w:p>
    <w:p w14:paraId="3CD1DC3D" w14:textId="77777777" w:rsidR="00295DB0" w:rsidRPr="002B313B" w:rsidRDefault="00295DB0" w:rsidP="00656A5E">
      <w:pPr>
        <w:pStyle w:val="CLQEi"/>
        <w:tabs>
          <w:tab w:val="left" w:pos="900"/>
          <w:tab w:val="left" w:pos="1440"/>
        </w:tabs>
        <w:rPr>
          <w:rFonts w:ascii="Arial" w:hAnsi="Arial" w:cs="Arial"/>
          <w:bCs/>
          <w:sz w:val="24"/>
          <w:szCs w:val="24"/>
        </w:rPr>
      </w:pPr>
    </w:p>
    <w:p w14:paraId="59FAF610" w14:textId="77777777" w:rsidR="00295DB0" w:rsidRPr="00782F0C" w:rsidRDefault="00F220E7" w:rsidP="003E21DD">
      <w:pPr>
        <w:pStyle w:val="CLQEi"/>
        <w:ind w:left="900" w:right="-334"/>
        <w:rPr>
          <w:rFonts w:ascii="Arial" w:hAnsi="Arial" w:cs="Arial"/>
          <w:sz w:val="24"/>
          <w:szCs w:val="24"/>
        </w:rPr>
      </w:pPr>
      <w:r w:rsidRPr="00782F0C">
        <w:rPr>
          <w:rFonts w:ascii="Arial" w:hAnsi="Arial" w:cs="Arial"/>
          <w:sz w:val="24"/>
          <w:szCs w:val="24"/>
        </w:rPr>
        <w:t>Collaborative Partner</w:t>
      </w:r>
      <w:r w:rsidR="00295DB0" w:rsidRPr="00782F0C">
        <w:rPr>
          <w:rFonts w:ascii="Arial" w:hAnsi="Arial" w:cs="Arial"/>
          <w:sz w:val="24"/>
          <w:szCs w:val="24"/>
        </w:rPr>
        <w:t xml:space="preserve">s, in discussion with </w:t>
      </w:r>
      <w:r w:rsidR="005256C0">
        <w:rPr>
          <w:rFonts w:ascii="Arial" w:hAnsi="Arial" w:cs="Arial"/>
          <w:sz w:val="24"/>
          <w:szCs w:val="24"/>
        </w:rPr>
        <w:t>SLAR</w:t>
      </w:r>
      <w:r w:rsidR="00295DB0" w:rsidRPr="00782F0C">
        <w:rPr>
          <w:rFonts w:ascii="Arial" w:hAnsi="Arial" w:cs="Arial"/>
          <w:sz w:val="24"/>
          <w:szCs w:val="24"/>
        </w:rPr>
        <w:t xml:space="preserve"> </w:t>
      </w:r>
      <w:r w:rsidR="005A46D3" w:rsidRPr="00782F0C">
        <w:rPr>
          <w:rFonts w:ascii="Arial" w:hAnsi="Arial" w:cs="Arial"/>
          <w:sz w:val="24"/>
          <w:szCs w:val="24"/>
        </w:rPr>
        <w:t>(QAV)</w:t>
      </w:r>
      <w:r w:rsidR="00295DB0" w:rsidRPr="00782F0C">
        <w:rPr>
          <w:rFonts w:ascii="Arial" w:hAnsi="Arial" w:cs="Arial"/>
          <w:sz w:val="24"/>
          <w:szCs w:val="24"/>
        </w:rPr>
        <w:t xml:space="preserve"> and the </w:t>
      </w:r>
      <w:proofErr w:type="gramStart"/>
      <w:r w:rsidR="00295DB0" w:rsidRPr="00782F0C">
        <w:rPr>
          <w:rFonts w:ascii="Arial" w:hAnsi="Arial" w:cs="Arial"/>
          <w:sz w:val="24"/>
          <w:szCs w:val="24"/>
        </w:rPr>
        <w:t>School</w:t>
      </w:r>
      <w:proofErr w:type="gramEnd"/>
      <w:r w:rsidR="00295DB0" w:rsidRPr="00782F0C">
        <w:rPr>
          <w:rFonts w:ascii="Arial" w:hAnsi="Arial" w:cs="Arial"/>
          <w:sz w:val="24"/>
          <w:szCs w:val="24"/>
        </w:rPr>
        <w:t xml:space="preserve"> may wish to propose changes to existing courses between scheduled reviews.  The scale of the change proposed determines the process and </w:t>
      </w:r>
      <w:r w:rsidRPr="00782F0C">
        <w:rPr>
          <w:rFonts w:ascii="Arial" w:hAnsi="Arial" w:cs="Arial"/>
          <w:sz w:val="24"/>
          <w:szCs w:val="24"/>
        </w:rPr>
        <w:t>Partner</w:t>
      </w:r>
      <w:r w:rsidR="00295DB0" w:rsidRPr="00782F0C">
        <w:rPr>
          <w:rFonts w:ascii="Arial" w:hAnsi="Arial" w:cs="Arial"/>
          <w:sz w:val="24"/>
          <w:szCs w:val="24"/>
        </w:rPr>
        <w:t xml:space="preserve">s should </w:t>
      </w:r>
      <w:r w:rsidR="005A527E" w:rsidRPr="00782F0C">
        <w:rPr>
          <w:rFonts w:ascii="Arial" w:hAnsi="Arial" w:cs="Arial"/>
          <w:sz w:val="24"/>
          <w:szCs w:val="24"/>
        </w:rPr>
        <w:t>seek</w:t>
      </w:r>
      <w:r w:rsidR="00295DB0" w:rsidRPr="00782F0C">
        <w:rPr>
          <w:rFonts w:ascii="Arial" w:hAnsi="Arial" w:cs="Arial"/>
          <w:sz w:val="24"/>
          <w:szCs w:val="24"/>
        </w:rPr>
        <w:t xml:space="preserve"> advice from </w:t>
      </w:r>
      <w:r w:rsidR="005256C0">
        <w:rPr>
          <w:rFonts w:ascii="Arial" w:hAnsi="Arial" w:cs="Arial"/>
          <w:sz w:val="24"/>
          <w:szCs w:val="24"/>
        </w:rPr>
        <w:t>SLAR</w:t>
      </w:r>
      <w:r w:rsidR="00295DB0" w:rsidRPr="00782F0C">
        <w:rPr>
          <w:rFonts w:ascii="Arial" w:hAnsi="Arial" w:cs="Arial"/>
          <w:sz w:val="24"/>
          <w:szCs w:val="24"/>
        </w:rPr>
        <w:t xml:space="preserve"> </w:t>
      </w:r>
      <w:r w:rsidR="005A46D3" w:rsidRPr="00782F0C">
        <w:rPr>
          <w:rFonts w:ascii="Arial" w:hAnsi="Arial" w:cs="Arial"/>
          <w:sz w:val="24"/>
          <w:szCs w:val="24"/>
        </w:rPr>
        <w:t>(QAV)</w:t>
      </w:r>
      <w:r w:rsidR="00295DB0" w:rsidRPr="00782F0C">
        <w:rPr>
          <w:rFonts w:ascii="Arial" w:hAnsi="Arial" w:cs="Arial"/>
          <w:sz w:val="24"/>
          <w:szCs w:val="24"/>
        </w:rPr>
        <w:t>.</w:t>
      </w:r>
    </w:p>
    <w:p w14:paraId="0BBE9EDB" w14:textId="77777777" w:rsidR="00D37585" w:rsidRPr="00782F0C" w:rsidRDefault="00D37585" w:rsidP="003E21DD">
      <w:pPr>
        <w:pStyle w:val="CLQEi"/>
        <w:ind w:left="900" w:right="-334"/>
        <w:rPr>
          <w:rFonts w:ascii="Arial" w:hAnsi="Arial" w:cs="Arial"/>
          <w:sz w:val="24"/>
          <w:szCs w:val="24"/>
        </w:rPr>
      </w:pPr>
    </w:p>
    <w:p w14:paraId="2AE0DF46" w14:textId="77777777" w:rsidR="00295DB0" w:rsidRPr="00782F0C" w:rsidRDefault="005A527E" w:rsidP="003E21DD">
      <w:pPr>
        <w:pStyle w:val="CLQEi"/>
        <w:ind w:left="900"/>
        <w:rPr>
          <w:rFonts w:ascii="Arial" w:hAnsi="Arial" w:cs="Arial"/>
          <w:sz w:val="24"/>
          <w:szCs w:val="24"/>
        </w:rPr>
      </w:pPr>
      <w:r w:rsidRPr="00782F0C">
        <w:rPr>
          <w:rFonts w:ascii="Arial" w:hAnsi="Arial" w:cs="Arial"/>
          <w:sz w:val="24"/>
          <w:szCs w:val="24"/>
        </w:rPr>
        <w:t>The procedures for changes</w:t>
      </w:r>
      <w:r w:rsidR="00295DB0" w:rsidRPr="00782F0C">
        <w:rPr>
          <w:rFonts w:ascii="Arial" w:hAnsi="Arial" w:cs="Arial"/>
          <w:sz w:val="24"/>
          <w:szCs w:val="24"/>
        </w:rPr>
        <w:t xml:space="preserve"> between scheduled reviews are designed to ensure that </w:t>
      </w:r>
      <w:r w:rsidRPr="00782F0C">
        <w:rPr>
          <w:rFonts w:ascii="Arial" w:hAnsi="Arial" w:cs="Arial"/>
          <w:sz w:val="24"/>
          <w:szCs w:val="24"/>
        </w:rPr>
        <w:t>modifications</w:t>
      </w:r>
      <w:r w:rsidR="00295DB0" w:rsidRPr="00782F0C">
        <w:rPr>
          <w:rFonts w:ascii="Arial" w:hAnsi="Arial" w:cs="Arial"/>
          <w:sz w:val="24"/>
          <w:szCs w:val="24"/>
        </w:rPr>
        <w:t xml:space="preserve"> to courses are undertaken with due regard to externality and ensure that regular minor changes do not result in ‘curriculum drift’.</w:t>
      </w:r>
    </w:p>
    <w:p w14:paraId="0FE23E40" w14:textId="77777777" w:rsidR="00295DB0" w:rsidRPr="00782F0C" w:rsidRDefault="00295DB0" w:rsidP="003E21DD">
      <w:pPr>
        <w:pStyle w:val="CLQEi"/>
        <w:tabs>
          <w:tab w:val="left" w:pos="567"/>
          <w:tab w:val="left" w:pos="900"/>
          <w:tab w:val="left" w:pos="1134"/>
          <w:tab w:val="left" w:pos="1440"/>
        </w:tabs>
        <w:ind w:left="900"/>
        <w:rPr>
          <w:rFonts w:ascii="Arial" w:hAnsi="Arial" w:cs="Arial"/>
          <w:sz w:val="24"/>
          <w:szCs w:val="24"/>
        </w:rPr>
      </w:pPr>
    </w:p>
    <w:p w14:paraId="757ACB1A" w14:textId="77777777" w:rsidR="00295DB0" w:rsidRDefault="00295DB0" w:rsidP="003E21DD">
      <w:pPr>
        <w:pStyle w:val="CLQEi"/>
        <w:ind w:left="900"/>
        <w:rPr>
          <w:rFonts w:ascii="Arial" w:hAnsi="Arial" w:cs="Arial"/>
          <w:sz w:val="24"/>
          <w:szCs w:val="24"/>
        </w:rPr>
      </w:pPr>
      <w:r w:rsidRPr="00782F0C">
        <w:rPr>
          <w:rFonts w:ascii="Arial" w:hAnsi="Arial" w:cs="Arial"/>
          <w:sz w:val="24"/>
          <w:szCs w:val="24"/>
        </w:rPr>
        <w:t xml:space="preserve">The decision regarding the status of amendments is made following discussion between </w:t>
      </w:r>
      <w:r w:rsidR="00E02C3D" w:rsidRPr="00782F0C">
        <w:rPr>
          <w:rFonts w:ascii="Arial" w:hAnsi="Arial" w:cs="Arial"/>
          <w:sz w:val="24"/>
          <w:szCs w:val="24"/>
        </w:rPr>
        <w:t xml:space="preserve">the </w:t>
      </w:r>
      <w:r w:rsidR="00F220E7" w:rsidRPr="00782F0C">
        <w:rPr>
          <w:rFonts w:ascii="Arial" w:hAnsi="Arial" w:cs="Arial"/>
          <w:sz w:val="24"/>
          <w:szCs w:val="24"/>
        </w:rPr>
        <w:t>Partner</w:t>
      </w:r>
      <w:r w:rsidR="004233B4" w:rsidRPr="00782F0C">
        <w:rPr>
          <w:rFonts w:ascii="Arial" w:hAnsi="Arial" w:cs="Arial"/>
          <w:sz w:val="24"/>
          <w:szCs w:val="24"/>
        </w:rPr>
        <w:t xml:space="preserve">, </w:t>
      </w:r>
      <w:r w:rsidR="005256C0">
        <w:rPr>
          <w:rFonts w:ascii="Arial" w:hAnsi="Arial" w:cs="Arial"/>
          <w:sz w:val="24"/>
          <w:szCs w:val="24"/>
        </w:rPr>
        <w:t>SLAR</w:t>
      </w:r>
      <w:r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 and the </w:t>
      </w:r>
      <w:r w:rsidR="004233B4" w:rsidRPr="00782F0C">
        <w:rPr>
          <w:rFonts w:ascii="Arial" w:hAnsi="Arial" w:cs="Arial"/>
          <w:sz w:val="24"/>
          <w:szCs w:val="24"/>
        </w:rPr>
        <w:t xml:space="preserve">relevant </w:t>
      </w:r>
      <w:r w:rsidRPr="00782F0C">
        <w:rPr>
          <w:rFonts w:ascii="Arial" w:hAnsi="Arial" w:cs="Arial"/>
          <w:sz w:val="24"/>
          <w:szCs w:val="24"/>
        </w:rPr>
        <w:t>School</w:t>
      </w:r>
      <w:r w:rsidR="004233B4" w:rsidRPr="00782F0C">
        <w:rPr>
          <w:rFonts w:ascii="Arial" w:hAnsi="Arial" w:cs="Arial"/>
          <w:sz w:val="24"/>
          <w:szCs w:val="24"/>
        </w:rPr>
        <w:t xml:space="preserve">.  </w:t>
      </w:r>
    </w:p>
    <w:p w14:paraId="02CEAAF2" w14:textId="77777777" w:rsidR="0087706D" w:rsidRPr="00782F0C" w:rsidRDefault="0087706D" w:rsidP="003E21DD">
      <w:pPr>
        <w:pStyle w:val="CLQEi"/>
        <w:ind w:left="900"/>
        <w:rPr>
          <w:rFonts w:ascii="Arial" w:hAnsi="Arial" w:cs="Arial"/>
          <w:sz w:val="24"/>
          <w:szCs w:val="24"/>
        </w:rPr>
      </w:pPr>
    </w:p>
    <w:p w14:paraId="4D80BB30" w14:textId="77777777" w:rsidR="00295DB0" w:rsidRPr="00782F0C" w:rsidRDefault="00295DB0" w:rsidP="003E21DD">
      <w:pPr>
        <w:pStyle w:val="CLQEi"/>
        <w:ind w:left="900"/>
        <w:rPr>
          <w:rFonts w:ascii="Arial" w:hAnsi="Arial" w:cs="Arial"/>
          <w:sz w:val="24"/>
          <w:szCs w:val="24"/>
        </w:rPr>
      </w:pPr>
      <w:r w:rsidRPr="00782F0C">
        <w:rPr>
          <w:rFonts w:ascii="Arial" w:hAnsi="Arial" w:cs="Arial"/>
          <w:sz w:val="24"/>
          <w:szCs w:val="24"/>
        </w:rPr>
        <w:t xml:space="preserve">An audit trail of approved changes should be maintained and reported annually to the University on the </w:t>
      </w:r>
      <w:r w:rsidR="006C24E3">
        <w:rPr>
          <w:rFonts w:ascii="Arial" w:hAnsi="Arial" w:cs="Arial"/>
          <w:sz w:val="24"/>
          <w:szCs w:val="24"/>
        </w:rPr>
        <w:t xml:space="preserve">Partner </w:t>
      </w:r>
      <w:r w:rsidR="00D16ED0">
        <w:rPr>
          <w:rFonts w:ascii="Arial" w:hAnsi="Arial" w:cs="Arial"/>
          <w:sz w:val="24"/>
          <w:szCs w:val="24"/>
        </w:rPr>
        <w:t>R</w:t>
      </w:r>
      <w:r w:rsidR="00D16ED0" w:rsidRPr="00D16ED0">
        <w:rPr>
          <w:rFonts w:ascii="Arial" w:hAnsi="Arial" w:cs="Arial"/>
          <w:sz w:val="24"/>
          <w:szCs w:val="24"/>
        </w:rPr>
        <w:t xml:space="preserve">eport </w:t>
      </w:r>
      <w:r w:rsidR="00D16ED0">
        <w:rPr>
          <w:rFonts w:ascii="Arial" w:hAnsi="Arial" w:cs="Arial"/>
          <w:sz w:val="24"/>
          <w:szCs w:val="24"/>
        </w:rPr>
        <w:t>(</w:t>
      </w:r>
      <w:r w:rsidR="002B313B">
        <w:rPr>
          <w:rFonts w:ascii="Arial" w:hAnsi="Arial" w:cs="Arial"/>
          <w:sz w:val="24"/>
          <w:szCs w:val="24"/>
        </w:rPr>
        <w:t>PR</w:t>
      </w:r>
      <w:r w:rsidR="00D16ED0">
        <w:rPr>
          <w:rFonts w:ascii="Arial" w:hAnsi="Arial" w:cs="Arial"/>
          <w:sz w:val="24"/>
          <w:szCs w:val="24"/>
        </w:rPr>
        <w:t>)</w:t>
      </w:r>
      <w:r w:rsidRPr="00782F0C">
        <w:rPr>
          <w:rFonts w:ascii="Arial" w:hAnsi="Arial" w:cs="Arial"/>
          <w:sz w:val="24"/>
          <w:szCs w:val="24"/>
        </w:rPr>
        <w:t xml:space="preserve"> as part of Continuous Monitoring and Enhancement</w:t>
      </w:r>
      <w:r w:rsidR="00A24097" w:rsidRPr="00782F0C">
        <w:rPr>
          <w:rFonts w:ascii="Arial" w:hAnsi="Arial" w:cs="Arial"/>
          <w:sz w:val="24"/>
          <w:szCs w:val="24"/>
        </w:rPr>
        <w:t xml:space="preserve"> (</w:t>
      </w:r>
      <w:r w:rsidR="000938BB" w:rsidRPr="00782F0C">
        <w:rPr>
          <w:rFonts w:ascii="Arial" w:hAnsi="Arial" w:cs="Arial"/>
          <w:sz w:val="24"/>
          <w:szCs w:val="24"/>
        </w:rPr>
        <w:t>s</w:t>
      </w:r>
      <w:r w:rsidR="00A24097" w:rsidRPr="00782F0C">
        <w:rPr>
          <w:rFonts w:ascii="Arial" w:hAnsi="Arial" w:cs="Arial"/>
          <w:sz w:val="24"/>
          <w:szCs w:val="24"/>
        </w:rPr>
        <w:t xml:space="preserve">ee </w:t>
      </w:r>
      <w:r w:rsidR="00A24097" w:rsidRPr="002B313B">
        <w:rPr>
          <w:rFonts w:ascii="Arial" w:hAnsi="Arial" w:cs="Arial"/>
          <w:bCs/>
          <w:sz w:val="24"/>
          <w:szCs w:val="24"/>
        </w:rPr>
        <w:t xml:space="preserve">Quality </w:t>
      </w:r>
      <w:r w:rsidR="00AF3661" w:rsidRPr="002B313B">
        <w:rPr>
          <w:rFonts w:ascii="Arial" w:hAnsi="Arial" w:cs="Arial"/>
          <w:bCs/>
          <w:sz w:val="24"/>
          <w:szCs w:val="24"/>
        </w:rPr>
        <w:t>Framework</w:t>
      </w:r>
      <w:r w:rsidR="00A24097" w:rsidRPr="00A23CEE">
        <w:rPr>
          <w:rFonts w:ascii="Arial" w:hAnsi="Arial" w:cs="Arial"/>
          <w:bCs/>
          <w:sz w:val="24"/>
          <w:szCs w:val="24"/>
        </w:rPr>
        <w:t xml:space="preserve"> </w:t>
      </w:r>
      <w:r w:rsidR="006C24AF" w:rsidRPr="002B313B">
        <w:rPr>
          <w:rFonts w:ascii="Arial" w:hAnsi="Arial" w:cs="Arial"/>
          <w:b/>
          <w:sz w:val="24"/>
          <w:szCs w:val="24"/>
        </w:rPr>
        <w:t>Chapter</w:t>
      </w:r>
      <w:r w:rsidR="00A24097" w:rsidRPr="002B313B">
        <w:rPr>
          <w:rFonts w:ascii="Arial" w:hAnsi="Arial" w:cs="Arial"/>
          <w:b/>
          <w:sz w:val="24"/>
          <w:szCs w:val="24"/>
        </w:rPr>
        <w:t xml:space="preserve"> D1</w:t>
      </w:r>
      <w:r w:rsidR="00A24097" w:rsidRPr="00782F0C">
        <w:rPr>
          <w:rFonts w:ascii="Arial" w:hAnsi="Arial" w:cs="Arial"/>
          <w:sz w:val="24"/>
          <w:szCs w:val="24"/>
        </w:rPr>
        <w:t>)</w:t>
      </w:r>
      <w:r w:rsidRPr="00782F0C">
        <w:rPr>
          <w:rFonts w:ascii="Arial" w:hAnsi="Arial" w:cs="Arial"/>
          <w:sz w:val="24"/>
          <w:szCs w:val="24"/>
        </w:rPr>
        <w:t xml:space="preserve">.  </w:t>
      </w:r>
    </w:p>
    <w:p w14:paraId="5E99FFE6" w14:textId="77777777" w:rsidR="002B313B" w:rsidRDefault="002B313B" w:rsidP="003E21DD">
      <w:pPr>
        <w:pStyle w:val="CLQEi"/>
        <w:ind w:left="900"/>
        <w:rPr>
          <w:rFonts w:ascii="Arial" w:hAnsi="Arial" w:cs="Arial"/>
          <w:sz w:val="24"/>
          <w:szCs w:val="24"/>
        </w:rPr>
      </w:pPr>
    </w:p>
    <w:p w14:paraId="54FAF4C4" w14:textId="77777777" w:rsidR="00295DB0" w:rsidRPr="00782F0C" w:rsidRDefault="00295DB0" w:rsidP="003E21DD">
      <w:pPr>
        <w:pStyle w:val="CLQEi"/>
        <w:ind w:left="900"/>
        <w:rPr>
          <w:rFonts w:ascii="Arial" w:hAnsi="Arial" w:cs="Arial"/>
          <w:sz w:val="24"/>
          <w:szCs w:val="24"/>
        </w:rPr>
      </w:pPr>
      <w:r w:rsidRPr="00782F0C">
        <w:rPr>
          <w:rFonts w:ascii="Arial" w:hAnsi="Arial" w:cs="Arial"/>
          <w:sz w:val="24"/>
          <w:szCs w:val="24"/>
        </w:rPr>
        <w:t>It is important when considering modifications to modules and courses that students are consu</w:t>
      </w:r>
      <w:r w:rsidR="005A527E" w:rsidRPr="00782F0C">
        <w:rPr>
          <w:rFonts w:ascii="Arial" w:hAnsi="Arial" w:cs="Arial"/>
          <w:sz w:val="24"/>
          <w:szCs w:val="24"/>
        </w:rPr>
        <w:t>lted</w:t>
      </w:r>
      <w:r w:rsidR="002B313B">
        <w:rPr>
          <w:rFonts w:ascii="Arial" w:hAnsi="Arial" w:cs="Arial"/>
          <w:sz w:val="24"/>
          <w:szCs w:val="24"/>
        </w:rPr>
        <w:t>,</w:t>
      </w:r>
      <w:r w:rsidR="005A527E" w:rsidRPr="00782F0C">
        <w:rPr>
          <w:rFonts w:ascii="Arial" w:hAnsi="Arial" w:cs="Arial"/>
          <w:sz w:val="24"/>
          <w:szCs w:val="24"/>
        </w:rPr>
        <w:t xml:space="preserve"> and a record is maintained.  D</w:t>
      </w:r>
      <w:r w:rsidRPr="00782F0C">
        <w:rPr>
          <w:rFonts w:ascii="Arial" w:hAnsi="Arial" w:cs="Arial"/>
          <w:sz w:val="24"/>
          <w:szCs w:val="24"/>
        </w:rPr>
        <w:t xml:space="preserve">eviation from the information published could result in the breach of the </w:t>
      </w:r>
      <w:r w:rsidRPr="00782F0C">
        <w:rPr>
          <w:rFonts w:ascii="Arial" w:hAnsi="Arial" w:cs="Arial"/>
          <w:sz w:val="24"/>
          <w:szCs w:val="24"/>
          <w:u w:val="single"/>
        </w:rPr>
        <w:t>Consumer Rights Act</w:t>
      </w:r>
      <w:r w:rsidRPr="00782F0C">
        <w:rPr>
          <w:rFonts w:ascii="Arial" w:hAnsi="Arial" w:cs="Arial"/>
          <w:sz w:val="24"/>
          <w:szCs w:val="24"/>
        </w:rPr>
        <w:t xml:space="preserve"> unless students are notified or consulted.</w:t>
      </w:r>
    </w:p>
    <w:p w14:paraId="3A8CF7B8" w14:textId="77777777" w:rsidR="00183EDA" w:rsidRPr="00782F0C" w:rsidRDefault="00183EDA" w:rsidP="003E21DD">
      <w:pPr>
        <w:pStyle w:val="CLQEi"/>
        <w:ind w:left="900"/>
        <w:rPr>
          <w:rFonts w:ascii="Arial" w:hAnsi="Arial" w:cs="Arial"/>
          <w:sz w:val="24"/>
          <w:szCs w:val="24"/>
        </w:rPr>
      </w:pPr>
    </w:p>
    <w:p w14:paraId="4D0812A1" w14:textId="77777777" w:rsidR="00183EDA" w:rsidRPr="00782F0C" w:rsidRDefault="00295DB0" w:rsidP="003E21DD">
      <w:pPr>
        <w:pStyle w:val="CLQEi"/>
        <w:ind w:left="900"/>
        <w:rPr>
          <w:rFonts w:ascii="Arial" w:hAnsi="Arial" w:cs="Arial"/>
          <w:sz w:val="24"/>
          <w:szCs w:val="24"/>
        </w:rPr>
      </w:pPr>
      <w:r w:rsidRPr="00782F0C">
        <w:rPr>
          <w:rFonts w:ascii="Arial" w:hAnsi="Arial" w:cs="Arial"/>
          <w:sz w:val="24"/>
          <w:szCs w:val="24"/>
        </w:rPr>
        <w:t xml:space="preserve">To determine the level of modification and process </w:t>
      </w:r>
      <w:r w:rsidR="0070522D" w:rsidRPr="00782F0C">
        <w:rPr>
          <w:rFonts w:ascii="Arial" w:hAnsi="Arial" w:cs="Arial"/>
          <w:sz w:val="24"/>
          <w:szCs w:val="24"/>
        </w:rPr>
        <w:t>the Partner must complete the appropriate modification form and sub</w:t>
      </w:r>
      <w:r w:rsidR="00461ECC" w:rsidRPr="00782F0C">
        <w:rPr>
          <w:rFonts w:ascii="Arial" w:hAnsi="Arial" w:cs="Arial"/>
          <w:sz w:val="24"/>
          <w:szCs w:val="24"/>
        </w:rPr>
        <w:t>m</w:t>
      </w:r>
      <w:r w:rsidR="0070522D" w:rsidRPr="00782F0C">
        <w:rPr>
          <w:rFonts w:ascii="Arial" w:hAnsi="Arial" w:cs="Arial"/>
          <w:sz w:val="24"/>
          <w:szCs w:val="24"/>
        </w:rPr>
        <w:t xml:space="preserve">it to </w:t>
      </w:r>
      <w:r w:rsidR="005256C0">
        <w:rPr>
          <w:rFonts w:ascii="Arial" w:hAnsi="Arial" w:cs="Arial"/>
          <w:sz w:val="24"/>
          <w:szCs w:val="24"/>
        </w:rPr>
        <w:t>SLAR</w:t>
      </w:r>
      <w:r w:rsidR="0070522D" w:rsidRPr="00782F0C">
        <w:rPr>
          <w:rFonts w:ascii="Arial" w:hAnsi="Arial" w:cs="Arial"/>
          <w:sz w:val="24"/>
          <w:szCs w:val="24"/>
        </w:rPr>
        <w:t xml:space="preserve"> (QAV) who will advise on the agreed level and status of the change. </w:t>
      </w:r>
      <w:r w:rsidRPr="00782F0C">
        <w:rPr>
          <w:rFonts w:ascii="Arial" w:hAnsi="Arial" w:cs="Arial"/>
          <w:sz w:val="24"/>
          <w:szCs w:val="24"/>
        </w:rPr>
        <w:t xml:space="preserve"> </w:t>
      </w:r>
      <w:r w:rsidR="00F220E7" w:rsidRPr="00782F0C">
        <w:rPr>
          <w:rFonts w:ascii="Arial" w:hAnsi="Arial" w:cs="Arial"/>
          <w:sz w:val="24"/>
          <w:szCs w:val="24"/>
        </w:rPr>
        <w:t>Partner</w:t>
      </w:r>
      <w:r w:rsidRPr="00782F0C">
        <w:rPr>
          <w:rFonts w:ascii="Arial" w:hAnsi="Arial" w:cs="Arial"/>
          <w:sz w:val="24"/>
          <w:szCs w:val="24"/>
        </w:rPr>
        <w:t>s should refer to</w:t>
      </w:r>
      <w:r w:rsidR="002B313B">
        <w:rPr>
          <w:rFonts w:ascii="Arial" w:hAnsi="Arial" w:cs="Arial"/>
          <w:sz w:val="24"/>
          <w:szCs w:val="24"/>
        </w:rPr>
        <w:t xml:space="preserve"> the</w:t>
      </w:r>
      <w:r w:rsidRPr="00782F0C">
        <w:rPr>
          <w:rFonts w:ascii="Arial" w:hAnsi="Arial" w:cs="Arial"/>
          <w:sz w:val="24"/>
          <w:szCs w:val="24"/>
        </w:rPr>
        <w:t xml:space="preserve"> </w:t>
      </w:r>
      <w:hyperlink r:id="rId35" w:history="1">
        <w:r w:rsidR="00FA4BAB" w:rsidRPr="00A23CEE">
          <w:rPr>
            <w:rStyle w:val="Hyperlink"/>
            <w:rFonts w:ascii="Arial" w:hAnsi="Arial" w:cs="Arial"/>
            <w:b/>
            <w:color w:val="0070C0"/>
            <w:sz w:val="24"/>
            <w:szCs w:val="24"/>
            <w:u w:val="none"/>
          </w:rPr>
          <w:t xml:space="preserve">Course </w:t>
        </w:r>
        <w:r w:rsidR="0070522D" w:rsidRPr="00A23CEE">
          <w:rPr>
            <w:rStyle w:val="Hyperlink"/>
            <w:rFonts w:ascii="Arial" w:hAnsi="Arial" w:cs="Arial"/>
            <w:b/>
            <w:color w:val="0070C0"/>
            <w:sz w:val="24"/>
            <w:szCs w:val="24"/>
            <w:u w:val="none"/>
          </w:rPr>
          <w:t>and Module Modifications</w:t>
        </w:r>
      </w:hyperlink>
      <w:r w:rsidRPr="00782F0C">
        <w:rPr>
          <w:rFonts w:ascii="Arial" w:hAnsi="Arial" w:cs="Arial"/>
          <w:b/>
          <w:color w:val="0070C0"/>
          <w:sz w:val="24"/>
          <w:szCs w:val="24"/>
        </w:rPr>
        <w:t xml:space="preserve"> </w:t>
      </w:r>
      <w:r w:rsidR="0070522D" w:rsidRPr="00782F0C">
        <w:rPr>
          <w:rFonts w:ascii="Arial" w:hAnsi="Arial" w:cs="Arial"/>
          <w:sz w:val="24"/>
          <w:szCs w:val="24"/>
        </w:rPr>
        <w:t xml:space="preserve">document </w:t>
      </w:r>
      <w:r w:rsidR="009345F5" w:rsidRPr="00782F0C">
        <w:rPr>
          <w:rFonts w:ascii="Arial" w:hAnsi="Arial" w:cs="Arial"/>
          <w:sz w:val="24"/>
          <w:szCs w:val="24"/>
        </w:rPr>
        <w:t xml:space="preserve">for further guidance </w:t>
      </w:r>
      <w:r w:rsidR="00FA4BAB" w:rsidRPr="00782F0C">
        <w:rPr>
          <w:rFonts w:ascii="Arial" w:hAnsi="Arial" w:cs="Arial"/>
          <w:sz w:val="24"/>
          <w:szCs w:val="24"/>
        </w:rPr>
        <w:t xml:space="preserve">(see </w:t>
      </w:r>
      <w:r w:rsidR="0070522D" w:rsidRPr="002B313B">
        <w:rPr>
          <w:rFonts w:ascii="Arial" w:hAnsi="Arial" w:cs="Arial"/>
          <w:b/>
          <w:sz w:val="24"/>
          <w:szCs w:val="24"/>
        </w:rPr>
        <w:t>Chapter C</w:t>
      </w:r>
      <w:r w:rsidR="00FA4BAB" w:rsidRPr="00782F0C">
        <w:rPr>
          <w:rFonts w:ascii="Arial" w:hAnsi="Arial" w:cs="Arial"/>
          <w:sz w:val="24"/>
          <w:szCs w:val="24"/>
        </w:rPr>
        <w:t xml:space="preserve"> </w:t>
      </w:r>
      <w:r w:rsidRPr="00782F0C">
        <w:rPr>
          <w:rFonts w:ascii="Arial" w:hAnsi="Arial" w:cs="Arial"/>
          <w:sz w:val="24"/>
          <w:szCs w:val="24"/>
        </w:rPr>
        <w:t xml:space="preserve">of the Quality </w:t>
      </w:r>
      <w:r w:rsidR="00AF3661" w:rsidRPr="00782F0C">
        <w:rPr>
          <w:rFonts w:ascii="Arial" w:hAnsi="Arial" w:cs="Arial"/>
          <w:sz w:val="24"/>
          <w:szCs w:val="24"/>
        </w:rPr>
        <w:t>Framework</w:t>
      </w:r>
      <w:r w:rsidR="0070522D" w:rsidRPr="00782F0C">
        <w:rPr>
          <w:rFonts w:ascii="Arial" w:hAnsi="Arial" w:cs="Arial"/>
          <w:sz w:val="24"/>
          <w:szCs w:val="24"/>
        </w:rPr>
        <w:t xml:space="preserve">).  </w:t>
      </w:r>
    </w:p>
    <w:p w14:paraId="49BF7A96" w14:textId="77777777" w:rsidR="00295DB0" w:rsidRPr="00782F0C" w:rsidRDefault="00295DB0" w:rsidP="00656A5E">
      <w:pPr>
        <w:pStyle w:val="CLQEi"/>
        <w:tabs>
          <w:tab w:val="left" w:pos="567"/>
          <w:tab w:val="left" w:pos="900"/>
          <w:tab w:val="left" w:pos="1134"/>
          <w:tab w:val="left" w:pos="1440"/>
        </w:tabs>
        <w:ind w:left="1134" w:hanging="567"/>
        <w:rPr>
          <w:rFonts w:ascii="Arial" w:hAnsi="Arial" w:cs="Arial"/>
          <w:sz w:val="24"/>
          <w:szCs w:val="24"/>
        </w:rPr>
      </w:pPr>
    </w:p>
    <w:p w14:paraId="51CEAD00" w14:textId="77777777" w:rsidR="00295DB0" w:rsidRPr="00782F0C" w:rsidRDefault="007E5F48" w:rsidP="00E908F6">
      <w:pPr>
        <w:pStyle w:val="Heading3"/>
        <w:rPr>
          <w:rFonts w:cs="Arial"/>
          <w:lang w:val="en-GB"/>
        </w:rPr>
      </w:pPr>
      <w:bookmarkStart w:id="327" w:name="_Toc424226411"/>
      <w:bookmarkStart w:id="328" w:name="_Toc149030896"/>
      <w:r w:rsidRPr="00782F0C">
        <w:rPr>
          <w:rFonts w:cs="Arial"/>
          <w:lang w:val="en-GB"/>
        </w:rPr>
        <w:t>8.</w:t>
      </w:r>
      <w:r w:rsidR="00E908F6" w:rsidRPr="00782F0C">
        <w:rPr>
          <w:rFonts w:cs="Arial"/>
          <w:lang w:val="en-GB"/>
        </w:rPr>
        <w:t>21</w:t>
      </w:r>
      <w:r w:rsidRPr="00782F0C">
        <w:rPr>
          <w:rFonts w:cs="Arial"/>
          <w:lang w:val="en-GB"/>
        </w:rPr>
        <w:t xml:space="preserve">.1 </w:t>
      </w:r>
      <w:r w:rsidR="00E908F6" w:rsidRPr="00782F0C">
        <w:rPr>
          <w:rFonts w:cs="Arial"/>
          <w:lang w:val="en-GB"/>
        </w:rPr>
        <w:tab/>
      </w:r>
      <w:r w:rsidR="00295DB0" w:rsidRPr="002D21CD">
        <w:rPr>
          <w:rFonts w:cs="Arial"/>
          <w:lang w:val="en-GB"/>
        </w:rPr>
        <w:t>Changes to</w:t>
      </w:r>
      <w:r w:rsidR="00295DB0" w:rsidRPr="00782F0C">
        <w:rPr>
          <w:rFonts w:cs="Arial"/>
          <w:lang w:val="en-GB"/>
        </w:rPr>
        <w:t xml:space="preserve"> Module Leader/Teaching Team</w:t>
      </w:r>
      <w:bookmarkEnd w:id="328"/>
      <w:r w:rsidR="00295DB0" w:rsidRPr="00782F0C">
        <w:rPr>
          <w:rFonts w:cs="Arial"/>
          <w:lang w:val="en-GB"/>
        </w:rPr>
        <w:t xml:space="preserve"> </w:t>
      </w:r>
    </w:p>
    <w:bookmarkEnd w:id="327"/>
    <w:p w14:paraId="00CFB10C" w14:textId="77777777" w:rsidR="00295DB0" w:rsidRDefault="00295DB0" w:rsidP="00B667B0">
      <w:pPr>
        <w:pStyle w:val="CLQEParagraph"/>
        <w:ind w:left="900"/>
        <w:rPr>
          <w:rFonts w:ascii="Arial" w:hAnsi="Arial" w:cs="Arial"/>
          <w:sz w:val="24"/>
          <w:szCs w:val="24"/>
        </w:rPr>
      </w:pPr>
      <w:r w:rsidRPr="00782F0C">
        <w:rPr>
          <w:rFonts w:ascii="Arial" w:hAnsi="Arial" w:cs="Arial"/>
          <w:sz w:val="24"/>
          <w:szCs w:val="24"/>
        </w:rPr>
        <w:t xml:space="preserve">Any change to Module Leader/Teaching Team on a module is reported via the </w:t>
      </w:r>
      <w:r w:rsidRPr="00782F0C">
        <w:rPr>
          <w:rFonts w:ascii="Arial" w:hAnsi="Arial" w:cs="Arial"/>
          <w:b/>
          <w:sz w:val="24"/>
          <w:szCs w:val="24"/>
        </w:rPr>
        <w:t>Notification of Course Delivery Team</w:t>
      </w:r>
      <w:r w:rsidRPr="00782F0C">
        <w:rPr>
          <w:rFonts w:ascii="Arial" w:hAnsi="Arial" w:cs="Arial"/>
          <w:sz w:val="24"/>
          <w:szCs w:val="24"/>
        </w:rPr>
        <w:t xml:space="preserve"> form (see </w:t>
      </w:r>
      <w:r w:rsidR="000938BB" w:rsidRPr="00782F0C">
        <w:rPr>
          <w:rFonts w:ascii="Arial" w:hAnsi="Arial" w:cs="Arial"/>
          <w:b/>
          <w:color w:val="FF0000"/>
          <w:sz w:val="24"/>
          <w:szCs w:val="24"/>
        </w:rPr>
        <w:t>OM-Annex 8</w:t>
      </w:r>
      <w:r w:rsidRPr="00782F0C">
        <w:rPr>
          <w:rFonts w:ascii="Arial" w:hAnsi="Arial" w:cs="Arial"/>
          <w:sz w:val="24"/>
          <w:szCs w:val="24"/>
        </w:rPr>
        <w:t>) and follow the procedure outlined in the relevant Operations Manual.</w:t>
      </w:r>
    </w:p>
    <w:p w14:paraId="3AC7B6E2" w14:textId="77777777" w:rsidR="0067247F" w:rsidRPr="00782F0C" w:rsidRDefault="0067247F" w:rsidP="00B667B0">
      <w:pPr>
        <w:pStyle w:val="CLQEParagraph"/>
        <w:ind w:left="900"/>
        <w:rPr>
          <w:rFonts w:ascii="Arial" w:hAnsi="Arial" w:cs="Arial"/>
          <w:sz w:val="24"/>
          <w:szCs w:val="24"/>
        </w:rPr>
      </w:pPr>
    </w:p>
    <w:p w14:paraId="1ABFC54F" w14:textId="77777777" w:rsidR="001D540F" w:rsidRPr="00782F0C" w:rsidRDefault="00640959" w:rsidP="00B667B0">
      <w:pPr>
        <w:pStyle w:val="Heading2"/>
        <w:rPr>
          <w:rFonts w:cs="Arial"/>
        </w:rPr>
      </w:pPr>
      <w:bookmarkStart w:id="329" w:name="_Toc424226412"/>
      <w:bookmarkStart w:id="330" w:name="_Toc459879187"/>
      <w:bookmarkStart w:id="331" w:name="_Toc459879389"/>
      <w:bookmarkStart w:id="332" w:name="_Toc459879611"/>
      <w:bookmarkStart w:id="333" w:name="_Toc459879709"/>
      <w:bookmarkStart w:id="334" w:name="_Toc461706340"/>
      <w:bookmarkStart w:id="335" w:name="_Toc461706308"/>
      <w:bookmarkStart w:id="336" w:name="_Toc149030897"/>
      <w:r w:rsidRPr="00782F0C">
        <w:rPr>
          <w:rFonts w:cs="Arial"/>
        </w:rPr>
        <w:t>8</w:t>
      </w:r>
      <w:r w:rsidR="001D540F" w:rsidRPr="00782F0C">
        <w:rPr>
          <w:rFonts w:cs="Arial"/>
        </w:rPr>
        <w:t>.</w:t>
      </w:r>
      <w:r w:rsidR="00E908F6" w:rsidRPr="00782F0C">
        <w:rPr>
          <w:rFonts w:cs="Arial"/>
        </w:rPr>
        <w:t>22</w:t>
      </w:r>
      <w:r w:rsidR="001D540F" w:rsidRPr="00782F0C">
        <w:rPr>
          <w:rFonts w:cs="Arial"/>
        </w:rPr>
        <w:tab/>
      </w:r>
      <w:r w:rsidR="002823B7" w:rsidRPr="00782F0C">
        <w:rPr>
          <w:rFonts w:cs="Arial"/>
        </w:rPr>
        <w:t xml:space="preserve">Course </w:t>
      </w:r>
      <w:r w:rsidR="00E908F6" w:rsidRPr="00782F0C">
        <w:rPr>
          <w:rFonts w:cs="Arial"/>
        </w:rPr>
        <w:t>Continuous Monitoring &amp; Enhancement Processes</w:t>
      </w:r>
      <w:bookmarkEnd w:id="329"/>
      <w:bookmarkEnd w:id="330"/>
      <w:bookmarkEnd w:id="331"/>
      <w:bookmarkEnd w:id="332"/>
      <w:bookmarkEnd w:id="333"/>
      <w:bookmarkEnd w:id="334"/>
      <w:bookmarkEnd w:id="336"/>
    </w:p>
    <w:p w14:paraId="4A013866" w14:textId="77777777" w:rsidR="001D540F" w:rsidRPr="00782F0C" w:rsidRDefault="001D540F" w:rsidP="00656A5E">
      <w:pPr>
        <w:tabs>
          <w:tab w:val="left" w:pos="900"/>
          <w:tab w:val="left" w:pos="1440"/>
        </w:tabs>
        <w:rPr>
          <w:rFonts w:ascii="Arial" w:hAnsi="Arial" w:cs="Arial"/>
        </w:rPr>
      </w:pPr>
    </w:p>
    <w:p w14:paraId="2BDD6C95" w14:textId="77777777" w:rsidR="001D540F" w:rsidRPr="00782F0C" w:rsidRDefault="001D540F" w:rsidP="00656A5E">
      <w:pPr>
        <w:pStyle w:val="CLQEParagraph"/>
        <w:ind w:left="900" w:right="-424"/>
        <w:rPr>
          <w:rFonts w:ascii="Arial" w:hAnsi="Arial" w:cs="Arial"/>
          <w:sz w:val="24"/>
          <w:szCs w:val="24"/>
        </w:rPr>
      </w:pPr>
      <w:r w:rsidRPr="00782F0C">
        <w:rPr>
          <w:rFonts w:ascii="Arial" w:hAnsi="Arial" w:cs="Arial"/>
          <w:sz w:val="24"/>
          <w:szCs w:val="24"/>
        </w:rPr>
        <w:t xml:space="preserve">An overview is provided in </w:t>
      </w:r>
      <w:hyperlink r:id="rId36" w:history="1">
        <w:r w:rsidR="00B667B0" w:rsidRPr="00782F0C">
          <w:rPr>
            <w:rStyle w:val="Hyperlink"/>
            <w:rFonts w:ascii="Arial" w:hAnsi="Arial" w:cs="Arial"/>
            <w:b/>
            <w:color w:val="0070C0"/>
            <w:sz w:val="24"/>
            <w:szCs w:val="24"/>
            <w:u w:val="none"/>
          </w:rPr>
          <w:t>Chapter</w:t>
        </w:r>
        <w:r w:rsidRPr="00782F0C">
          <w:rPr>
            <w:rStyle w:val="Hyperlink"/>
            <w:rFonts w:ascii="Arial" w:hAnsi="Arial" w:cs="Arial"/>
            <w:b/>
            <w:color w:val="0070C0"/>
            <w:sz w:val="24"/>
            <w:szCs w:val="24"/>
            <w:u w:val="none"/>
          </w:rPr>
          <w:t xml:space="preserve"> </w:t>
        </w:r>
        <w:r w:rsidR="005D16F6" w:rsidRPr="00782F0C">
          <w:rPr>
            <w:rStyle w:val="Hyperlink"/>
            <w:rFonts w:ascii="Arial" w:hAnsi="Arial" w:cs="Arial"/>
            <w:b/>
            <w:color w:val="0070C0"/>
            <w:sz w:val="24"/>
            <w:szCs w:val="24"/>
            <w:u w:val="none"/>
          </w:rPr>
          <w:t>D1</w:t>
        </w:r>
        <w:r w:rsidRPr="00782F0C">
          <w:rPr>
            <w:rStyle w:val="Hyperlink"/>
            <w:rFonts w:ascii="Arial" w:hAnsi="Arial" w:cs="Arial"/>
            <w:b/>
            <w:color w:val="0070C0"/>
            <w:sz w:val="24"/>
            <w:szCs w:val="24"/>
            <w:u w:val="none"/>
          </w:rPr>
          <w:t xml:space="preserve">: </w:t>
        </w:r>
        <w:r w:rsidR="005D16F6" w:rsidRPr="00782F0C">
          <w:rPr>
            <w:rStyle w:val="Hyperlink"/>
            <w:rFonts w:ascii="Arial" w:hAnsi="Arial" w:cs="Arial"/>
            <w:b/>
            <w:color w:val="0070C0"/>
            <w:sz w:val="24"/>
            <w:szCs w:val="24"/>
            <w:u w:val="none"/>
          </w:rPr>
          <w:t>Contin</w:t>
        </w:r>
        <w:r w:rsidR="006E2FFF" w:rsidRPr="00782F0C">
          <w:rPr>
            <w:rStyle w:val="Hyperlink"/>
            <w:rFonts w:ascii="Arial" w:hAnsi="Arial" w:cs="Arial"/>
            <w:b/>
            <w:color w:val="0070C0"/>
            <w:sz w:val="24"/>
            <w:szCs w:val="24"/>
            <w:u w:val="none"/>
          </w:rPr>
          <w:t>uous</w:t>
        </w:r>
        <w:r w:rsidRPr="00782F0C">
          <w:rPr>
            <w:rStyle w:val="Hyperlink"/>
            <w:rFonts w:ascii="Arial" w:hAnsi="Arial" w:cs="Arial"/>
            <w:b/>
            <w:color w:val="0070C0"/>
            <w:sz w:val="24"/>
            <w:szCs w:val="24"/>
            <w:u w:val="none"/>
          </w:rPr>
          <w:t xml:space="preserve"> Monitoring </w:t>
        </w:r>
        <w:r w:rsidR="002D21CD">
          <w:rPr>
            <w:rStyle w:val="Hyperlink"/>
            <w:rFonts w:ascii="Arial" w:hAnsi="Arial" w:cs="Arial"/>
            <w:b/>
            <w:color w:val="0070C0"/>
            <w:sz w:val="24"/>
            <w:szCs w:val="24"/>
            <w:u w:val="none"/>
          </w:rPr>
          <w:t>and</w:t>
        </w:r>
        <w:r w:rsidRPr="00782F0C">
          <w:rPr>
            <w:rStyle w:val="Hyperlink"/>
            <w:rFonts w:ascii="Arial" w:hAnsi="Arial" w:cs="Arial"/>
            <w:b/>
            <w:color w:val="0070C0"/>
            <w:sz w:val="24"/>
            <w:szCs w:val="24"/>
            <w:u w:val="none"/>
          </w:rPr>
          <w:t xml:space="preserve"> Enhancemen</w:t>
        </w:r>
        <w:r w:rsidRPr="00D1134A">
          <w:rPr>
            <w:rStyle w:val="Hyperlink"/>
            <w:rFonts w:ascii="Arial" w:hAnsi="Arial" w:cs="Arial"/>
            <w:b/>
            <w:color w:val="0070C0"/>
            <w:sz w:val="24"/>
            <w:szCs w:val="24"/>
            <w:u w:val="none"/>
          </w:rPr>
          <w:t>t</w:t>
        </w:r>
      </w:hyperlink>
      <w:r w:rsidRPr="00782F0C">
        <w:rPr>
          <w:rFonts w:ascii="Arial" w:hAnsi="Arial" w:cs="Arial"/>
          <w:sz w:val="24"/>
          <w:szCs w:val="24"/>
        </w:rPr>
        <w:t xml:space="preserve"> of the Quality </w:t>
      </w:r>
      <w:r w:rsidR="00AF3661" w:rsidRPr="00782F0C">
        <w:rPr>
          <w:rFonts w:ascii="Arial" w:hAnsi="Arial" w:cs="Arial"/>
          <w:sz w:val="24"/>
          <w:szCs w:val="24"/>
        </w:rPr>
        <w:t>Framework</w:t>
      </w:r>
      <w:r w:rsidRPr="00782F0C">
        <w:rPr>
          <w:rFonts w:ascii="Arial" w:hAnsi="Arial" w:cs="Arial"/>
          <w:sz w:val="24"/>
          <w:szCs w:val="24"/>
        </w:rPr>
        <w:t>.</w:t>
      </w:r>
      <w:r w:rsidRPr="00782F0C">
        <w:rPr>
          <w:rFonts w:ascii="Arial" w:hAnsi="Arial" w:cs="Arial"/>
          <w:i/>
          <w:sz w:val="24"/>
          <w:szCs w:val="24"/>
        </w:rPr>
        <w:t xml:space="preserve">  </w:t>
      </w:r>
      <w:r w:rsidR="00F220E7" w:rsidRPr="00782F0C">
        <w:rPr>
          <w:rFonts w:ascii="Arial" w:hAnsi="Arial" w:cs="Arial"/>
          <w:sz w:val="24"/>
          <w:szCs w:val="24"/>
        </w:rPr>
        <w:t>Collaborative Partner</w:t>
      </w:r>
      <w:r w:rsidRPr="00782F0C">
        <w:rPr>
          <w:rFonts w:ascii="Arial" w:hAnsi="Arial" w:cs="Arial"/>
          <w:sz w:val="24"/>
          <w:szCs w:val="24"/>
        </w:rPr>
        <w:t xml:space="preserve">s should follow guidelines in their Operations Manual and </w:t>
      </w:r>
      <w:r w:rsidR="002B313B">
        <w:rPr>
          <w:rFonts w:ascii="Arial" w:hAnsi="Arial" w:cs="Arial"/>
          <w:sz w:val="24"/>
          <w:szCs w:val="24"/>
        </w:rPr>
        <w:t>A</w:t>
      </w:r>
      <w:r w:rsidR="001E6622" w:rsidRPr="00782F0C">
        <w:rPr>
          <w:rFonts w:ascii="Arial" w:hAnsi="Arial" w:cs="Arial"/>
          <w:sz w:val="24"/>
          <w:szCs w:val="24"/>
        </w:rPr>
        <w:t>ddendum, which</w:t>
      </w:r>
      <w:r w:rsidRPr="00782F0C">
        <w:rPr>
          <w:rFonts w:ascii="Arial" w:hAnsi="Arial" w:cs="Arial"/>
          <w:sz w:val="24"/>
          <w:szCs w:val="24"/>
        </w:rPr>
        <w:t xml:space="preserve"> will give details on the process for submission of </w:t>
      </w:r>
      <w:r w:rsidR="002F67D6">
        <w:rPr>
          <w:rFonts w:ascii="Arial" w:hAnsi="Arial" w:cs="Arial"/>
          <w:sz w:val="24"/>
          <w:szCs w:val="24"/>
        </w:rPr>
        <w:t>Continuous Monitoring and Enhancement</w:t>
      </w:r>
      <w:r w:rsidR="00567FC5" w:rsidRPr="00782F0C">
        <w:rPr>
          <w:rFonts w:ascii="Arial" w:hAnsi="Arial" w:cs="Arial"/>
          <w:sz w:val="24"/>
          <w:szCs w:val="24"/>
        </w:rPr>
        <w:t xml:space="preserve"> and module evaluation processes</w:t>
      </w:r>
      <w:r w:rsidRPr="00782F0C">
        <w:rPr>
          <w:rFonts w:ascii="Arial" w:hAnsi="Arial" w:cs="Arial"/>
          <w:sz w:val="24"/>
          <w:szCs w:val="24"/>
        </w:rPr>
        <w:t>.</w:t>
      </w:r>
    </w:p>
    <w:p w14:paraId="689B6D90" w14:textId="77777777" w:rsidR="001D540F" w:rsidRPr="00782F0C" w:rsidRDefault="001D540F" w:rsidP="00656A5E">
      <w:pPr>
        <w:pStyle w:val="CLQEParagraph"/>
        <w:tabs>
          <w:tab w:val="left" w:pos="900"/>
          <w:tab w:val="left" w:pos="1440"/>
        </w:tabs>
        <w:ind w:left="851"/>
        <w:rPr>
          <w:rFonts w:ascii="Arial" w:hAnsi="Arial" w:cs="Arial"/>
          <w:sz w:val="24"/>
          <w:szCs w:val="24"/>
        </w:rPr>
      </w:pPr>
    </w:p>
    <w:p w14:paraId="2DC71A8F" w14:textId="77777777" w:rsidR="001D540F" w:rsidRPr="00782F0C" w:rsidRDefault="001D540F" w:rsidP="00E939F0">
      <w:pPr>
        <w:pStyle w:val="CLQEi"/>
        <w:numPr>
          <w:ilvl w:val="0"/>
          <w:numId w:val="51"/>
        </w:numPr>
        <w:rPr>
          <w:rFonts w:ascii="Arial" w:hAnsi="Arial" w:cs="Arial"/>
          <w:b/>
          <w:sz w:val="24"/>
          <w:szCs w:val="24"/>
        </w:rPr>
      </w:pPr>
      <w:r w:rsidRPr="00782F0C">
        <w:rPr>
          <w:rFonts w:ascii="Arial" w:hAnsi="Arial" w:cs="Arial"/>
          <w:b/>
          <w:sz w:val="24"/>
          <w:szCs w:val="24"/>
        </w:rPr>
        <w:t xml:space="preserve">Continuous Monitoring </w:t>
      </w:r>
      <w:r w:rsidR="002D21CD">
        <w:rPr>
          <w:rFonts w:ascii="Arial" w:hAnsi="Arial" w:cs="Arial"/>
          <w:b/>
          <w:sz w:val="24"/>
          <w:szCs w:val="24"/>
        </w:rPr>
        <w:t>and</w:t>
      </w:r>
      <w:r w:rsidRPr="00782F0C">
        <w:rPr>
          <w:rFonts w:ascii="Arial" w:hAnsi="Arial" w:cs="Arial"/>
          <w:b/>
          <w:sz w:val="24"/>
          <w:szCs w:val="24"/>
        </w:rPr>
        <w:t xml:space="preserve"> Enhancement at Institutional Level </w:t>
      </w:r>
    </w:p>
    <w:p w14:paraId="4A52B358" w14:textId="77777777" w:rsidR="001D540F" w:rsidRPr="00782F0C" w:rsidRDefault="001D540F" w:rsidP="00656A5E">
      <w:pPr>
        <w:pStyle w:val="CLQEi"/>
        <w:tabs>
          <w:tab w:val="left" w:pos="900"/>
          <w:tab w:val="left" w:pos="1276"/>
          <w:tab w:val="left" w:pos="1440"/>
        </w:tabs>
        <w:ind w:left="1276" w:hanging="16"/>
        <w:rPr>
          <w:rFonts w:ascii="Arial" w:hAnsi="Arial" w:cs="Arial"/>
          <w:sz w:val="24"/>
          <w:szCs w:val="24"/>
        </w:rPr>
      </w:pPr>
      <w:r w:rsidRPr="00782F0C">
        <w:rPr>
          <w:rFonts w:ascii="Arial" w:hAnsi="Arial" w:cs="Arial"/>
          <w:sz w:val="24"/>
          <w:szCs w:val="24"/>
        </w:rPr>
        <w:t>(</w:t>
      </w:r>
      <w:hyperlink r:id="rId37" w:history="1">
        <w:r w:rsidR="00B667B0" w:rsidRPr="00782F0C">
          <w:rPr>
            <w:rStyle w:val="Hyperlink"/>
            <w:rFonts w:ascii="Arial" w:hAnsi="Arial" w:cs="Arial"/>
            <w:b/>
            <w:color w:val="0070C0"/>
            <w:sz w:val="24"/>
            <w:szCs w:val="24"/>
            <w:u w:val="none"/>
          </w:rPr>
          <w:t>Chapter</w:t>
        </w:r>
        <w:r w:rsidRPr="00782F0C">
          <w:rPr>
            <w:rStyle w:val="Hyperlink"/>
            <w:rFonts w:ascii="Arial" w:hAnsi="Arial" w:cs="Arial"/>
            <w:b/>
            <w:color w:val="0070C0"/>
            <w:sz w:val="24"/>
            <w:szCs w:val="24"/>
            <w:u w:val="none"/>
          </w:rPr>
          <w:t xml:space="preserve"> </w:t>
        </w:r>
        <w:r w:rsidR="006E2FFF" w:rsidRPr="00782F0C">
          <w:rPr>
            <w:rStyle w:val="Hyperlink"/>
            <w:rFonts w:ascii="Arial" w:hAnsi="Arial" w:cs="Arial"/>
            <w:b/>
            <w:color w:val="0070C0"/>
            <w:sz w:val="24"/>
            <w:szCs w:val="24"/>
            <w:u w:val="none"/>
          </w:rPr>
          <w:t>D1</w:t>
        </w:r>
      </w:hyperlink>
      <w:r w:rsidRPr="00782F0C">
        <w:rPr>
          <w:rFonts w:ascii="Arial" w:hAnsi="Arial" w:cs="Arial"/>
          <w:i/>
          <w:sz w:val="24"/>
          <w:szCs w:val="24"/>
        </w:rPr>
        <w:t xml:space="preserve"> </w:t>
      </w:r>
      <w:r w:rsidRPr="00782F0C">
        <w:rPr>
          <w:rFonts w:ascii="Arial" w:hAnsi="Arial" w:cs="Arial"/>
          <w:sz w:val="24"/>
          <w:szCs w:val="24"/>
        </w:rPr>
        <w:t xml:space="preserve">of the Quality </w:t>
      </w:r>
      <w:r w:rsidR="00AF3661" w:rsidRPr="00782F0C">
        <w:rPr>
          <w:rFonts w:ascii="Arial" w:hAnsi="Arial" w:cs="Arial"/>
          <w:sz w:val="24"/>
          <w:szCs w:val="24"/>
        </w:rPr>
        <w:t>Framework</w:t>
      </w:r>
      <w:r w:rsidRPr="00782F0C">
        <w:rPr>
          <w:rFonts w:ascii="Arial" w:hAnsi="Arial" w:cs="Arial"/>
          <w:sz w:val="24"/>
          <w:szCs w:val="24"/>
        </w:rPr>
        <w:t>)</w:t>
      </w:r>
    </w:p>
    <w:p w14:paraId="61B7172D" w14:textId="77777777" w:rsidR="001D540F" w:rsidRPr="00782F0C" w:rsidRDefault="001D540F" w:rsidP="00656A5E">
      <w:pPr>
        <w:pStyle w:val="CLQEi"/>
        <w:ind w:left="1276" w:hanging="16"/>
        <w:rPr>
          <w:rFonts w:ascii="Arial" w:hAnsi="Arial" w:cs="Arial"/>
          <w:sz w:val="24"/>
          <w:szCs w:val="24"/>
        </w:rPr>
      </w:pPr>
      <w:r w:rsidRPr="00782F0C">
        <w:rPr>
          <w:rFonts w:ascii="Arial" w:hAnsi="Arial" w:cs="Arial"/>
          <w:sz w:val="24"/>
          <w:szCs w:val="24"/>
        </w:rPr>
        <w:t xml:space="preserve">All </w:t>
      </w:r>
      <w:r w:rsidR="00F220E7" w:rsidRPr="00782F0C">
        <w:rPr>
          <w:rFonts w:ascii="Arial" w:hAnsi="Arial" w:cs="Arial"/>
          <w:sz w:val="24"/>
          <w:szCs w:val="24"/>
        </w:rPr>
        <w:t>Collaborative Partner</w:t>
      </w:r>
      <w:r w:rsidRPr="00782F0C">
        <w:rPr>
          <w:rFonts w:ascii="Arial" w:hAnsi="Arial" w:cs="Arial"/>
          <w:sz w:val="24"/>
          <w:szCs w:val="24"/>
        </w:rPr>
        <w:t xml:space="preserve">s must use the University’s </w:t>
      </w:r>
      <w:r w:rsidR="006C24E3">
        <w:rPr>
          <w:rFonts w:ascii="Arial" w:hAnsi="Arial" w:cs="Arial"/>
          <w:sz w:val="24"/>
          <w:szCs w:val="24"/>
        </w:rPr>
        <w:t>Partner</w:t>
      </w:r>
      <w:r w:rsidRPr="00782F0C">
        <w:rPr>
          <w:rFonts w:ascii="Arial" w:hAnsi="Arial" w:cs="Arial"/>
          <w:sz w:val="24"/>
          <w:szCs w:val="24"/>
        </w:rPr>
        <w:t xml:space="preserve"> Report (PR) template</w:t>
      </w:r>
      <w:r w:rsidR="00310511">
        <w:rPr>
          <w:rFonts w:ascii="Arial" w:hAnsi="Arial" w:cs="Arial"/>
          <w:sz w:val="24"/>
          <w:szCs w:val="24"/>
        </w:rPr>
        <w:t>s</w:t>
      </w:r>
      <w:r w:rsidRPr="00782F0C">
        <w:rPr>
          <w:rFonts w:ascii="Arial" w:hAnsi="Arial" w:cs="Arial"/>
          <w:sz w:val="24"/>
          <w:szCs w:val="24"/>
        </w:rPr>
        <w:t xml:space="preserve"> (see </w:t>
      </w:r>
      <w:r w:rsidR="00B667B0" w:rsidRPr="00782F0C">
        <w:rPr>
          <w:rFonts w:ascii="Arial" w:hAnsi="Arial" w:cs="Arial"/>
          <w:b/>
          <w:sz w:val="24"/>
          <w:szCs w:val="24"/>
        </w:rPr>
        <w:t>Chapter</w:t>
      </w:r>
      <w:r w:rsidRPr="00782F0C">
        <w:rPr>
          <w:rFonts w:ascii="Arial" w:hAnsi="Arial" w:cs="Arial"/>
          <w:b/>
          <w:sz w:val="24"/>
          <w:szCs w:val="24"/>
        </w:rPr>
        <w:t xml:space="preserve"> </w:t>
      </w:r>
      <w:r w:rsidR="00D76FE4" w:rsidRPr="00782F0C">
        <w:rPr>
          <w:rFonts w:ascii="Arial" w:hAnsi="Arial" w:cs="Arial"/>
          <w:b/>
          <w:sz w:val="24"/>
          <w:szCs w:val="24"/>
        </w:rPr>
        <w:t>D1</w:t>
      </w:r>
      <w:r w:rsidRPr="00782F0C">
        <w:rPr>
          <w:rFonts w:ascii="Arial" w:hAnsi="Arial" w:cs="Arial"/>
          <w:b/>
          <w:sz w:val="24"/>
          <w:szCs w:val="24"/>
        </w:rPr>
        <w:t>,</w:t>
      </w:r>
      <w:r w:rsidRPr="00782F0C">
        <w:rPr>
          <w:rFonts w:ascii="Arial" w:hAnsi="Arial" w:cs="Arial"/>
          <w:sz w:val="24"/>
          <w:szCs w:val="24"/>
        </w:rPr>
        <w:t xml:space="preserve"> Forms,</w:t>
      </w:r>
      <w:r w:rsidRPr="00782F0C">
        <w:rPr>
          <w:rFonts w:ascii="Arial" w:hAnsi="Arial" w:cs="Arial"/>
          <w:b/>
          <w:sz w:val="24"/>
          <w:szCs w:val="24"/>
        </w:rPr>
        <w:t xml:space="preserve"> </w:t>
      </w:r>
      <w:r w:rsidR="001E6622" w:rsidRPr="00782F0C">
        <w:rPr>
          <w:rFonts w:ascii="Arial" w:hAnsi="Arial" w:cs="Arial"/>
          <w:b/>
          <w:color w:val="FF0000"/>
          <w:sz w:val="24"/>
          <w:szCs w:val="24"/>
        </w:rPr>
        <w:t>D1-</w:t>
      </w:r>
      <w:r w:rsidRPr="00782F0C">
        <w:rPr>
          <w:rFonts w:ascii="Arial" w:hAnsi="Arial" w:cs="Arial"/>
          <w:b/>
          <w:color w:val="FF0000"/>
          <w:sz w:val="24"/>
          <w:szCs w:val="24"/>
        </w:rPr>
        <w:t xml:space="preserve">Annex </w:t>
      </w:r>
      <w:r w:rsidR="008F6CE2" w:rsidRPr="00782F0C">
        <w:rPr>
          <w:rFonts w:ascii="Arial" w:hAnsi="Arial" w:cs="Arial"/>
          <w:b/>
          <w:color w:val="FF0000"/>
          <w:sz w:val="24"/>
          <w:szCs w:val="24"/>
        </w:rPr>
        <w:t>4</w:t>
      </w:r>
      <w:r w:rsidR="00567FC5" w:rsidRPr="00782F0C">
        <w:rPr>
          <w:rFonts w:ascii="Arial" w:hAnsi="Arial" w:cs="Arial"/>
          <w:sz w:val="24"/>
          <w:szCs w:val="24"/>
        </w:rPr>
        <w:t>).</w:t>
      </w:r>
      <w:r w:rsidRPr="00782F0C">
        <w:rPr>
          <w:rFonts w:ascii="Arial" w:hAnsi="Arial" w:cs="Arial"/>
          <w:sz w:val="24"/>
          <w:szCs w:val="24"/>
        </w:rPr>
        <w:t xml:space="preserve">  The purpose of the report is to </w:t>
      </w:r>
      <w:r w:rsidR="00A22486" w:rsidRPr="00782F0C">
        <w:rPr>
          <w:rFonts w:ascii="Arial" w:hAnsi="Arial" w:cs="Arial"/>
          <w:sz w:val="24"/>
          <w:szCs w:val="24"/>
        </w:rPr>
        <w:t>provide</w:t>
      </w:r>
      <w:r w:rsidRPr="00782F0C">
        <w:rPr>
          <w:rFonts w:ascii="Arial" w:hAnsi="Arial" w:cs="Arial"/>
          <w:sz w:val="24"/>
          <w:szCs w:val="24"/>
        </w:rPr>
        <w:t xml:space="preserve"> an overview of all courses delivered in Partnership with the University </w:t>
      </w:r>
      <w:r w:rsidR="00A22486" w:rsidRPr="00782F0C">
        <w:rPr>
          <w:rFonts w:ascii="Arial" w:hAnsi="Arial" w:cs="Arial"/>
          <w:sz w:val="24"/>
          <w:szCs w:val="24"/>
        </w:rPr>
        <w:t xml:space="preserve">at each </w:t>
      </w:r>
      <w:r w:rsidRPr="00782F0C">
        <w:rPr>
          <w:rFonts w:ascii="Arial" w:hAnsi="Arial" w:cs="Arial"/>
          <w:sz w:val="24"/>
          <w:szCs w:val="24"/>
        </w:rPr>
        <w:t xml:space="preserve">Institution.  These Partner-level overview </w:t>
      </w:r>
      <w:r w:rsidRPr="00782F0C">
        <w:rPr>
          <w:rFonts w:ascii="Arial" w:hAnsi="Arial" w:cs="Arial"/>
          <w:sz w:val="24"/>
          <w:szCs w:val="24"/>
        </w:rPr>
        <w:lastRenderedPageBreak/>
        <w:t xml:space="preserve">reports are required where the Institution </w:t>
      </w:r>
      <w:r w:rsidR="007D72BA" w:rsidRPr="00782F0C">
        <w:rPr>
          <w:rFonts w:ascii="Arial" w:hAnsi="Arial" w:cs="Arial"/>
          <w:sz w:val="24"/>
          <w:szCs w:val="24"/>
        </w:rPr>
        <w:t xml:space="preserve">is responsible for delivering one or more awards. </w:t>
      </w:r>
    </w:p>
    <w:p w14:paraId="4800FBE1" w14:textId="77777777" w:rsidR="001D540F" w:rsidRPr="00782F0C" w:rsidRDefault="001D540F" w:rsidP="00656A5E">
      <w:pPr>
        <w:pStyle w:val="CLQEi"/>
        <w:tabs>
          <w:tab w:val="left" w:pos="900"/>
          <w:tab w:val="left" w:pos="1276"/>
          <w:tab w:val="left" w:pos="1440"/>
        </w:tabs>
        <w:ind w:left="1276" w:hanging="16"/>
        <w:rPr>
          <w:rFonts w:ascii="Arial" w:hAnsi="Arial" w:cs="Arial"/>
          <w:sz w:val="24"/>
          <w:szCs w:val="24"/>
        </w:rPr>
      </w:pPr>
    </w:p>
    <w:p w14:paraId="68CBBB1B" w14:textId="77777777" w:rsidR="001D540F" w:rsidRPr="00782F0C" w:rsidRDefault="007D72BA" w:rsidP="00656A5E">
      <w:pPr>
        <w:pStyle w:val="CLQEi"/>
        <w:tabs>
          <w:tab w:val="left" w:pos="567"/>
          <w:tab w:val="left" w:pos="900"/>
          <w:tab w:val="left" w:pos="1080"/>
          <w:tab w:val="left" w:pos="1440"/>
        </w:tabs>
        <w:ind w:left="1276"/>
        <w:rPr>
          <w:rFonts w:ascii="Arial" w:hAnsi="Arial" w:cs="Arial"/>
          <w:sz w:val="24"/>
          <w:szCs w:val="24"/>
        </w:rPr>
      </w:pPr>
      <w:r w:rsidRPr="00782F0C">
        <w:rPr>
          <w:rFonts w:ascii="Arial" w:hAnsi="Arial" w:cs="Arial"/>
          <w:sz w:val="24"/>
          <w:szCs w:val="24"/>
        </w:rPr>
        <w:t xml:space="preserve">All </w:t>
      </w:r>
      <w:r w:rsidR="00F220E7" w:rsidRPr="00782F0C">
        <w:rPr>
          <w:rFonts w:ascii="Arial" w:hAnsi="Arial" w:cs="Arial"/>
          <w:sz w:val="24"/>
          <w:szCs w:val="24"/>
        </w:rPr>
        <w:t>Partner</w:t>
      </w:r>
      <w:r w:rsidRPr="00782F0C">
        <w:rPr>
          <w:rFonts w:ascii="Arial" w:hAnsi="Arial" w:cs="Arial"/>
          <w:sz w:val="24"/>
          <w:szCs w:val="24"/>
        </w:rPr>
        <w:t>s are requir</w:t>
      </w:r>
      <w:r w:rsidR="00DB769D" w:rsidRPr="00782F0C">
        <w:rPr>
          <w:rFonts w:ascii="Arial" w:hAnsi="Arial" w:cs="Arial"/>
          <w:sz w:val="24"/>
          <w:szCs w:val="24"/>
        </w:rPr>
        <w:t>ed to complete evaluations for modules.  In addition, Partners deliver</w:t>
      </w:r>
      <w:r w:rsidR="00B667B0" w:rsidRPr="00782F0C">
        <w:rPr>
          <w:rFonts w:ascii="Arial" w:hAnsi="Arial" w:cs="Arial"/>
          <w:sz w:val="24"/>
          <w:szCs w:val="24"/>
        </w:rPr>
        <w:t>ing</w:t>
      </w:r>
      <w:r w:rsidR="00DB769D" w:rsidRPr="00782F0C">
        <w:rPr>
          <w:rFonts w:ascii="Arial" w:hAnsi="Arial" w:cs="Arial"/>
          <w:sz w:val="24"/>
          <w:szCs w:val="24"/>
        </w:rPr>
        <w:t xml:space="preserve"> awards of 60 </w:t>
      </w:r>
      <w:proofErr w:type="gramStart"/>
      <w:r w:rsidR="00DB769D" w:rsidRPr="00782F0C">
        <w:rPr>
          <w:rFonts w:ascii="Arial" w:hAnsi="Arial" w:cs="Arial"/>
          <w:sz w:val="24"/>
          <w:szCs w:val="24"/>
        </w:rPr>
        <w:t>credits</w:t>
      </w:r>
      <w:proofErr w:type="gramEnd"/>
      <w:r w:rsidR="00DB769D" w:rsidRPr="00782F0C">
        <w:rPr>
          <w:rFonts w:ascii="Arial" w:hAnsi="Arial" w:cs="Arial"/>
          <w:sz w:val="24"/>
          <w:szCs w:val="24"/>
        </w:rPr>
        <w:t xml:space="preserve"> or more are required to </w:t>
      </w:r>
      <w:r w:rsidR="00336D02">
        <w:rPr>
          <w:rFonts w:ascii="Arial" w:hAnsi="Arial" w:cs="Arial"/>
          <w:sz w:val="24"/>
          <w:szCs w:val="24"/>
        </w:rPr>
        <w:t xml:space="preserve">complete </w:t>
      </w:r>
      <w:r w:rsidR="006C24E3">
        <w:rPr>
          <w:rFonts w:ascii="Arial" w:hAnsi="Arial" w:cs="Arial"/>
          <w:sz w:val="24"/>
          <w:szCs w:val="24"/>
        </w:rPr>
        <w:t>continuous monitoring and enhancement</w:t>
      </w:r>
      <w:r w:rsidR="00336D02">
        <w:rPr>
          <w:rFonts w:ascii="Arial" w:hAnsi="Arial" w:cs="Arial"/>
          <w:sz w:val="24"/>
          <w:szCs w:val="24"/>
        </w:rPr>
        <w:t xml:space="preserve"> processes</w:t>
      </w:r>
      <w:r w:rsidR="001D540F" w:rsidRPr="00782F0C">
        <w:rPr>
          <w:rFonts w:ascii="Arial" w:hAnsi="Arial" w:cs="Arial"/>
          <w:sz w:val="24"/>
          <w:szCs w:val="24"/>
        </w:rPr>
        <w:t xml:space="preserve"> </w:t>
      </w:r>
      <w:r w:rsidR="00B667B0" w:rsidRPr="00782F0C">
        <w:rPr>
          <w:rFonts w:ascii="Arial" w:hAnsi="Arial" w:cs="Arial"/>
          <w:sz w:val="24"/>
          <w:szCs w:val="24"/>
        </w:rPr>
        <w:t xml:space="preserve">for each award.  </w:t>
      </w:r>
      <w:r w:rsidR="00DB769D" w:rsidRPr="00782F0C">
        <w:rPr>
          <w:rFonts w:ascii="Arial" w:hAnsi="Arial" w:cs="Arial"/>
          <w:sz w:val="24"/>
          <w:szCs w:val="24"/>
        </w:rPr>
        <w:t xml:space="preserve">The outcomes will then be incorporated </w:t>
      </w:r>
      <w:r w:rsidR="001D540F" w:rsidRPr="00782F0C">
        <w:rPr>
          <w:rFonts w:ascii="Arial" w:hAnsi="Arial" w:cs="Arial"/>
          <w:sz w:val="24"/>
          <w:szCs w:val="24"/>
        </w:rPr>
        <w:t>within the School Monitoring &amp; Enhancement Report.</w:t>
      </w:r>
    </w:p>
    <w:p w14:paraId="6AD5E8E0" w14:textId="77777777" w:rsidR="001D540F" w:rsidRPr="00782F0C" w:rsidRDefault="001D540F" w:rsidP="00656A5E">
      <w:pPr>
        <w:pStyle w:val="CLQEi"/>
        <w:tabs>
          <w:tab w:val="left" w:pos="567"/>
          <w:tab w:val="left" w:pos="900"/>
          <w:tab w:val="left" w:pos="1080"/>
          <w:tab w:val="left" w:pos="1440"/>
        </w:tabs>
        <w:ind w:left="1276"/>
        <w:rPr>
          <w:rFonts w:ascii="Arial" w:hAnsi="Arial" w:cs="Arial"/>
          <w:sz w:val="24"/>
          <w:szCs w:val="24"/>
        </w:rPr>
      </w:pPr>
    </w:p>
    <w:p w14:paraId="2B53D30F" w14:textId="77777777" w:rsidR="001D540F" w:rsidRPr="00782F0C" w:rsidRDefault="001D540F" w:rsidP="00656A5E">
      <w:pPr>
        <w:pStyle w:val="CLQEi"/>
        <w:tabs>
          <w:tab w:val="left" w:pos="567"/>
          <w:tab w:val="left" w:pos="900"/>
          <w:tab w:val="left" w:pos="1080"/>
          <w:tab w:val="left" w:pos="1440"/>
        </w:tabs>
        <w:ind w:left="1276"/>
        <w:rPr>
          <w:rFonts w:ascii="Arial" w:hAnsi="Arial" w:cs="Arial"/>
          <w:sz w:val="24"/>
          <w:szCs w:val="24"/>
        </w:rPr>
      </w:pPr>
      <w:r w:rsidRPr="00782F0C">
        <w:rPr>
          <w:rFonts w:ascii="Arial" w:hAnsi="Arial" w:cs="Arial"/>
          <w:sz w:val="24"/>
          <w:szCs w:val="24"/>
        </w:rPr>
        <w:t>The report is intended to:</w:t>
      </w:r>
    </w:p>
    <w:p w14:paraId="49D4BFB0" w14:textId="77777777" w:rsidR="001D540F" w:rsidRPr="00782F0C" w:rsidRDefault="001D540F" w:rsidP="00656A5E">
      <w:pPr>
        <w:pStyle w:val="CLQEParagraph"/>
        <w:tabs>
          <w:tab w:val="left" w:pos="567"/>
          <w:tab w:val="left" w:pos="900"/>
          <w:tab w:val="left" w:pos="1440"/>
        </w:tabs>
        <w:ind w:left="1276"/>
        <w:rPr>
          <w:rFonts w:ascii="Arial" w:hAnsi="Arial" w:cs="Arial"/>
          <w:sz w:val="24"/>
          <w:szCs w:val="24"/>
        </w:rPr>
      </w:pPr>
    </w:p>
    <w:p w14:paraId="01CAA998" w14:textId="77777777" w:rsidR="001D540F" w:rsidRPr="00782F0C" w:rsidRDefault="001D540F" w:rsidP="00E939F0">
      <w:pPr>
        <w:pStyle w:val="CLQEParagraph"/>
        <w:numPr>
          <w:ilvl w:val="0"/>
          <w:numId w:val="68"/>
        </w:numPr>
        <w:tabs>
          <w:tab w:val="left" w:pos="1620"/>
        </w:tabs>
        <w:rPr>
          <w:rFonts w:ascii="Arial" w:hAnsi="Arial" w:cs="Arial"/>
          <w:sz w:val="24"/>
          <w:szCs w:val="24"/>
        </w:rPr>
      </w:pPr>
      <w:r w:rsidRPr="00782F0C">
        <w:rPr>
          <w:rFonts w:ascii="Arial" w:hAnsi="Arial" w:cs="Arial"/>
          <w:sz w:val="24"/>
          <w:szCs w:val="24"/>
        </w:rPr>
        <w:t xml:space="preserve">Confirm the overall health of the collaborative provision by each </w:t>
      </w:r>
      <w:r w:rsidR="00F220E7" w:rsidRPr="00782F0C">
        <w:rPr>
          <w:rFonts w:ascii="Arial" w:hAnsi="Arial" w:cs="Arial"/>
          <w:sz w:val="24"/>
          <w:szCs w:val="24"/>
        </w:rPr>
        <w:t>Partner</w:t>
      </w:r>
      <w:r w:rsidRPr="00782F0C">
        <w:rPr>
          <w:rFonts w:ascii="Arial" w:hAnsi="Arial" w:cs="Arial"/>
          <w:sz w:val="24"/>
          <w:szCs w:val="24"/>
        </w:rPr>
        <w:t>.</w:t>
      </w:r>
    </w:p>
    <w:p w14:paraId="56D8D9D9" w14:textId="77777777" w:rsidR="001D540F" w:rsidRPr="00782F0C" w:rsidRDefault="001D540F" w:rsidP="00E939F0">
      <w:pPr>
        <w:pStyle w:val="CLQEParagraph"/>
        <w:numPr>
          <w:ilvl w:val="0"/>
          <w:numId w:val="68"/>
        </w:numPr>
        <w:tabs>
          <w:tab w:val="left" w:pos="1620"/>
        </w:tabs>
        <w:rPr>
          <w:rFonts w:ascii="Arial" w:hAnsi="Arial" w:cs="Arial"/>
          <w:sz w:val="24"/>
          <w:szCs w:val="24"/>
        </w:rPr>
      </w:pPr>
      <w:r w:rsidRPr="00782F0C">
        <w:rPr>
          <w:rFonts w:ascii="Arial" w:hAnsi="Arial" w:cs="Arial"/>
          <w:sz w:val="24"/>
          <w:szCs w:val="24"/>
        </w:rPr>
        <w:t>Confirm that issues in the previous year’s action plan have been appropriately addressed.</w:t>
      </w:r>
    </w:p>
    <w:p w14:paraId="582A4B6D" w14:textId="77777777" w:rsidR="001D540F" w:rsidRPr="00782F0C" w:rsidRDefault="001D540F" w:rsidP="00E939F0">
      <w:pPr>
        <w:pStyle w:val="CLQEParagraph"/>
        <w:numPr>
          <w:ilvl w:val="0"/>
          <w:numId w:val="68"/>
        </w:numPr>
        <w:tabs>
          <w:tab w:val="left" w:pos="1620"/>
        </w:tabs>
        <w:rPr>
          <w:rFonts w:ascii="Arial" w:hAnsi="Arial" w:cs="Arial"/>
          <w:sz w:val="24"/>
          <w:szCs w:val="24"/>
        </w:rPr>
      </w:pPr>
      <w:r w:rsidRPr="00782F0C">
        <w:rPr>
          <w:rFonts w:ascii="Arial" w:hAnsi="Arial" w:cs="Arial"/>
          <w:sz w:val="24"/>
          <w:szCs w:val="24"/>
        </w:rPr>
        <w:t xml:space="preserve">Identify any positive or negative substantive issues at module, </w:t>
      </w:r>
      <w:r w:rsidR="00454F5E" w:rsidRPr="00782F0C">
        <w:rPr>
          <w:rFonts w:ascii="Arial" w:hAnsi="Arial" w:cs="Arial"/>
          <w:sz w:val="24"/>
          <w:szCs w:val="24"/>
        </w:rPr>
        <w:t>course</w:t>
      </w:r>
      <w:r w:rsidRPr="00782F0C">
        <w:rPr>
          <w:rFonts w:ascii="Arial" w:hAnsi="Arial" w:cs="Arial"/>
          <w:sz w:val="24"/>
          <w:szCs w:val="24"/>
        </w:rPr>
        <w:t>, Partner Institution and University level.</w:t>
      </w:r>
    </w:p>
    <w:p w14:paraId="699C6D29" w14:textId="77777777" w:rsidR="001D540F" w:rsidRPr="00782F0C" w:rsidRDefault="001D540F" w:rsidP="00E939F0">
      <w:pPr>
        <w:pStyle w:val="CLQEParagraph"/>
        <w:numPr>
          <w:ilvl w:val="0"/>
          <w:numId w:val="68"/>
        </w:numPr>
        <w:tabs>
          <w:tab w:val="left" w:pos="1620"/>
        </w:tabs>
        <w:rPr>
          <w:rFonts w:ascii="Arial" w:hAnsi="Arial" w:cs="Arial"/>
          <w:sz w:val="24"/>
          <w:szCs w:val="24"/>
        </w:rPr>
      </w:pPr>
      <w:r w:rsidRPr="00782F0C">
        <w:rPr>
          <w:rFonts w:ascii="Arial" w:hAnsi="Arial" w:cs="Arial"/>
          <w:sz w:val="24"/>
          <w:szCs w:val="24"/>
        </w:rPr>
        <w:t>Specify action plans for the next academic year.</w:t>
      </w:r>
    </w:p>
    <w:p w14:paraId="3114B28F" w14:textId="77777777" w:rsidR="001D540F" w:rsidRPr="00782F0C" w:rsidRDefault="001D540F" w:rsidP="00E939F0">
      <w:pPr>
        <w:pStyle w:val="CLQEParagraph"/>
        <w:numPr>
          <w:ilvl w:val="0"/>
          <w:numId w:val="68"/>
        </w:numPr>
        <w:tabs>
          <w:tab w:val="left" w:pos="1620"/>
        </w:tabs>
        <w:rPr>
          <w:rFonts w:ascii="Arial" w:hAnsi="Arial" w:cs="Arial"/>
          <w:sz w:val="24"/>
          <w:szCs w:val="24"/>
        </w:rPr>
      </w:pPr>
      <w:r w:rsidRPr="00782F0C">
        <w:rPr>
          <w:rFonts w:ascii="Arial" w:hAnsi="Arial" w:cs="Arial"/>
          <w:sz w:val="24"/>
          <w:szCs w:val="24"/>
        </w:rPr>
        <w:t>Summarise developments relating to quality and enhancement and sharing good practice.</w:t>
      </w:r>
    </w:p>
    <w:p w14:paraId="0212EAAD" w14:textId="77777777" w:rsidR="001D540F" w:rsidRPr="00782F0C" w:rsidRDefault="001D540F" w:rsidP="00E939F0">
      <w:pPr>
        <w:pStyle w:val="CLQEParagraph"/>
        <w:numPr>
          <w:ilvl w:val="0"/>
          <w:numId w:val="68"/>
        </w:numPr>
        <w:tabs>
          <w:tab w:val="left" w:pos="1620"/>
        </w:tabs>
        <w:rPr>
          <w:rFonts w:ascii="Arial" w:hAnsi="Arial" w:cs="Arial"/>
          <w:sz w:val="24"/>
          <w:szCs w:val="24"/>
        </w:rPr>
      </w:pPr>
      <w:r w:rsidRPr="00782F0C">
        <w:rPr>
          <w:rFonts w:ascii="Arial" w:hAnsi="Arial" w:cs="Arial"/>
          <w:sz w:val="24"/>
          <w:szCs w:val="24"/>
        </w:rPr>
        <w:t>Require the Partner to provide reassurance in relation to public information.</w:t>
      </w:r>
    </w:p>
    <w:p w14:paraId="2AC19058" w14:textId="77777777" w:rsidR="001D540F" w:rsidRPr="00782F0C" w:rsidRDefault="001D540F" w:rsidP="00884B0B">
      <w:pPr>
        <w:pStyle w:val="CLQEParagraph"/>
        <w:tabs>
          <w:tab w:val="left" w:pos="900"/>
          <w:tab w:val="left" w:pos="1440"/>
        </w:tabs>
        <w:ind w:left="900"/>
        <w:rPr>
          <w:rFonts w:ascii="Arial" w:hAnsi="Arial" w:cs="Arial"/>
          <w:sz w:val="24"/>
          <w:szCs w:val="24"/>
        </w:rPr>
      </w:pPr>
    </w:p>
    <w:p w14:paraId="5ECB3ADD" w14:textId="77777777" w:rsidR="001D540F" w:rsidRPr="00782F0C" w:rsidRDefault="00640959" w:rsidP="009839D6">
      <w:pPr>
        <w:pStyle w:val="Heading3"/>
        <w:rPr>
          <w:rFonts w:cs="Arial"/>
          <w:lang w:val="en-GB"/>
        </w:rPr>
      </w:pPr>
      <w:bookmarkStart w:id="337" w:name="_Toc424226415"/>
      <w:bookmarkStart w:id="338" w:name="_Toc459879190"/>
      <w:bookmarkStart w:id="339" w:name="_Toc459879392"/>
      <w:bookmarkStart w:id="340" w:name="_Toc459879614"/>
      <w:bookmarkStart w:id="341" w:name="_Toc459879712"/>
      <w:bookmarkStart w:id="342" w:name="_Toc461706343"/>
      <w:bookmarkStart w:id="343" w:name="_Toc149030898"/>
      <w:r w:rsidRPr="00782F0C">
        <w:rPr>
          <w:rFonts w:cs="Arial"/>
          <w:lang w:val="en-GB"/>
        </w:rPr>
        <w:t>8.</w:t>
      </w:r>
      <w:r w:rsidR="00E908F6" w:rsidRPr="00782F0C">
        <w:rPr>
          <w:rFonts w:cs="Arial"/>
          <w:lang w:val="en-GB"/>
        </w:rPr>
        <w:t>22</w:t>
      </w:r>
      <w:r w:rsidRPr="00782F0C">
        <w:rPr>
          <w:rFonts w:cs="Arial"/>
          <w:lang w:val="en-GB"/>
        </w:rPr>
        <w:t>.1</w:t>
      </w:r>
      <w:r w:rsidR="001D540F" w:rsidRPr="00782F0C">
        <w:rPr>
          <w:rFonts w:cs="Arial"/>
          <w:lang w:val="en-GB"/>
        </w:rPr>
        <w:tab/>
        <w:t>Quality Enhancement Visits</w:t>
      </w:r>
      <w:bookmarkEnd w:id="337"/>
      <w:bookmarkEnd w:id="338"/>
      <w:bookmarkEnd w:id="339"/>
      <w:bookmarkEnd w:id="340"/>
      <w:bookmarkEnd w:id="341"/>
      <w:bookmarkEnd w:id="342"/>
      <w:bookmarkEnd w:id="343"/>
    </w:p>
    <w:p w14:paraId="359E1849" w14:textId="77777777" w:rsidR="001D540F" w:rsidRPr="00782F0C" w:rsidRDefault="001D540F"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Schools will organise annual QEV</w:t>
      </w:r>
      <w:r w:rsidR="00B667B0" w:rsidRPr="00782F0C">
        <w:rPr>
          <w:rFonts w:ascii="Arial" w:hAnsi="Arial" w:cs="Arial"/>
          <w:sz w:val="24"/>
          <w:szCs w:val="24"/>
        </w:rPr>
        <w:t>s</w:t>
      </w:r>
      <w:r w:rsidRPr="00782F0C">
        <w:rPr>
          <w:rFonts w:ascii="Arial" w:hAnsi="Arial" w:cs="Arial"/>
          <w:sz w:val="24"/>
          <w:szCs w:val="24"/>
        </w:rPr>
        <w:t xml:space="preserve"> with the </w:t>
      </w:r>
      <w:r w:rsidR="00F220E7" w:rsidRPr="00782F0C">
        <w:rPr>
          <w:rFonts w:ascii="Arial" w:hAnsi="Arial" w:cs="Arial"/>
          <w:sz w:val="24"/>
          <w:szCs w:val="24"/>
        </w:rPr>
        <w:t>Partner</w:t>
      </w:r>
      <w:r w:rsidRPr="00782F0C">
        <w:rPr>
          <w:rFonts w:ascii="Arial" w:hAnsi="Arial" w:cs="Arial"/>
          <w:sz w:val="24"/>
          <w:szCs w:val="24"/>
        </w:rPr>
        <w:t xml:space="preserve">, normally in the first semester of the academic year.  Guidelines for the Quality Enhancement Visit – Collaborative Provision are included </w:t>
      </w:r>
      <w:r w:rsidR="00682BEB" w:rsidRPr="00782F0C">
        <w:rPr>
          <w:rFonts w:ascii="Arial" w:hAnsi="Arial" w:cs="Arial"/>
          <w:sz w:val="24"/>
          <w:szCs w:val="24"/>
        </w:rPr>
        <w:t xml:space="preserve">within </w:t>
      </w:r>
      <w:r w:rsidR="006C24AF" w:rsidRPr="00782F0C">
        <w:rPr>
          <w:rFonts w:ascii="Arial" w:hAnsi="Arial" w:cs="Arial"/>
          <w:b/>
          <w:sz w:val="24"/>
          <w:szCs w:val="24"/>
        </w:rPr>
        <w:t>Chapter</w:t>
      </w:r>
      <w:r w:rsidRPr="00782F0C">
        <w:rPr>
          <w:rFonts w:ascii="Arial" w:hAnsi="Arial" w:cs="Arial"/>
          <w:b/>
          <w:sz w:val="24"/>
          <w:szCs w:val="24"/>
        </w:rPr>
        <w:t xml:space="preserve"> </w:t>
      </w:r>
      <w:r w:rsidR="00544CA3" w:rsidRPr="00782F0C">
        <w:rPr>
          <w:rFonts w:ascii="Arial" w:hAnsi="Arial" w:cs="Arial"/>
          <w:b/>
          <w:sz w:val="24"/>
          <w:szCs w:val="24"/>
        </w:rPr>
        <w:t>D1</w:t>
      </w:r>
      <w:r w:rsidRPr="00782F0C">
        <w:rPr>
          <w:rFonts w:ascii="Arial" w:hAnsi="Arial" w:cs="Arial"/>
          <w:sz w:val="24"/>
          <w:szCs w:val="24"/>
        </w:rPr>
        <w:t xml:space="preserve"> of the Quality </w:t>
      </w:r>
      <w:r w:rsidR="00AF3661" w:rsidRPr="00782F0C">
        <w:rPr>
          <w:rFonts w:ascii="Arial" w:hAnsi="Arial" w:cs="Arial"/>
          <w:sz w:val="24"/>
          <w:szCs w:val="24"/>
        </w:rPr>
        <w:t>Framework</w:t>
      </w:r>
      <w:r w:rsidR="00544CA3" w:rsidRPr="00782F0C">
        <w:rPr>
          <w:rFonts w:ascii="Arial" w:hAnsi="Arial" w:cs="Arial"/>
          <w:sz w:val="24"/>
          <w:szCs w:val="24"/>
        </w:rPr>
        <w:t>.</w:t>
      </w:r>
    </w:p>
    <w:p w14:paraId="0D1686DC" w14:textId="77777777" w:rsidR="001D540F" w:rsidRPr="00782F0C" w:rsidRDefault="001D540F" w:rsidP="00656A5E">
      <w:pPr>
        <w:pStyle w:val="CLQEParagraph"/>
        <w:tabs>
          <w:tab w:val="left" w:pos="900"/>
          <w:tab w:val="left" w:pos="1440"/>
        </w:tabs>
        <w:ind w:left="851"/>
        <w:rPr>
          <w:rFonts w:ascii="Arial" w:hAnsi="Arial" w:cs="Arial"/>
          <w:sz w:val="24"/>
          <w:szCs w:val="24"/>
        </w:rPr>
      </w:pPr>
    </w:p>
    <w:p w14:paraId="34404D56" w14:textId="77777777" w:rsidR="001D540F" w:rsidRPr="00782F0C" w:rsidRDefault="001D540F"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The purpose of the visits is to explore, and agree actions relating to the following:</w:t>
      </w:r>
    </w:p>
    <w:p w14:paraId="21E3A48D" w14:textId="77777777" w:rsidR="001D540F" w:rsidRPr="00782F0C" w:rsidRDefault="001D540F" w:rsidP="00656A5E">
      <w:pPr>
        <w:pStyle w:val="CLQEParagraph"/>
        <w:tabs>
          <w:tab w:val="left" w:pos="900"/>
          <w:tab w:val="left" w:pos="1440"/>
        </w:tabs>
        <w:ind w:left="851"/>
        <w:rPr>
          <w:rFonts w:ascii="Arial" w:hAnsi="Arial" w:cs="Arial"/>
          <w:sz w:val="24"/>
          <w:szCs w:val="24"/>
        </w:rPr>
      </w:pPr>
    </w:p>
    <w:p w14:paraId="352C7390" w14:textId="77777777" w:rsidR="001D540F" w:rsidRPr="00782F0C" w:rsidRDefault="001D540F" w:rsidP="00656A5E">
      <w:pPr>
        <w:pStyle w:val="CLQEParagraph"/>
        <w:numPr>
          <w:ilvl w:val="0"/>
          <w:numId w:val="4"/>
        </w:numPr>
        <w:tabs>
          <w:tab w:val="left" w:pos="900"/>
          <w:tab w:val="left" w:pos="1260"/>
          <w:tab w:val="left" w:pos="1440"/>
        </w:tabs>
        <w:ind w:left="1260"/>
        <w:rPr>
          <w:rFonts w:ascii="Arial" w:hAnsi="Arial" w:cs="Arial"/>
          <w:sz w:val="24"/>
          <w:szCs w:val="24"/>
        </w:rPr>
      </w:pPr>
      <w:r w:rsidRPr="00782F0C">
        <w:rPr>
          <w:rFonts w:ascii="Arial" w:hAnsi="Arial" w:cs="Arial"/>
          <w:sz w:val="24"/>
          <w:szCs w:val="24"/>
        </w:rPr>
        <w:t>The academic standards of the course.</w:t>
      </w:r>
    </w:p>
    <w:p w14:paraId="055A39F3" w14:textId="77777777" w:rsidR="001D540F" w:rsidRPr="00782F0C" w:rsidRDefault="001D540F" w:rsidP="00656A5E">
      <w:pPr>
        <w:pStyle w:val="CLQEParagraph"/>
        <w:numPr>
          <w:ilvl w:val="0"/>
          <w:numId w:val="4"/>
        </w:numPr>
        <w:tabs>
          <w:tab w:val="left" w:pos="900"/>
          <w:tab w:val="left" w:pos="1260"/>
          <w:tab w:val="left" w:pos="1440"/>
        </w:tabs>
        <w:ind w:left="1260"/>
        <w:rPr>
          <w:rFonts w:ascii="Arial" w:hAnsi="Arial" w:cs="Arial"/>
          <w:sz w:val="24"/>
          <w:szCs w:val="24"/>
        </w:rPr>
      </w:pPr>
      <w:r w:rsidRPr="00782F0C">
        <w:rPr>
          <w:rFonts w:ascii="Arial" w:hAnsi="Arial" w:cs="Arial"/>
          <w:sz w:val="24"/>
          <w:szCs w:val="24"/>
        </w:rPr>
        <w:t>The quality of the learning opportunities offered and whether any improvements or enhancements are required.</w:t>
      </w:r>
    </w:p>
    <w:p w14:paraId="716DE28F" w14:textId="77777777" w:rsidR="001D540F" w:rsidRPr="00782F0C" w:rsidRDefault="001D540F" w:rsidP="00656A5E">
      <w:pPr>
        <w:pStyle w:val="CLQEParagraph"/>
        <w:numPr>
          <w:ilvl w:val="0"/>
          <w:numId w:val="4"/>
        </w:numPr>
        <w:tabs>
          <w:tab w:val="left" w:pos="900"/>
          <w:tab w:val="left" w:pos="1260"/>
          <w:tab w:val="left" w:pos="1440"/>
        </w:tabs>
        <w:ind w:left="1260"/>
        <w:rPr>
          <w:rFonts w:ascii="Arial" w:hAnsi="Arial" w:cs="Arial"/>
          <w:sz w:val="24"/>
          <w:szCs w:val="24"/>
        </w:rPr>
      </w:pPr>
      <w:r w:rsidRPr="00782F0C">
        <w:rPr>
          <w:rFonts w:ascii="Arial" w:hAnsi="Arial" w:cs="Arial"/>
          <w:sz w:val="24"/>
          <w:szCs w:val="24"/>
        </w:rPr>
        <w:t>Any changes to learning resources (staffing or specialist facilities).</w:t>
      </w:r>
    </w:p>
    <w:p w14:paraId="1F998C80" w14:textId="77777777" w:rsidR="001D540F" w:rsidRPr="00782F0C" w:rsidRDefault="001D540F" w:rsidP="00656A5E">
      <w:pPr>
        <w:pStyle w:val="CLQEParagraph"/>
        <w:numPr>
          <w:ilvl w:val="0"/>
          <w:numId w:val="4"/>
        </w:numPr>
        <w:tabs>
          <w:tab w:val="left" w:pos="900"/>
          <w:tab w:val="left" w:pos="1260"/>
          <w:tab w:val="left" w:pos="1440"/>
        </w:tabs>
        <w:ind w:left="1260"/>
        <w:rPr>
          <w:rFonts w:ascii="Arial" w:hAnsi="Arial" w:cs="Arial"/>
          <w:sz w:val="24"/>
          <w:szCs w:val="24"/>
        </w:rPr>
      </w:pPr>
      <w:r w:rsidRPr="00782F0C">
        <w:rPr>
          <w:rFonts w:ascii="Arial" w:hAnsi="Arial" w:cs="Arial"/>
          <w:sz w:val="24"/>
          <w:szCs w:val="24"/>
        </w:rPr>
        <w:t>The overall student experience.</w:t>
      </w:r>
    </w:p>
    <w:p w14:paraId="60AFCA6A" w14:textId="77777777" w:rsidR="001D540F" w:rsidRPr="00782F0C" w:rsidRDefault="001D540F" w:rsidP="00656A5E">
      <w:pPr>
        <w:pStyle w:val="CLQEParagraph"/>
        <w:numPr>
          <w:ilvl w:val="0"/>
          <w:numId w:val="4"/>
        </w:numPr>
        <w:tabs>
          <w:tab w:val="left" w:pos="900"/>
          <w:tab w:val="left" w:pos="1260"/>
          <w:tab w:val="left" w:pos="1440"/>
        </w:tabs>
        <w:ind w:left="1260"/>
        <w:rPr>
          <w:rFonts w:ascii="Arial" w:hAnsi="Arial" w:cs="Arial"/>
          <w:sz w:val="24"/>
          <w:szCs w:val="24"/>
        </w:rPr>
      </w:pPr>
      <w:r w:rsidRPr="00782F0C">
        <w:rPr>
          <w:rFonts w:ascii="Arial" w:hAnsi="Arial" w:cs="Arial"/>
          <w:sz w:val="24"/>
          <w:szCs w:val="24"/>
        </w:rPr>
        <w:t>The completeness and accuracy of public information.</w:t>
      </w:r>
    </w:p>
    <w:p w14:paraId="52F51C06" w14:textId="77777777" w:rsidR="001D540F" w:rsidRPr="00782F0C" w:rsidRDefault="001D540F" w:rsidP="00656A5E">
      <w:pPr>
        <w:pStyle w:val="CLQEParagraph"/>
        <w:numPr>
          <w:ilvl w:val="0"/>
          <w:numId w:val="4"/>
        </w:numPr>
        <w:tabs>
          <w:tab w:val="left" w:pos="900"/>
          <w:tab w:val="left" w:pos="1260"/>
          <w:tab w:val="left" w:pos="1440"/>
        </w:tabs>
        <w:ind w:left="1260"/>
        <w:rPr>
          <w:rFonts w:ascii="Arial" w:hAnsi="Arial" w:cs="Arial"/>
          <w:sz w:val="24"/>
          <w:szCs w:val="24"/>
        </w:rPr>
      </w:pPr>
      <w:r w:rsidRPr="00782F0C">
        <w:rPr>
          <w:rFonts w:ascii="Arial" w:hAnsi="Arial" w:cs="Arial"/>
          <w:sz w:val="24"/>
          <w:szCs w:val="24"/>
        </w:rPr>
        <w:t xml:space="preserve">The effectiveness of communications between the </w:t>
      </w:r>
      <w:r w:rsidR="00F220E7" w:rsidRPr="00782F0C">
        <w:rPr>
          <w:rFonts w:ascii="Arial" w:hAnsi="Arial" w:cs="Arial"/>
          <w:sz w:val="24"/>
          <w:szCs w:val="24"/>
        </w:rPr>
        <w:t>Partner</w:t>
      </w:r>
      <w:r w:rsidRPr="00782F0C">
        <w:rPr>
          <w:rFonts w:ascii="Arial" w:hAnsi="Arial" w:cs="Arial"/>
          <w:sz w:val="24"/>
          <w:szCs w:val="24"/>
        </w:rPr>
        <w:t xml:space="preserve"> and University.</w:t>
      </w:r>
    </w:p>
    <w:p w14:paraId="2040F204" w14:textId="77777777" w:rsidR="001D540F" w:rsidRPr="00782F0C" w:rsidRDefault="001D540F" w:rsidP="00656A5E">
      <w:pPr>
        <w:pStyle w:val="CLQEParagraph"/>
        <w:tabs>
          <w:tab w:val="left" w:pos="900"/>
          <w:tab w:val="left" w:pos="1440"/>
        </w:tabs>
        <w:ind w:left="851"/>
        <w:rPr>
          <w:rFonts w:ascii="Arial" w:hAnsi="Arial" w:cs="Arial"/>
          <w:sz w:val="24"/>
          <w:szCs w:val="24"/>
        </w:rPr>
      </w:pPr>
    </w:p>
    <w:p w14:paraId="76914324" w14:textId="77777777" w:rsidR="001D540F" w:rsidRPr="00782F0C" w:rsidRDefault="001D540F"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The key discussion points and actions are recorded on the QEV report</w:t>
      </w:r>
      <w:r w:rsidR="000F01CA" w:rsidRPr="00782F0C">
        <w:rPr>
          <w:rFonts w:ascii="Arial" w:hAnsi="Arial" w:cs="Arial"/>
          <w:sz w:val="24"/>
          <w:szCs w:val="24"/>
        </w:rPr>
        <w:t>,</w:t>
      </w:r>
      <w:r w:rsidRPr="00782F0C">
        <w:rPr>
          <w:rFonts w:ascii="Arial" w:hAnsi="Arial" w:cs="Arial"/>
          <w:sz w:val="24"/>
          <w:szCs w:val="24"/>
        </w:rPr>
        <w:t xml:space="preserve"> for consideration by the relevant SSLESC</w:t>
      </w:r>
      <w:r w:rsidR="000F01CA" w:rsidRPr="00782F0C">
        <w:rPr>
          <w:rFonts w:ascii="Arial" w:hAnsi="Arial" w:cs="Arial"/>
          <w:sz w:val="24"/>
          <w:szCs w:val="24"/>
        </w:rPr>
        <w:t>,</w:t>
      </w:r>
      <w:r w:rsidRPr="00782F0C">
        <w:rPr>
          <w:rFonts w:ascii="Arial" w:hAnsi="Arial" w:cs="Arial"/>
          <w:sz w:val="24"/>
          <w:szCs w:val="24"/>
        </w:rPr>
        <w:t xml:space="preserve"> to feed into Schools’ Continuous Monitoring and Enhancement processes.  The reports are also forwarded to the </w:t>
      </w:r>
      <w:r w:rsidR="005256C0">
        <w:rPr>
          <w:rFonts w:ascii="Arial" w:hAnsi="Arial" w:cs="Arial"/>
          <w:sz w:val="24"/>
          <w:szCs w:val="24"/>
        </w:rPr>
        <w:t>SLAR</w:t>
      </w:r>
      <w:r w:rsidR="00544CA3" w:rsidRPr="00782F0C">
        <w:rPr>
          <w:rFonts w:ascii="Arial" w:hAnsi="Arial" w:cs="Arial"/>
          <w:sz w:val="24"/>
          <w:szCs w:val="24"/>
        </w:rPr>
        <w:t xml:space="preserve"> </w:t>
      </w:r>
      <w:r w:rsidR="005A46D3" w:rsidRPr="00782F0C">
        <w:rPr>
          <w:rFonts w:ascii="Arial" w:hAnsi="Arial" w:cs="Arial"/>
          <w:sz w:val="24"/>
          <w:szCs w:val="24"/>
        </w:rPr>
        <w:t>(QAV)</w:t>
      </w:r>
      <w:r w:rsidRPr="00782F0C">
        <w:rPr>
          <w:rFonts w:ascii="Arial" w:hAnsi="Arial" w:cs="Arial"/>
          <w:sz w:val="24"/>
          <w:szCs w:val="24"/>
        </w:rPr>
        <w:t xml:space="preserve">/International Development for inclusion of the key points in their oversight reports as part of the </w:t>
      </w:r>
      <w:r w:rsidR="00544CA3" w:rsidRPr="00782F0C">
        <w:rPr>
          <w:rFonts w:ascii="Arial" w:hAnsi="Arial" w:cs="Arial"/>
          <w:sz w:val="24"/>
          <w:szCs w:val="24"/>
        </w:rPr>
        <w:t>Continuous</w:t>
      </w:r>
      <w:r w:rsidRPr="00782F0C">
        <w:rPr>
          <w:rFonts w:ascii="Arial" w:hAnsi="Arial" w:cs="Arial"/>
          <w:sz w:val="24"/>
          <w:szCs w:val="24"/>
        </w:rPr>
        <w:t xml:space="preserve"> Monitoring </w:t>
      </w:r>
      <w:r w:rsidR="00884B0B">
        <w:rPr>
          <w:rFonts w:ascii="Arial" w:hAnsi="Arial" w:cs="Arial"/>
          <w:sz w:val="24"/>
          <w:szCs w:val="24"/>
        </w:rPr>
        <w:t>and</w:t>
      </w:r>
      <w:r w:rsidRPr="00782F0C">
        <w:rPr>
          <w:rFonts w:ascii="Arial" w:hAnsi="Arial" w:cs="Arial"/>
          <w:sz w:val="24"/>
          <w:szCs w:val="24"/>
        </w:rPr>
        <w:t xml:space="preserve"> Enhancement process.</w:t>
      </w:r>
    </w:p>
    <w:p w14:paraId="3DC9A50E" w14:textId="77777777" w:rsidR="00544CA3" w:rsidRPr="00782F0C" w:rsidRDefault="00544CA3" w:rsidP="00656A5E">
      <w:pPr>
        <w:pStyle w:val="CLQEParagraph"/>
        <w:tabs>
          <w:tab w:val="left" w:pos="900"/>
          <w:tab w:val="left" w:pos="1440"/>
        </w:tabs>
        <w:ind w:left="900"/>
        <w:rPr>
          <w:rFonts w:ascii="Arial" w:hAnsi="Arial" w:cs="Arial"/>
          <w:sz w:val="24"/>
          <w:szCs w:val="24"/>
        </w:rPr>
        <w:sectPr w:rsidR="00544CA3" w:rsidRPr="00782F0C" w:rsidSect="003150F4">
          <w:pgSz w:w="11906" w:h="16838" w:code="9"/>
          <w:pgMar w:top="1440" w:right="1440" w:bottom="1440" w:left="1440" w:header="706" w:footer="706" w:gutter="0"/>
          <w:cols w:space="708"/>
          <w:docGrid w:linePitch="360"/>
        </w:sectPr>
      </w:pPr>
    </w:p>
    <w:p w14:paraId="7BCDCFFE" w14:textId="77777777" w:rsidR="009D70E3" w:rsidRPr="00782F0C" w:rsidRDefault="00640959" w:rsidP="00656A5E">
      <w:pPr>
        <w:pStyle w:val="Heading1"/>
        <w:rPr>
          <w:rFonts w:ascii="Arial" w:hAnsi="Arial" w:cs="Arial"/>
        </w:rPr>
      </w:pPr>
      <w:bookmarkStart w:id="344" w:name="_Toc424041360"/>
      <w:bookmarkStart w:id="345" w:name="_Toc424226397"/>
      <w:bookmarkStart w:id="346" w:name="_Toc459879170"/>
      <w:bookmarkStart w:id="347" w:name="_Toc459879372"/>
      <w:bookmarkStart w:id="348" w:name="_Toc459879594"/>
      <w:bookmarkStart w:id="349" w:name="_Toc459879692"/>
      <w:bookmarkStart w:id="350" w:name="_Toc461706323"/>
      <w:bookmarkStart w:id="351" w:name="_Toc149030899"/>
      <w:bookmarkEnd w:id="320"/>
      <w:bookmarkEnd w:id="321"/>
      <w:bookmarkEnd w:id="322"/>
      <w:bookmarkEnd w:id="323"/>
      <w:bookmarkEnd w:id="324"/>
      <w:bookmarkEnd w:id="325"/>
      <w:bookmarkEnd w:id="335"/>
      <w:r w:rsidRPr="00782F0C">
        <w:rPr>
          <w:rFonts w:ascii="Arial" w:hAnsi="Arial" w:cs="Arial"/>
          <w:lang w:val="en-GB"/>
        </w:rPr>
        <w:lastRenderedPageBreak/>
        <w:t>9</w:t>
      </w:r>
      <w:r w:rsidR="009D70E3" w:rsidRPr="00782F0C">
        <w:rPr>
          <w:rFonts w:ascii="Arial" w:hAnsi="Arial" w:cs="Arial"/>
        </w:rPr>
        <w:t>.</w:t>
      </w:r>
      <w:r w:rsidR="009D70E3" w:rsidRPr="00782F0C">
        <w:rPr>
          <w:rFonts w:ascii="Arial" w:hAnsi="Arial" w:cs="Arial"/>
        </w:rPr>
        <w:tab/>
      </w:r>
      <w:r w:rsidR="00BD21BF" w:rsidRPr="00782F0C">
        <w:rPr>
          <w:rFonts w:ascii="Arial" w:hAnsi="Arial" w:cs="Arial"/>
        </w:rPr>
        <w:t xml:space="preserve">TYPOLOGY 5: </w:t>
      </w:r>
      <w:r w:rsidR="009B20A9">
        <w:rPr>
          <w:rFonts w:ascii="Arial" w:hAnsi="Arial" w:cs="Arial"/>
          <w:lang w:val="en-GB"/>
        </w:rPr>
        <w:t xml:space="preserve">STUDY ABROAD AND </w:t>
      </w:r>
      <w:r w:rsidR="009D70E3" w:rsidRPr="00782F0C">
        <w:rPr>
          <w:rFonts w:ascii="Arial" w:hAnsi="Arial" w:cs="Arial"/>
        </w:rPr>
        <w:t>EXCHANGE</w:t>
      </w:r>
      <w:bookmarkEnd w:id="351"/>
      <w:r w:rsidR="009D70E3" w:rsidRPr="00782F0C">
        <w:rPr>
          <w:rFonts w:ascii="Arial" w:hAnsi="Arial" w:cs="Arial"/>
        </w:rPr>
        <w:t xml:space="preserve"> </w:t>
      </w:r>
      <w:bookmarkEnd w:id="344"/>
      <w:bookmarkEnd w:id="345"/>
      <w:bookmarkEnd w:id="346"/>
      <w:bookmarkEnd w:id="347"/>
      <w:bookmarkEnd w:id="348"/>
      <w:bookmarkEnd w:id="349"/>
      <w:bookmarkEnd w:id="350"/>
    </w:p>
    <w:p w14:paraId="21B12F2C" w14:textId="77777777" w:rsidR="009D70E3" w:rsidRPr="00782F0C" w:rsidRDefault="009D70E3" w:rsidP="00656A5E">
      <w:pPr>
        <w:tabs>
          <w:tab w:val="left" w:pos="900"/>
          <w:tab w:val="left" w:pos="1440"/>
        </w:tabs>
        <w:ind w:left="709"/>
        <w:rPr>
          <w:rFonts w:ascii="Arial" w:hAnsi="Arial" w:cs="Arial"/>
        </w:rPr>
      </w:pPr>
    </w:p>
    <w:p w14:paraId="256B740B" w14:textId="77777777" w:rsidR="009B20A9" w:rsidRPr="009B20A9" w:rsidRDefault="009B20A9" w:rsidP="00D84249">
      <w:pPr>
        <w:pStyle w:val="Heading2"/>
        <w:rPr>
          <w:rFonts w:cs="Arial"/>
        </w:rPr>
      </w:pPr>
      <w:bookmarkStart w:id="352" w:name="_Ref209419486"/>
      <w:bookmarkStart w:id="353" w:name="_Toc280084317"/>
      <w:bookmarkStart w:id="354" w:name="_Toc424041361"/>
      <w:bookmarkStart w:id="355" w:name="_Toc424226398"/>
      <w:bookmarkStart w:id="356" w:name="_Toc225759277"/>
      <w:bookmarkStart w:id="357" w:name="_Toc459879171"/>
      <w:bookmarkStart w:id="358" w:name="_Toc459879373"/>
      <w:bookmarkStart w:id="359" w:name="_Toc459879595"/>
      <w:bookmarkStart w:id="360" w:name="_Toc459879693"/>
      <w:bookmarkStart w:id="361" w:name="_Toc461706324"/>
      <w:bookmarkStart w:id="362" w:name="_Toc149030900"/>
      <w:bookmarkEnd w:id="352"/>
      <w:r w:rsidRPr="009B20A9">
        <w:rPr>
          <w:rFonts w:cs="Arial"/>
        </w:rPr>
        <w:t xml:space="preserve">9.1 </w:t>
      </w:r>
      <w:r>
        <w:rPr>
          <w:rFonts w:cs="Arial"/>
        </w:rPr>
        <w:tab/>
      </w:r>
      <w:r w:rsidRPr="009B20A9">
        <w:rPr>
          <w:rFonts w:cs="Arial"/>
        </w:rPr>
        <w:t>Scope</w:t>
      </w:r>
      <w:bookmarkEnd w:id="362"/>
      <w:r w:rsidRPr="009B20A9">
        <w:rPr>
          <w:rFonts w:cs="Arial"/>
        </w:rPr>
        <w:t xml:space="preserve"> </w:t>
      </w:r>
    </w:p>
    <w:p w14:paraId="264F814C" w14:textId="77777777" w:rsidR="009B20A9" w:rsidRPr="009B20A9" w:rsidRDefault="009B20A9" w:rsidP="009B20A9">
      <w:pPr>
        <w:rPr>
          <w:rFonts w:ascii="Arial" w:hAnsi="Arial" w:cs="Arial"/>
        </w:rPr>
      </w:pPr>
    </w:p>
    <w:p w14:paraId="531FF608" w14:textId="77777777" w:rsidR="009B20A9" w:rsidRPr="009B20A9" w:rsidRDefault="009B20A9" w:rsidP="00F25BEC">
      <w:pPr>
        <w:ind w:left="900"/>
        <w:rPr>
          <w:rFonts w:ascii="Arial" w:hAnsi="Arial" w:cs="Arial"/>
        </w:rPr>
      </w:pPr>
      <w:r w:rsidRPr="009B20A9">
        <w:rPr>
          <w:rFonts w:ascii="Arial" w:hAnsi="Arial" w:cs="Arial"/>
        </w:rPr>
        <w:t xml:space="preserve">Study Abroad and Exchange activities can be defined as mobility of </w:t>
      </w:r>
      <w:proofErr w:type="gramStart"/>
      <w:r w:rsidRPr="009B20A9">
        <w:rPr>
          <w:rFonts w:ascii="Arial" w:hAnsi="Arial" w:cs="Arial"/>
        </w:rPr>
        <w:t>University</w:t>
      </w:r>
      <w:proofErr w:type="gramEnd"/>
      <w:r w:rsidRPr="009B20A9">
        <w:rPr>
          <w:rFonts w:ascii="Arial" w:hAnsi="Arial" w:cs="Arial"/>
        </w:rPr>
        <w:t xml:space="preserve"> students as part of their studies to a Collaborative Partner for an agreed period leading to the award of credit as part of </w:t>
      </w:r>
      <w:r w:rsidR="00AE4DF8">
        <w:rPr>
          <w:rFonts w:ascii="Arial" w:hAnsi="Arial" w:cs="Arial"/>
        </w:rPr>
        <w:t xml:space="preserve">a </w:t>
      </w:r>
      <w:r w:rsidRPr="009B20A9">
        <w:rPr>
          <w:rFonts w:ascii="Arial" w:hAnsi="Arial" w:cs="Arial"/>
        </w:rPr>
        <w:t xml:space="preserve">students’ course of study. </w:t>
      </w:r>
      <w:r w:rsidR="00F25BEC">
        <w:rPr>
          <w:rFonts w:ascii="Arial" w:hAnsi="Arial" w:cs="Arial"/>
        </w:rPr>
        <w:t xml:space="preserve"> </w:t>
      </w:r>
      <w:r w:rsidRPr="009B20A9">
        <w:rPr>
          <w:rFonts w:ascii="Arial" w:hAnsi="Arial" w:cs="Arial"/>
        </w:rPr>
        <w:t>It does not allow dual qualifications to be obtained – i.e.</w:t>
      </w:r>
      <w:r w:rsidR="00F25BEC">
        <w:rPr>
          <w:rFonts w:ascii="Arial" w:hAnsi="Arial" w:cs="Arial"/>
        </w:rPr>
        <w:t>,</w:t>
      </w:r>
      <w:r w:rsidRPr="009B20A9">
        <w:rPr>
          <w:rFonts w:ascii="Arial" w:hAnsi="Arial" w:cs="Arial"/>
        </w:rPr>
        <w:t xml:space="preserve"> the student is only entitled to the award of their home institution. </w:t>
      </w:r>
      <w:r w:rsidR="00F25BEC">
        <w:rPr>
          <w:rFonts w:ascii="Arial" w:hAnsi="Arial" w:cs="Arial"/>
        </w:rPr>
        <w:t xml:space="preserve"> </w:t>
      </w:r>
      <w:r w:rsidRPr="009B20A9">
        <w:rPr>
          <w:rFonts w:ascii="Arial" w:hAnsi="Arial" w:cs="Arial"/>
        </w:rPr>
        <w:t xml:space="preserve">Students are issued with an official transcript by their host institution (University or Collaborative Partner). </w:t>
      </w:r>
    </w:p>
    <w:p w14:paraId="0C2E7E4E" w14:textId="77777777" w:rsidR="009B20A9" w:rsidRPr="009B20A9" w:rsidRDefault="009B20A9" w:rsidP="00F25BEC">
      <w:pPr>
        <w:ind w:left="900"/>
        <w:rPr>
          <w:rFonts w:ascii="Arial" w:hAnsi="Arial" w:cs="Arial"/>
        </w:rPr>
      </w:pPr>
    </w:p>
    <w:p w14:paraId="6EB0314D" w14:textId="77777777" w:rsidR="009B20A9" w:rsidRPr="009B20A9" w:rsidRDefault="009B20A9" w:rsidP="00F25BEC">
      <w:pPr>
        <w:ind w:left="900"/>
        <w:rPr>
          <w:rFonts w:ascii="Arial" w:hAnsi="Arial" w:cs="Arial"/>
        </w:rPr>
      </w:pPr>
      <w:r w:rsidRPr="009B20A9">
        <w:rPr>
          <w:rFonts w:ascii="Arial" w:hAnsi="Arial" w:cs="Arial"/>
        </w:rPr>
        <w:t xml:space="preserve">Study Abroad Agreements provide a framework for student exchange activities (incoming and outgoing) and partnerships management including but not limited to balance of numbers, before, during and after mobility arrangements, as well as termination of partnerships. </w:t>
      </w:r>
    </w:p>
    <w:p w14:paraId="7860554C" w14:textId="77777777" w:rsidR="009B20A9" w:rsidRPr="009B20A9" w:rsidRDefault="009B20A9" w:rsidP="00F25BEC">
      <w:pPr>
        <w:ind w:left="900"/>
        <w:rPr>
          <w:rFonts w:ascii="Arial" w:hAnsi="Arial" w:cs="Arial"/>
        </w:rPr>
      </w:pPr>
    </w:p>
    <w:p w14:paraId="22B54E68" w14:textId="77777777" w:rsidR="009B20A9" w:rsidRPr="009B20A9" w:rsidRDefault="009B20A9" w:rsidP="00F25BEC">
      <w:pPr>
        <w:ind w:left="900"/>
        <w:rPr>
          <w:rFonts w:ascii="Arial" w:hAnsi="Arial" w:cs="Arial"/>
        </w:rPr>
      </w:pPr>
      <w:r w:rsidRPr="009B20A9">
        <w:rPr>
          <w:rFonts w:ascii="Arial" w:hAnsi="Arial" w:cs="Arial"/>
        </w:rPr>
        <w:t xml:space="preserve">The approval, extension and termination of Study Abroad Agreements and the process and criteria for approval of a new agreement is managed by the DID, in conjunction with relevant School(s).  </w:t>
      </w:r>
    </w:p>
    <w:p w14:paraId="208DA0C2" w14:textId="77777777" w:rsidR="009B20A9" w:rsidRPr="009B20A9" w:rsidRDefault="009B20A9" w:rsidP="00F25BEC">
      <w:pPr>
        <w:ind w:left="900"/>
        <w:rPr>
          <w:rFonts w:ascii="Arial" w:hAnsi="Arial" w:cs="Arial"/>
        </w:rPr>
      </w:pPr>
    </w:p>
    <w:p w14:paraId="745CF60F" w14:textId="77777777" w:rsidR="009B20A9" w:rsidRPr="009B20A9" w:rsidRDefault="009B20A9" w:rsidP="00F25BEC">
      <w:pPr>
        <w:ind w:left="900"/>
        <w:rPr>
          <w:rFonts w:ascii="Arial" w:hAnsi="Arial" w:cs="Arial"/>
        </w:rPr>
      </w:pPr>
      <w:r w:rsidRPr="009B20A9">
        <w:rPr>
          <w:rFonts w:ascii="Arial" w:hAnsi="Arial" w:cs="Arial"/>
        </w:rPr>
        <w:t xml:space="preserve">A Study Abroad Agreement must </w:t>
      </w:r>
      <w:r w:rsidR="00B45764">
        <w:rPr>
          <w:rFonts w:ascii="Arial" w:hAnsi="Arial" w:cs="Arial"/>
        </w:rPr>
        <w:t xml:space="preserve">be </w:t>
      </w:r>
      <w:r w:rsidRPr="009B20A9">
        <w:rPr>
          <w:rFonts w:ascii="Arial" w:hAnsi="Arial" w:cs="Arial"/>
        </w:rPr>
        <w:t xml:space="preserve">in place for the University to receive or send students to a Collaborative Partner under a Study Abroad programme. </w:t>
      </w:r>
    </w:p>
    <w:p w14:paraId="2D589782" w14:textId="77777777" w:rsidR="009B20A9" w:rsidRPr="009B20A9" w:rsidRDefault="009B20A9" w:rsidP="009B20A9">
      <w:pPr>
        <w:rPr>
          <w:rFonts w:ascii="Arial" w:hAnsi="Arial" w:cs="Arial"/>
        </w:rPr>
      </w:pPr>
    </w:p>
    <w:p w14:paraId="3AB92C05" w14:textId="77777777" w:rsidR="009B20A9" w:rsidRPr="009B20A9" w:rsidRDefault="009B20A9" w:rsidP="00D84249">
      <w:pPr>
        <w:pStyle w:val="Heading2"/>
        <w:rPr>
          <w:rFonts w:cs="Arial"/>
        </w:rPr>
      </w:pPr>
      <w:bookmarkStart w:id="363" w:name="_Toc149030901"/>
      <w:r w:rsidRPr="009B20A9">
        <w:rPr>
          <w:rFonts w:cs="Arial"/>
        </w:rPr>
        <w:t xml:space="preserve">9.2 </w:t>
      </w:r>
      <w:r>
        <w:rPr>
          <w:rFonts w:cs="Arial"/>
        </w:rPr>
        <w:tab/>
      </w:r>
      <w:r w:rsidRPr="009B20A9">
        <w:rPr>
          <w:rFonts w:cs="Arial"/>
        </w:rPr>
        <w:t>Study Abroad Agreements</w:t>
      </w:r>
      <w:bookmarkEnd w:id="363"/>
      <w:r w:rsidRPr="009B20A9">
        <w:rPr>
          <w:rFonts w:cs="Arial"/>
        </w:rPr>
        <w:t xml:space="preserve"> </w:t>
      </w:r>
    </w:p>
    <w:p w14:paraId="6CDA94D4" w14:textId="77777777" w:rsidR="009B20A9" w:rsidRPr="009B20A9" w:rsidRDefault="009B20A9" w:rsidP="009B20A9">
      <w:pPr>
        <w:rPr>
          <w:rFonts w:ascii="Arial" w:hAnsi="Arial" w:cs="Arial"/>
        </w:rPr>
      </w:pPr>
    </w:p>
    <w:p w14:paraId="188C8121" w14:textId="77777777" w:rsidR="009B20A9" w:rsidRPr="009B20A9" w:rsidRDefault="009B20A9" w:rsidP="00241407">
      <w:pPr>
        <w:ind w:left="900"/>
        <w:rPr>
          <w:rFonts w:ascii="Arial" w:hAnsi="Arial" w:cs="Arial"/>
        </w:rPr>
      </w:pPr>
      <w:r w:rsidRPr="009B20A9">
        <w:rPr>
          <w:rFonts w:ascii="Arial" w:hAnsi="Arial" w:cs="Arial"/>
        </w:rPr>
        <w:t>All Study Abroad Agreement templates are provided by LGS.  If a non-standard Agreement is requested, (for example, the Collaborative Partner has their own standard agreement), the need for it must be identified, discussed, and confirmed with LGS.</w:t>
      </w:r>
    </w:p>
    <w:p w14:paraId="6142890E" w14:textId="77777777" w:rsidR="009B20A9" w:rsidRPr="009B20A9" w:rsidRDefault="009B20A9" w:rsidP="009B20A9">
      <w:pPr>
        <w:rPr>
          <w:rFonts w:ascii="Arial" w:hAnsi="Arial" w:cs="Arial"/>
        </w:rPr>
      </w:pPr>
    </w:p>
    <w:p w14:paraId="5090D585" w14:textId="77777777" w:rsidR="009B20A9" w:rsidRPr="00D84249" w:rsidRDefault="009B20A9" w:rsidP="00D84249">
      <w:pPr>
        <w:pStyle w:val="Heading3"/>
        <w:rPr>
          <w:rFonts w:cs="Arial"/>
          <w:lang w:val="en-GB"/>
        </w:rPr>
      </w:pPr>
      <w:bookmarkStart w:id="364" w:name="_Toc149030902"/>
      <w:r w:rsidRPr="00D84249">
        <w:rPr>
          <w:rFonts w:cs="Arial"/>
          <w:lang w:val="en-GB"/>
        </w:rPr>
        <w:t xml:space="preserve">9.2.1 </w:t>
      </w:r>
      <w:r>
        <w:rPr>
          <w:rFonts w:cs="Arial"/>
          <w:lang w:val="en-GB"/>
        </w:rPr>
        <w:tab/>
      </w:r>
      <w:r w:rsidRPr="00D84249">
        <w:rPr>
          <w:rFonts w:cs="Arial"/>
          <w:lang w:val="en-GB"/>
        </w:rPr>
        <w:t>Bilateral Student Exchange Agreement (Typology 5a)</w:t>
      </w:r>
      <w:bookmarkEnd w:id="364"/>
    </w:p>
    <w:p w14:paraId="5F5C3DAF" w14:textId="77777777" w:rsidR="009B20A9" w:rsidRPr="009B20A9" w:rsidRDefault="009B20A9" w:rsidP="00AC4914">
      <w:pPr>
        <w:ind w:left="900"/>
        <w:rPr>
          <w:rFonts w:ascii="Arial" w:hAnsi="Arial" w:cs="Arial"/>
        </w:rPr>
      </w:pPr>
      <w:r w:rsidRPr="009B20A9">
        <w:rPr>
          <w:rFonts w:ascii="Arial" w:hAnsi="Arial" w:cs="Arial"/>
        </w:rPr>
        <w:t>A Bilateral Student Exchange Agreement is defined as a reciprocal agreement between the University and a Partner which allows a set number of University students to study at the Partner Institution for an agreed period (e.g.</w:t>
      </w:r>
      <w:r w:rsidR="00AC4914">
        <w:rPr>
          <w:rFonts w:ascii="Arial" w:hAnsi="Arial" w:cs="Arial"/>
        </w:rPr>
        <w:t>,</w:t>
      </w:r>
      <w:r w:rsidRPr="009B20A9">
        <w:rPr>
          <w:rFonts w:ascii="Arial" w:hAnsi="Arial" w:cs="Arial"/>
        </w:rPr>
        <w:t xml:space="preserve"> one semester or one year) leading to the award of credit as part of each student’s course of study, and for a set number of students of the Partner Institution to study at the University and receive University credits for that period of study. </w:t>
      </w:r>
    </w:p>
    <w:p w14:paraId="70B751C4" w14:textId="77777777" w:rsidR="009B20A9" w:rsidRPr="009B20A9" w:rsidRDefault="009B20A9" w:rsidP="00AC4914">
      <w:pPr>
        <w:ind w:left="900"/>
        <w:rPr>
          <w:rFonts w:ascii="Arial" w:hAnsi="Arial" w:cs="Arial"/>
        </w:rPr>
      </w:pPr>
    </w:p>
    <w:p w14:paraId="43C8BB52" w14:textId="77777777" w:rsidR="009B20A9" w:rsidRPr="009B20A9" w:rsidRDefault="009B20A9" w:rsidP="00AC4914">
      <w:pPr>
        <w:ind w:left="900"/>
        <w:rPr>
          <w:rFonts w:ascii="Arial" w:hAnsi="Arial" w:cs="Arial"/>
        </w:rPr>
      </w:pPr>
      <w:r w:rsidRPr="009B20A9">
        <w:rPr>
          <w:rFonts w:ascii="Arial" w:hAnsi="Arial" w:cs="Arial"/>
        </w:rPr>
        <w:t xml:space="preserve">The agreement also includes a fee-waiving clause allowing students from the University not to pay tuition fees at the Partner and for Partner students to not pay tuition fees at </w:t>
      </w:r>
      <w:r w:rsidR="00AE4DF8">
        <w:rPr>
          <w:rFonts w:ascii="Arial" w:hAnsi="Arial" w:cs="Arial"/>
        </w:rPr>
        <w:t xml:space="preserve">the </w:t>
      </w:r>
      <w:r w:rsidRPr="009B20A9">
        <w:rPr>
          <w:rFonts w:ascii="Arial" w:hAnsi="Arial" w:cs="Arial"/>
        </w:rPr>
        <w:t xml:space="preserve">University. </w:t>
      </w:r>
    </w:p>
    <w:p w14:paraId="06C72105" w14:textId="77777777" w:rsidR="009B20A9" w:rsidRPr="009B20A9" w:rsidRDefault="009B20A9" w:rsidP="00AC4914">
      <w:pPr>
        <w:ind w:left="900"/>
        <w:rPr>
          <w:rFonts w:ascii="Arial" w:hAnsi="Arial" w:cs="Arial"/>
        </w:rPr>
      </w:pPr>
    </w:p>
    <w:p w14:paraId="204A6355" w14:textId="77777777" w:rsidR="009B20A9" w:rsidRPr="009B20A9" w:rsidRDefault="009B20A9" w:rsidP="00AC4914">
      <w:pPr>
        <w:ind w:left="900"/>
        <w:rPr>
          <w:rFonts w:ascii="Arial" w:hAnsi="Arial" w:cs="Arial"/>
        </w:rPr>
      </w:pPr>
      <w:r w:rsidRPr="009B20A9">
        <w:rPr>
          <w:rFonts w:ascii="Arial" w:hAnsi="Arial" w:cs="Arial"/>
        </w:rPr>
        <w:t xml:space="preserve">The agreement includes a clause about the number of students allowed to take part in the programme per year. </w:t>
      </w:r>
      <w:r w:rsidR="00AC4914">
        <w:rPr>
          <w:rFonts w:ascii="Arial" w:hAnsi="Arial" w:cs="Arial"/>
        </w:rPr>
        <w:t xml:space="preserve"> </w:t>
      </w:r>
      <w:r w:rsidRPr="009B20A9">
        <w:rPr>
          <w:rFonts w:ascii="Arial" w:hAnsi="Arial" w:cs="Arial"/>
        </w:rPr>
        <w:t xml:space="preserve">The University and the Partner work together to ensure a balance of numbers every year or across the duration of the agreement. </w:t>
      </w:r>
    </w:p>
    <w:p w14:paraId="60D1754A" w14:textId="77777777" w:rsidR="009B20A9" w:rsidRPr="009B20A9" w:rsidRDefault="009B20A9" w:rsidP="00D84249">
      <w:pPr>
        <w:ind w:left="993"/>
        <w:rPr>
          <w:rFonts w:ascii="Arial" w:hAnsi="Arial" w:cs="Arial"/>
        </w:rPr>
      </w:pPr>
    </w:p>
    <w:p w14:paraId="5E8D87AD" w14:textId="77777777" w:rsidR="009B20A9" w:rsidRPr="009B20A9" w:rsidRDefault="009B20A9" w:rsidP="00AC4914">
      <w:pPr>
        <w:ind w:left="900"/>
        <w:rPr>
          <w:rFonts w:ascii="Arial" w:hAnsi="Arial" w:cs="Arial"/>
        </w:rPr>
      </w:pPr>
      <w:r w:rsidRPr="009B20A9">
        <w:rPr>
          <w:rFonts w:ascii="Arial" w:hAnsi="Arial" w:cs="Arial"/>
        </w:rPr>
        <w:lastRenderedPageBreak/>
        <w:t>For outgoing mobility (Bilateral or Outgoing Study Abroad Agreements), Schools must be satisfied that the course of study proposed satisfie</w:t>
      </w:r>
      <w:r w:rsidR="005B1F67">
        <w:rPr>
          <w:rFonts w:ascii="Arial" w:hAnsi="Arial" w:cs="Arial"/>
        </w:rPr>
        <w:t>s</w:t>
      </w:r>
      <w:r w:rsidRPr="009B20A9">
        <w:rPr>
          <w:rFonts w:ascii="Arial" w:hAnsi="Arial" w:cs="Arial"/>
        </w:rPr>
        <w:t xml:space="preserve"> the TU programme undertaken by the student. </w:t>
      </w:r>
      <w:r w:rsidR="00AC4914">
        <w:rPr>
          <w:rFonts w:ascii="Arial" w:hAnsi="Arial" w:cs="Arial"/>
        </w:rPr>
        <w:t xml:space="preserve"> </w:t>
      </w:r>
      <w:r w:rsidRPr="009B20A9">
        <w:rPr>
          <w:rFonts w:ascii="Arial" w:hAnsi="Arial" w:cs="Arial"/>
        </w:rPr>
        <w:t xml:space="preserve">Students will have to obtain approval from their relevant school for the modules they will be following abroad prior to their departure. </w:t>
      </w:r>
      <w:r w:rsidR="00AC4914">
        <w:rPr>
          <w:rFonts w:ascii="Arial" w:hAnsi="Arial" w:cs="Arial"/>
        </w:rPr>
        <w:t xml:space="preserve"> </w:t>
      </w:r>
      <w:r w:rsidRPr="009B20A9">
        <w:rPr>
          <w:rFonts w:ascii="Arial" w:hAnsi="Arial" w:cs="Arial"/>
        </w:rPr>
        <w:t xml:space="preserve">The University policy is that students may only bring credits from Partners into their University award. </w:t>
      </w:r>
    </w:p>
    <w:p w14:paraId="769AD1FC" w14:textId="77777777" w:rsidR="009B20A9" w:rsidRPr="009B20A9" w:rsidRDefault="009B20A9" w:rsidP="00AC4914">
      <w:pPr>
        <w:ind w:left="900"/>
        <w:rPr>
          <w:rFonts w:ascii="Arial" w:hAnsi="Arial" w:cs="Arial"/>
        </w:rPr>
      </w:pPr>
    </w:p>
    <w:p w14:paraId="2C769E18" w14:textId="77777777" w:rsidR="009B20A9" w:rsidRPr="00D84249" w:rsidRDefault="009B20A9" w:rsidP="00D84249">
      <w:pPr>
        <w:pStyle w:val="Heading3"/>
        <w:rPr>
          <w:rFonts w:cs="Arial"/>
          <w:lang w:val="en-GB"/>
        </w:rPr>
      </w:pPr>
      <w:bookmarkStart w:id="365" w:name="_Toc149030903"/>
      <w:r w:rsidRPr="00D84249">
        <w:rPr>
          <w:rFonts w:cs="Arial"/>
          <w:lang w:val="en-GB"/>
        </w:rPr>
        <w:t xml:space="preserve">9.2.2 </w:t>
      </w:r>
      <w:r>
        <w:rPr>
          <w:rFonts w:cs="Arial"/>
          <w:lang w:val="en-GB"/>
        </w:rPr>
        <w:tab/>
      </w:r>
      <w:r w:rsidRPr="00D84249">
        <w:rPr>
          <w:rFonts w:cs="Arial"/>
          <w:lang w:val="en-GB"/>
        </w:rPr>
        <w:t>Incoming Student Study Abroad Agreement (Typology 5b)</w:t>
      </w:r>
      <w:bookmarkEnd w:id="365"/>
    </w:p>
    <w:p w14:paraId="5D9BC7C6" w14:textId="77777777" w:rsidR="009B20A9" w:rsidRPr="009B20A9" w:rsidRDefault="009B20A9" w:rsidP="00AC4914">
      <w:pPr>
        <w:ind w:left="900"/>
        <w:rPr>
          <w:rFonts w:ascii="Arial" w:hAnsi="Arial" w:cs="Arial"/>
        </w:rPr>
      </w:pPr>
      <w:r w:rsidRPr="009B20A9">
        <w:rPr>
          <w:rFonts w:ascii="Arial" w:hAnsi="Arial" w:cs="Arial"/>
        </w:rPr>
        <w:t>An Incoming Study Abroad Agreement is defined as an agreement between the University and a Partner which allows a set number of Partner students to study at the University for an agreed period (e.g.</w:t>
      </w:r>
      <w:r w:rsidR="00AC4914">
        <w:rPr>
          <w:rFonts w:ascii="Arial" w:hAnsi="Arial" w:cs="Arial"/>
        </w:rPr>
        <w:t>,</w:t>
      </w:r>
      <w:r w:rsidRPr="009B20A9">
        <w:rPr>
          <w:rFonts w:ascii="Arial" w:hAnsi="Arial" w:cs="Arial"/>
        </w:rPr>
        <w:t xml:space="preserve"> one semester or one year) leading to the award of credit as part of each student’s course of study at </w:t>
      </w:r>
      <w:r w:rsidR="00823E69">
        <w:rPr>
          <w:rFonts w:ascii="Arial" w:hAnsi="Arial" w:cs="Arial"/>
        </w:rPr>
        <w:t xml:space="preserve">the </w:t>
      </w:r>
      <w:r w:rsidRPr="009B20A9">
        <w:rPr>
          <w:rFonts w:ascii="Arial" w:hAnsi="Arial" w:cs="Arial"/>
        </w:rPr>
        <w:t>Partner.</w:t>
      </w:r>
    </w:p>
    <w:p w14:paraId="3C4BD497" w14:textId="77777777" w:rsidR="009B20A9" w:rsidRPr="009B20A9" w:rsidRDefault="009B20A9" w:rsidP="00AC4914">
      <w:pPr>
        <w:ind w:left="900"/>
        <w:rPr>
          <w:rFonts w:ascii="Arial" w:hAnsi="Arial" w:cs="Arial"/>
        </w:rPr>
      </w:pPr>
    </w:p>
    <w:p w14:paraId="442780A5" w14:textId="77777777" w:rsidR="009B20A9" w:rsidRPr="009B20A9" w:rsidRDefault="009B20A9" w:rsidP="00AC4914">
      <w:pPr>
        <w:ind w:left="900"/>
        <w:rPr>
          <w:rFonts w:ascii="Arial" w:hAnsi="Arial" w:cs="Arial"/>
        </w:rPr>
      </w:pPr>
      <w:r w:rsidRPr="009B20A9">
        <w:rPr>
          <w:rFonts w:ascii="Arial" w:hAnsi="Arial" w:cs="Arial"/>
        </w:rPr>
        <w:t xml:space="preserve">The agreement includes a fee-waiving clause allowing students from the Partner not to pay tuition fees at </w:t>
      </w:r>
      <w:r w:rsidR="00823E69">
        <w:rPr>
          <w:rFonts w:ascii="Arial" w:hAnsi="Arial" w:cs="Arial"/>
        </w:rPr>
        <w:t xml:space="preserve">the </w:t>
      </w:r>
      <w:r w:rsidRPr="009B20A9">
        <w:rPr>
          <w:rFonts w:ascii="Arial" w:hAnsi="Arial" w:cs="Arial"/>
        </w:rPr>
        <w:t xml:space="preserve">University. </w:t>
      </w:r>
    </w:p>
    <w:p w14:paraId="3A7F00F9" w14:textId="77777777" w:rsidR="009B20A9" w:rsidRPr="009B20A9" w:rsidRDefault="009B20A9" w:rsidP="00AC4914">
      <w:pPr>
        <w:ind w:left="900"/>
        <w:rPr>
          <w:rFonts w:ascii="Arial" w:hAnsi="Arial" w:cs="Arial"/>
        </w:rPr>
      </w:pPr>
    </w:p>
    <w:p w14:paraId="355531CA" w14:textId="77777777" w:rsidR="009B20A9" w:rsidRPr="009B20A9" w:rsidRDefault="009B20A9" w:rsidP="00AC4914">
      <w:pPr>
        <w:ind w:left="900"/>
        <w:rPr>
          <w:rFonts w:ascii="Arial" w:hAnsi="Arial" w:cs="Arial"/>
        </w:rPr>
      </w:pPr>
      <w:r w:rsidRPr="009B20A9">
        <w:rPr>
          <w:rFonts w:ascii="Arial" w:hAnsi="Arial" w:cs="Arial"/>
        </w:rPr>
        <w:t xml:space="preserve">An Incoming Study Abroad Agreement does not involve either the recognition of credit or the achievement of a Teesside University award. </w:t>
      </w:r>
    </w:p>
    <w:p w14:paraId="2063EA5A" w14:textId="77777777" w:rsidR="009B20A9" w:rsidRPr="009B20A9" w:rsidRDefault="009B20A9" w:rsidP="00D84249">
      <w:pPr>
        <w:ind w:left="993"/>
        <w:rPr>
          <w:rFonts w:ascii="Arial" w:hAnsi="Arial" w:cs="Arial"/>
        </w:rPr>
      </w:pPr>
    </w:p>
    <w:p w14:paraId="34223B9D" w14:textId="77777777" w:rsidR="009B20A9" w:rsidRPr="00D84249" w:rsidRDefault="009B20A9" w:rsidP="00D84249">
      <w:pPr>
        <w:pStyle w:val="Heading3"/>
        <w:rPr>
          <w:rFonts w:cs="Arial"/>
          <w:lang w:val="en-GB"/>
        </w:rPr>
      </w:pPr>
      <w:bookmarkStart w:id="366" w:name="_Toc149030904"/>
      <w:r w:rsidRPr="00D84249">
        <w:rPr>
          <w:rFonts w:cs="Arial"/>
          <w:lang w:val="en-GB"/>
        </w:rPr>
        <w:t xml:space="preserve">9.2.3 </w:t>
      </w:r>
      <w:r>
        <w:rPr>
          <w:rFonts w:cs="Arial"/>
          <w:lang w:val="en-GB"/>
        </w:rPr>
        <w:tab/>
      </w:r>
      <w:r w:rsidRPr="00D84249">
        <w:rPr>
          <w:rFonts w:cs="Arial"/>
          <w:lang w:val="en-GB"/>
        </w:rPr>
        <w:t>Incoming Student Study Abroad Fee-Paying Agreement (Typology 5c)</w:t>
      </w:r>
      <w:bookmarkEnd w:id="366"/>
      <w:r w:rsidRPr="00D84249">
        <w:rPr>
          <w:rFonts w:cs="Arial"/>
          <w:lang w:val="en-GB"/>
        </w:rPr>
        <w:t xml:space="preserve"> </w:t>
      </w:r>
    </w:p>
    <w:p w14:paraId="2055C35D" w14:textId="77777777" w:rsidR="009B20A9" w:rsidRPr="009B20A9" w:rsidRDefault="009B20A9" w:rsidP="00AC4914">
      <w:pPr>
        <w:ind w:left="900"/>
        <w:rPr>
          <w:rFonts w:ascii="Arial" w:hAnsi="Arial" w:cs="Arial"/>
        </w:rPr>
      </w:pPr>
      <w:r w:rsidRPr="009B20A9">
        <w:rPr>
          <w:rFonts w:ascii="Arial" w:hAnsi="Arial" w:cs="Arial"/>
        </w:rPr>
        <w:t>An Incoming Study Abroad Agreement is defined as an agreement between the University and a Partner which allows a set number of Partner students to study at the University for an agreed period (e.g.</w:t>
      </w:r>
      <w:r w:rsidR="001907F1">
        <w:rPr>
          <w:rFonts w:ascii="Arial" w:hAnsi="Arial" w:cs="Arial"/>
        </w:rPr>
        <w:t>,</w:t>
      </w:r>
      <w:r w:rsidRPr="009B20A9">
        <w:rPr>
          <w:rFonts w:ascii="Arial" w:hAnsi="Arial" w:cs="Arial"/>
        </w:rPr>
        <w:t xml:space="preserve"> one semester or one year) leading to the award of credit as part of each student’s course of study at </w:t>
      </w:r>
      <w:r w:rsidR="00823E69">
        <w:rPr>
          <w:rFonts w:ascii="Arial" w:hAnsi="Arial" w:cs="Arial"/>
        </w:rPr>
        <w:t xml:space="preserve">the </w:t>
      </w:r>
      <w:r w:rsidRPr="009B20A9">
        <w:rPr>
          <w:rFonts w:ascii="Arial" w:hAnsi="Arial" w:cs="Arial"/>
        </w:rPr>
        <w:t>Partner.</w:t>
      </w:r>
    </w:p>
    <w:p w14:paraId="15348BA6" w14:textId="77777777" w:rsidR="009B20A9" w:rsidRPr="009B20A9" w:rsidRDefault="009B20A9" w:rsidP="00AC4914">
      <w:pPr>
        <w:ind w:left="900"/>
        <w:rPr>
          <w:rFonts w:ascii="Arial" w:hAnsi="Arial" w:cs="Arial"/>
        </w:rPr>
      </w:pPr>
    </w:p>
    <w:p w14:paraId="1BDE1003" w14:textId="77777777" w:rsidR="009B20A9" w:rsidRPr="009B20A9" w:rsidRDefault="009B20A9" w:rsidP="00AC4914">
      <w:pPr>
        <w:ind w:left="900"/>
        <w:rPr>
          <w:rFonts w:ascii="Arial" w:hAnsi="Arial" w:cs="Arial"/>
        </w:rPr>
      </w:pPr>
      <w:r w:rsidRPr="009B20A9">
        <w:rPr>
          <w:rFonts w:ascii="Arial" w:hAnsi="Arial" w:cs="Arial"/>
        </w:rPr>
        <w:t xml:space="preserve">The University charges tuition fees to the student or to the Partner, as defined in the agreement. </w:t>
      </w:r>
    </w:p>
    <w:p w14:paraId="3118F91D" w14:textId="77777777" w:rsidR="009B20A9" w:rsidRPr="009B20A9" w:rsidRDefault="009B20A9" w:rsidP="00AC4914">
      <w:pPr>
        <w:ind w:left="900"/>
        <w:rPr>
          <w:rFonts w:ascii="Arial" w:hAnsi="Arial" w:cs="Arial"/>
        </w:rPr>
      </w:pPr>
    </w:p>
    <w:p w14:paraId="2619A5F4" w14:textId="77777777" w:rsidR="009B20A9" w:rsidRPr="009B20A9" w:rsidRDefault="009B20A9" w:rsidP="00AC4914">
      <w:pPr>
        <w:ind w:left="900"/>
        <w:rPr>
          <w:rFonts w:ascii="Arial" w:hAnsi="Arial" w:cs="Arial"/>
        </w:rPr>
      </w:pPr>
      <w:r w:rsidRPr="009B20A9">
        <w:rPr>
          <w:rFonts w:ascii="Arial" w:hAnsi="Arial" w:cs="Arial"/>
        </w:rPr>
        <w:t>An Incoming Study Abroad Agreement does not involve either the recognition of credit or the achievement of a Teesside University award.</w:t>
      </w:r>
    </w:p>
    <w:p w14:paraId="41004201" w14:textId="77777777" w:rsidR="009B20A9" w:rsidRPr="009B20A9" w:rsidRDefault="009B20A9" w:rsidP="009B20A9">
      <w:pPr>
        <w:tabs>
          <w:tab w:val="left" w:pos="900"/>
          <w:tab w:val="left" w:pos="1440"/>
        </w:tabs>
        <w:rPr>
          <w:rFonts w:ascii="Arial" w:hAnsi="Arial" w:cs="Arial"/>
        </w:rPr>
      </w:pPr>
    </w:p>
    <w:p w14:paraId="41F0FB54" w14:textId="77777777" w:rsidR="009B20A9" w:rsidRPr="00D84249" w:rsidRDefault="009B20A9" w:rsidP="00D84249">
      <w:pPr>
        <w:pStyle w:val="Heading3"/>
        <w:rPr>
          <w:rFonts w:cs="Arial"/>
          <w:lang w:val="en-GB"/>
        </w:rPr>
      </w:pPr>
      <w:bookmarkStart w:id="367" w:name="_Toc149030905"/>
      <w:r w:rsidRPr="00D84249">
        <w:rPr>
          <w:rFonts w:cs="Arial"/>
          <w:lang w:val="en-GB"/>
        </w:rPr>
        <w:t xml:space="preserve">9.2.4 </w:t>
      </w:r>
      <w:r>
        <w:rPr>
          <w:rFonts w:cs="Arial"/>
          <w:lang w:val="en-GB"/>
        </w:rPr>
        <w:tab/>
      </w:r>
      <w:r w:rsidRPr="00D84249">
        <w:rPr>
          <w:rFonts w:cs="Arial"/>
          <w:lang w:val="en-GB"/>
        </w:rPr>
        <w:t>Outgoing Student Study Abroad Agreement (Typology 5d)</w:t>
      </w:r>
      <w:bookmarkEnd w:id="367"/>
    </w:p>
    <w:p w14:paraId="54E68C9F" w14:textId="77777777" w:rsidR="009B20A9" w:rsidRPr="009B20A9" w:rsidRDefault="009B20A9" w:rsidP="001907F1">
      <w:pPr>
        <w:ind w:left="900"/>
        <w:rPr>
          <w:rFonts w:ascii="Arial" w:hAnsi="Arial" w:cs="Arial"/>
        </w:rPr>
      </w:pPr>
      <w:r w:rsidRPr="009B20A9">
        <w:rPr>
          <w:rFonts w:ascii="Arial" w:hAnsi="Arial" w:cs="Arial"/>
        </w:rPr>
        <w:t xml:space="preserve">An Outgoing Study Abroad Agreement is defined as an agreement between the University and a Partner which allows a set number of </w:t>
      </w:r>
      <w:proofErr w:type="gramStart"/>
      <w:r w:rsidRPr="009B20A9">
        <w:rPr>
          <w:rFonts w:ascii="Arial" w:hAnsi="Arial" w:cs="Arial"/>
        </w:rPr>
        <w:t>University</w:t>
      </w:r>
      <w:proofErr w:type="gramEnd"/>
      <w:r w:rsidRPr="009B20A9">
        <w:rPr>
          <w:rFonts w:ascii="Arial" w:hAnsi="Arial" w:cs="Arial"/>
        </w:rPr>
        <w:t xml:space="preserve"> students to study at the Partner for an agreed period (e.g.</w:t>
      </w:r>
      <w:r w:rsidR="001907F1">
        <w:rPr>
          <w:rFonts w:ascii="Arial" w:hAnsi="Arial" w:cs="Arial"/>
        </w:rPr>
        <w:t>,</w:t>
      </w:r>
      <w:r w:rsidRPr="009B20A9">
        <w:rPr>
          <w:rFonts w:ascii="Arial" w:hAnsi="Arial" w:cs="Arial"/>
        </w:rPr>
        <w:t xml:space="preserve"> one semester or one year) leading to the award of credit as part of each student’s course of study at </w:t>
      </w:r>
      <w:r w:rsidR="00823E69">
        <w:rPr>
          <w:rFonts w:ascii="Arial" w:hAnsi="Arial" w:cs="Arial"/>
        </w:rPr>
        <w:t xml:space="preserve">the </w:t>
      </w:r>
      <w:r w:rsidRPr="009B20A9">
        <w:rPr>
          <w:rFonts w:ascii="Arial" w:hAnsi="Arial" w:cs="Arial"/>
        </w:rPr>
        <w:t>University.</w:t>
      </w:r>
    </w:p>
    <w:p w14:paraId="2BAD9810" w14:textId="77777777" w:rsidR="009B20A9" w:rsidRPr="009B20A9" w:rsidRDefault="009B20A9" w:rsidP="001907F1">
      <w:pPr>
        <w:ind w:left="900"/>
        <w:rPr>
          <w:rFonts w:ascii="Arial" w:hAnsi="Arial" w:cs="Arial"/>
        </w:rPr>
      </w:pPr>
    </w:p>
    <w:p w14:paraId="3DAF71A8" w14:textId="77777777" w:rsidR="009B20A9" w:rsidRPr="009B20A9" w:rsidRDefault="009B20A9" w:rsidP="001907F1">
      <w:pPr>
        <w:ind w:left="900"/>
        <w:rPr>
          <w:rFonts w:ascii="Arial" w:hAnsi="Arial" w:cs="Arial"/>
        </w:rPr>
      </w:pPr>
      <w:r w:rsidRPr="009B20A9">
        <w:rPr>
          <w:rFonts w:ascii="Arial" w:hAnsi="Arial" w:cs="Arial"/>
        </w:rPr>
        <w:t xml:space="preserve">The agreement should include a fee-waiving clause allowing students from the University not to pay tuition fees at </w:t>
      </w:r>
      <w:r w:rsidR="00823E69">
        <w:rPr>
          <w:rFonts w:ascii="Arial" w:hAnsi="Arial" w:cs="Arial"/>
        </w:rPr>
        <w:t xml:space="preserve">the </w:t>
      </w:r>
      <w:r w:rsidRPr="009B20A9">
        <w:rPr>
          <w:rFonts w:ascii="Arial" w:hAnsi="Arial" w:cs="Arial"/>
        </w:rPr>
        <w:t xml:space="preserve">Partner. </w:t>
      </w:r>
      <w:r w:rsidR="001907F1">
        <w:rPr>
          <w:rFonts w:ascii="Arial" w:hAnsi="Arial" w:cs="Arial"/>
        </w:rPr>
        <w:t xml:space="preserve"> </w:t>
      </w:r>
      <w:r w:rsidRPr="009B20A9">
        <w:rPr>
          <w:rFonts w:ascii="Arial" w:hAnsi="Arial" w:cs="Arial"/>
        </w:rPr>
        <w:t xml:space="preserve">If not, tuition fees will be paid by the University or the student to the Partner as defined in the agreement.  </w:t>
      </w:r>
    </w:p>
    <w:p w14:paraId="0EA81DB0" w14:textId="77777777" w:rsidR="009B20A9" w:rsidRPr="009B20A9" w:rsidRDefault="009B20A9" w:rsidP="009B20A9">
      <w:pPr>
        <w:rPr>
          <w:rFonts w:ascii="Arial" w:hAnsi="Arial" w:cs="Arial"/>
        </w:rPr>
      </w:pPr>
    </w:p>
    <w:p w14:paraId="6287B2BD" w14:textId="77777777" w:rsidR="009B20A9" w:rsidRPr="00D84249" w:rsidRDefault="009B20A9" w:rsidP="00A05A08">
      <w:pPr>
        <w:pStyle w:val="Heading2"/>
      </w:pPr>
      <w:bookmarkStart w:id="368" w:name="_Toc149030906"/>
      <w:r w:rsidRPr="00D84249">
        <w:t xml:space="preserve">9.3 </w:t>
      </w:r>
      <w:r w:rsidR="00D84249">
        <w:tab/>
      </w:r>
      <w:r w:rsidRPr="00D84249">
        <w:t>New Partner Approval Process</w:t>
      </w:r>
      <w:bookmarkEnd w:id="368"/>
      <w:r w:rsidRPr="00D84249">
        <w:t xml:space="preserve">  </w:t>
      </w:r>
    </w:p>
    <w:p w14:paraId="0AE0F9A5" w14:textId="77777777" w:rsidR="00D84249" w:rsidRDefault="00D84249" w:rsidP="009B20A9">
      <w:pPr>
        <w:rPr>
          <w:rFonts w:ascii="Arial" w:hAnsi="Arial" w:cs="Arial"/>
        </w:rPr>
      </w:pPr>
    </w:p>
    <w:p w14:paraId="73D5E184" w14:textId="77777777" w:rsidR="009B20A9" w:rsidRPr="009B20A9" w:rsidRDefault="009B20A9" w:rsidP="00AC28A8">
      <w:pPr>
        <w:ind w:left="900"/>
        <w:rPr>
          <w:rFonts w:ascii="Arial" w:hAnsi="Arial" w:cs="Arial"/>
        </w:rPr>
      </w:pPr>
      <w:r w:rsidRPr="009B20A9">
        <w:rPr>
          <w:rFonts w:ascii="Arial" w:hAnsi="Arial" w:cs="Arial"/>
        </w:rPr>
        <w:t xml:space="preserve">Formal approval must be sought for any arrangement whereby the University students are likely to spend some of their </w:t>
      </w:r>
      <w:r w:rsidR="00AC28A8">
        <w:rPr>
          <w:rFonts w:ascii="Arial" w:hAnsi="Arial" w:cs="Arial"/>
        </w:rPr>
        <w:t>course</w:t>
      </w:r>
      <w:r w:rsidRPr="009B20A9">
        <w:rPr>
          <w:rFonts w:ascii="Arial" w:hAnsi="Arial" w:cs="Arial"/>
        </w:rPr>
        <w:t xml:space="preserve"> studying at a Partner in another country, even if it is possible that only a few students will </w:t>
      </w:r>
      <w:r w:rsidRPr="009B20A9">
        <w:rPr>
          <w:rFonts w:ascii="Arial" w:hAnsi="Arial" w:cs="Arial"/>
        </w:rPr>
        <w:lastRenderedPageBreak/>
        <w:t>take up the opportunity or if the University already has a separate agreement with the</w:t>
      </w:r>
      <w:r w:rsidR="00AC06F5">
        <w:rPr>
          <w:rFonts w:ascii="Arial" w:hAnsi="Arial" w:cs="Arial"/>
        </w:rPr>
        <w:t xml:space="preserve"> P</w:t>
      </w:r>
      <w:r w:rsidRPr="009B20A9">
        <w:rPr>
          <w:rFonts w:ascii="Arial" w:hAnsi="Arial" w:cs="Arial"/>
        </w:rPr>
        <w:t>artner.</w:t>
      </w:r>
      <w:r w:rsidR="00AC28A8">
        <w:rPr>
          <w:rFonts w:ascii="Arial" w:hAnsi="Arial" w:cs="Arial"/>
        </w:rPr>
        <w:t xml:space="preserve"> </w:t>
      </w:r>
      <w:r w:rsidRPr="009B20A9">
        <w:rPr>
          <w:rFonts w:ascii="Arial" w:hAnsi="Arial" w:cs="Arial"/>
        </w:rPr>
        <w:t xml:space="preserve"> The University has a responsibility to satisfy itself about the good standing of a prospective Partner, and of their and our capacity to fulfil the designated roles in the proposed arrangement before any study abroad agreement will be initiated</w:t>
      </w:r>
      <w:r w:rsidR="00AC28A8">
        <w:rPr>
          <w:rFonts w:ascii="Arial" w:hAnsi="Arial" w:cs="Arial"/>
        </w:rPr>
        <w:t>,</w:t>
      </w:r>
      <w:r w:rsidRPr="009B20A9">
        <w:rPr>
          <w:rFonts w:ascii="Arial" w:hAnsi="Arial" w:cs="Arial"/>
        </w:rPr>
        <w:t xml:space="preserve"> and any student mobility can take place.</w:t>
      </w:r>
    </w:p>
    <w:p w14:paraId="6F397618" w14:textId="77777777" w:rsidR="009B20A9" w:rsidRPr="009B20A9" w:rsidRDefault="009B20A9" w:rsidP="00AC28A8">
      <w:pPr>
        <w:ind w:left="900"/>
        <w:rPr>
          <w:rFonts w:ascii="Arial" w:hAnsi="Arial" w:cs="Arial"/>
        </w:rPr>
      </w:pPr>
    </w:p>
    <w:p w14:paraId="0A745B5A" w14:textId="77777777" w:rsidR="009B20A9" w:rsidRPr="009B20A9" w:rsidRDefault="009B20A9" w:rsidP="00AC28A8">
      <w:pPr>
        <w:ind w:left="900"/>
        <w:rPr>
          <w:rFonts w:ascii="Arial" w:hAnsi="Arial" w:cs="Arial"/>
        </w:rPr>
      </w:pPr>
      <w:r w:rsidRPr="009B20A9">
        <w:rPr>
          <w:rFonts w:ascii="Arial" w:hAnsi="Arial" w:cs="Arial"/>
        </w:rPr>
        <w:t xml:space="preserve">New study abroad partner proposals are subject to the completion of a </w:t>
      </w:r>
      <w:r w:rsidRPr="00CD552F">
        <w:rPr>
          <w:rFonts w:ascii="Arial" w:hAnsi="Arial" w:cs="Arial"/>
          <w:b/>
          <w:bCs/>
        </w:rPr>
        <w:t>TU Global Study Abroad Partnership Proposal Form</w:t>
      </w:r>
      <w:r w:rsidRPr="00D84249">
        <w:rPr>
          <w:rFonts w:ascii="Arial" w:hAnsi="Arial" w:cs="Arial"/>
        </w:rPr>
        <w:t xml:space="preserve"> (</w:t>
      </w:r>
      <w:r w:rsidR="00BF2436" w:rsidRPr="00CD552F">
        <w:rPr>
          <w:rFonts w:ascii="Arial" w:hAnsi="Arial" w:cs="Arial"/>
          <w:b/>
          <w:bCs/>
          <w:color w:val="FF0000"/>
        </w:rPr>
        <w:t>E-</w:t>
      </w:r>
      <w:r w:rsidRPr="00CD552F">
        <w:rPr>
          <w:rFonts w:ascii="Arial" w:hAnsi="Arial" w:cs="Arial"/>
          <w:b/>
          <w:bCs/>
          <w:color w:val="FF0000"/>
        </w:rPr>
        <w:t xml:space="preserve">Annex </w:t>
      </w:r>
      <w:r w:rsidR="00CD552F" w:rsidRPr="00CD552F">
        <w:rPr>
          <w:rFonts w:ascii="Arial" w:hAnsi="Arial" w:cs="Arial"/>
          <w:b/>
          <w:bCs/>
          <w:color w:val="FF0000"/>
        </w:rPr>
        <w:t>18a</w:t>
      </w:r>
      <w:r w:rsidR="00BF2436" w:rsidRPr="00D84249">
        <w:rPr>
          <w:rFonts w:ascii="Arial" w:hAnsi="Arial" w:cs="Arial"/>
        </w:rPr>
        <w:t>)</w:t>
      </w:r>
      <w:r w:rsidR="00BF2436" w:rsidRPr="009B20A9">
        <w:rPr>
          <w:rFonts w:ascii="Arial" w:hAnsi="Arial" w:cs="Arial"/>
        </w:rPr>
        <w:t xml:space="preserve">. </w:t>
      </w:r>
      <w:r w:rsidR="00CD552F">
        <w:rPr>
          <w:rFonts w:ascii="Arial" w:hAnsi="Arial" w:cs="Arial"/>
        </w:rPr>
        <w:t xml:space="preserve"> </w:t>
      </w:r>
      <w:r w:rsidRPr="009B20A9">
        <w:rPr>
          <w:rFonts w:ascii="Arial" w:hAnsi="Arial" w:cs="Arial"/>
        </w:rPr>
        <w:t xml:space="preserve">Information requested are related to the nature of the agreement, rationale, partner details, academic information, international student support at partner and facilities. </w:t>
      </w:r>
      <w:r w:rsidR="00CD552F">
        <w:rPr>
          <w:rFonts w:ascii="Arial" w:hAnsi="Arial" w:cs="Arial"/>
        </w:rPr>
        <w:t xml:space="preserve"> </w:t>
      </w:r>
      <w:r w:rsidRPr="009B20A9">
        <w:rPr>
          <w:rFonts w:ascii="Arial" w:hAnsi="Arial" w:cs="Arial"/>
        </w:rPr>
        <w:t xml:space="preserve">The proposal should be submitted by a </w:t>
      </w:r>
      <w:proofErr w:type="gramStart"/>
      <w:r w:rsidR="00002ACE">
        <w:rPr>
          <w:rFonts w:ascii="Arial" w:hAnsi="Arial" w:cs="Arial"/>
        </w:rPr>
        <w:t>University</w:t>
      </w:r>
      <w:proofErr w:type="gramEnd"/>
      <w:r w:rsidR="00002ACE">
        <w:rPr>
          <w:rFonts w:ascii="Arial" w:hAnsi="Arial" w:cs="Arial"/>
        </w:rPr>
        <w:t xml:space="preserve"> </w:t>
      </w:r>
      <w:r w:rsidRPr="009B20A9">
        <w:rPr>
          <w:rFonts w:ascii="Arial" w:hAnsi="Arial" w:cs="Arial"/>
        </w:rPr>
        <w:t>academic</w:t>
      </w:r>
      <w:r w:rsidR="00AC06F5">
        <w:rPr>
          <w:rFonts w:ascii="Arial" w:hAnsi="Arial" w:cs="Arial"/>
        </w:rPr>
        <w:t xml:space="preserve"> staff member</w:t>
      </w:r>
      <w:r w:rsidRPr="009B20A9">
        <w:rPr>
          <w:rFonts w:ascii="Arial" w:hAnsi="Arial" w:cs="Arial"/>
        </w:rPr>
        <w:t xml:space="preserve"> </w:t>
      </w:r>
      <w:r w:rsidR="00002ACE">
        <w:rPr>
          <w:rFonts w:ascii="Arial" w:hAnsi="Arial" w:cs="Arial"/>
        </w:rPr>
        <w:t xml:space="preserve">(the Proposal Lead) </w:t>
      </w:r>
      <w:r w:rsidRPr="009B20A9">
        <w:rPr>
          <w:rFonts w:ascii="Arial" w:hAnsi="Arial" w:cs="Arial"/>
        </w:rPr>
        <w:t xml:space="preserve">from a School and sent to DID. </w:t>
      </w:r>
      <w:r w:rsidR="00CD552F">
        <w:rPr>
          <w:rFonts w:ascii="Arial" w:hAnsi="Arial" w:cs="Arial"/>
        </w:rPr>
        <w:t xml:space="preserve"> </w:t>
      </w:r>
      <w:r w:rsidRPr="009B20A9">
        <w:rPr>
          <w:rFonts w:ascii="Arial" w:hAnsi="Arial" w:cs="Arial"/>
        </w:rPr>
        <w:t xml:space="preserve">Each section is carefully reviewed by the DID and the TU Proposal Lead. </w:t>
      </w:r>
    </w:p>
    <w:p w14:paraId="2CE13D13" w14:textId="77777777" w:rsidR="009B20A9" w:rsidRPr="009B20A9" w:rsidRDefault="009B20A9" w:rsidP="00AC28A8">
      <w:pPr>
        <w:ind w:left="900"/>
        <w:rPr>
          <w:rFonts w:ascii="Arial" w:hAnsi="Arial" w:cs="Arial"/>
        </w:rPr>
      </w:pPr>
    </w:p>
    <w:p w14:paraId="57F0D047" w14:textId="77777777" w:rsidR="009B20A9" w:rsidRPr="009B20A9" w:rsidRDefault="009B20A9" w:rsidP="00AC28A8">
      <w:pPr>
        <w:ind w:left="900"/>
        <w:rPr>
          <w:rFonts w:ascii="Arial" w:hAnsi="Arial" w:cs="Arial"/>
        </w:rPr>
      </w:pPr>
      <w:r w:rsidRPr="009B20A9">
        <w:rPr>
          <w:rFonts w:ascii="Arial" w:hAnsi="Arial" w:cs="Arial"/>
        </w:rPr>
        <w:t xml:space="preserve">The proposal will need to be reviewed by the relevant School International Committee. </w:t>
      </w:r>
      <w:r w:rsidR="00CD552F">
        <w:rPr>
          <w:rFonts w:ascii="Arial" w:hAnsi="Arial" w:cs="Arial"/>
        </w:rPr>
        <w:t xml:space="preserve"> </w:t>
      </w:r>
      <w:r w:rsidRPr="009B20A9">
        <w:rPr>
          <w:rFonts w:ascii="Arial" w:hAnsi="Arial" w:cs="Arial"/>
        </w:rPr>
        <w:t>If the proposal covers more than one school, each relevant School International Committee will have to approve the partnership.</w:t>
      </w:r>
    </w:p>
    <w:p w14:paraId="4C730D7B" w14:textId="77777777" w:rsidR="009B20A9" w:rsidRPr="009B20A9" w:rsidRDefault="009B20A9" w:rsidP="009B20A9">
      <w:pPr>
        <w:rPr>
          <w:rFonts w:ascii="Arial" w:hAnsi="Arial" w:cs="Arial"/>
        </w:rPr>
      </w:pPr>
    </w:p>
    <w:p w14:paraId="74D911C7" w14:textId="77777777" w:rsidR="009B20A9" w:rsidRPr="009B20A9" w:rsidRDefault="009B20A9" w:rsidP="00CD552F">
      <w:pPr>
        <w:ind w:left="900"/>
        <w:rPr>
          <w:rFonts w:ascii="Arial" w:hAnsi="Arial" w:cs="Arial"/>
        </w:rPr>
      </w:pPr>
      <w:r w:rsidRPr="00074F33">
        <w:rPr>
          <w:rFonts w:ascii="Arial" w:hAnsi="Arial" w:cs="Arial"/>
        </w:rPr>
        <w:t>Overall Process:</w:t>
      </w:r>
    </w:p>
    <w:p w14:paraId="468C074A"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Proposal from TU Lead</w:t>
      </w:r>
      <w:r w:rsidR="009476A2">
        <w:rPr>
          <w:rFonts w:ascii="Arial" w:hAnsi="Arial" w:cs="Arial"/>
        </w:rPr>
        <w:t>.</w:t>
      </w:r>
      <w:r w:rsidRPr="009B20A9">
        <w:rPr>
          <w:rFonts w:ascii="Arial" w:hAnsi="Arial" w:cs="Arial"/>
        </w:rPr>
        <w:t xml:space="preserve"> </w:t>
      </w:r>
    </w:p>
    <w:p w14:paraId="05006F70"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 xml:space="preserve">Send Proposal to </w:t>
      </w:r>
      <w:proofErr w:type="gramStart"/>
      <w:r w:rsidRPr="009B20A9">
        <w:rPr>
          <w:rFonts w:ascii="Arial" w:hAnsi="Arial" w:cs="Arial"/>
        </w:rPr>
        <w:t>DID</w:t>
      </w:r>
      <w:proofErr w:type="gramEnd"/>
      <w:r w:rsidRPr="009B20A9">
        <w:rPr>
          <w:rFonts w:ascii="Arial" w:hAnsi="Arial" w:cs="Arial"/>
        </w:rPr>
        <w:t xml:space="preserve">, TU Global E: </w:t>
      </w:r>
      <w:hyperlink r:id="rId38" w:history="1">
        <w:r w:rsidRPr="00CD552F">
          <w:rPr>
            <w:rStyle w:val="Hyperlink"/>
            <w:rFonts w:ascii="Arial" w:hAnsi="Arial" w:cs="Arial"/>
            <w:b/>
            <w:bCs/>
            <w:color w:val="0070C0"/>
            <w:u w:val="none"/>
          </w:rPr>
          <w:t>TUGlobal@tees.ac.uk</w:t>
        </w:r>
      </w:hyperlink>
      <w:r w:rsidR="009476A2" w:rsidRPr="009476A2">
        <w:rPr>
          <w:rStyle w:val="Hyperlink"/>
          <w:rFonts w:ascii="Arial" w:hAnsi="Arial" w:cs="Arial"/>
          <w:color w:val="auto"/>
          <w:u w:val="none"/>
        </w:rPr>
        <w:t>.</w:t>
      </w:r>
      <w:r w:rsidRPr="009476A2">
        <w:rPr>
          <w:rFonts w:ascii="Arial" w:hAnsi="Arial" w:cs="Arial"/>
        </w:rPr>
        <w:t xml:space="preserve">  </w:t>
      </w:r>
    </w:p>
    <w:p w14:paraId="7CBFCF16"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Proposal reviewed by DID including comments from A</w:t>
      </w:r>
      <w:r w:rsidR="00074F33">
        <w:rPr>
          <w:rFonts w:ascii="Arial" w:hAnsi="Arial" w:cs="Arial"/>
        </w:rPr>
        <w:t xml:space="preserve">ssociate </w:t>
      </w:r>
      <w:r w:rsidRPr="009B20A9">
        <w:rPr>
          <w:rFonts w:ascii="Arial" w:hAnsi="Arial" w:cs="Arial"/>
        </w:rPr>
        <w:t>D</w:t>
      </w:r>
      <w:r w:rsidR="00074F33">
        <w:rPr>
          <w:rFonts w:ascii="Arial" w:hAnsi="Arial" w:cs="Arial"/>
        </w:rPr>
        <w:t>ean (International)</w:t>
      </w:r>
      <w:r w:rsidRPr="009B20A9">
        <w:rPr>
          <w:rFonts w:ascii="Arial" w:hAnsi="Arial" w:cs="Arial"/>
        </w:rPr>
        <w:t>, if any questions DID will send the proposal back to TU Lead</w:t>
      </w:r>
      <w:r w:rsidR="009476A2">
        <w:rPr>
          <w:rFonts w:ascii="Arial" w:hAnsi="Arial" w:cs="Arial"/>
        </w:rPr>
        <w:t>.</w:t>
      </w:r>
      <w:r w:rsidRPr="009B20A9">
        <w:rPr>
          <w:rFonts w:ascii="Arial" w:hAnsi="Arial" w:cs="Arial"/>
        </w:rPr>
        <w:t xml:space="preserve"> </w:t>
      </w:r>
    </w:p>
    <w:p w14:paraId="6578700F"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 xml:space="preserve">Proposal reviewed by the relevant School International Committee. </w:t>
      </w:r>
      <w:r w:rsidR="00074F33">
        <w:rPr>
          <w:rFonts w:ascii="Arial" w:hAnsi="Arial" w:cs="Arial"/>
        </w:rPr>
        <w:t xml:space="preserve"> </w:t>
      </w:r>
      <w:r w:rsidRPr="009B20A9">
        <w:rPr>
          <w:rFonts w:ascii="Arial" w:hAnsi="Arial" w:cs="Arial"/>
        </w:rPr>
        <w:t>If the proposal covers more than one school, each relevant School International Committee will have to approve the partnership</w:t>
      </w:r>
      <w:r w:rsidR="009476A2">
        <w:rPr>
          <w:rFonts w:ascii="Arial" w:hAnsi="Arial" w:cs="Arial"/>
        </w:rPr>
        <w:t>.</w:t>
      </w:r>
    </w:p>
    <w:p w14:paraId="586FCD09"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DID to negotiate the Study Abroad Agreement</w:t>
      </w:r>
      <w:r w:rsidR="002F0D1F" w:rsidRPr="002F0D1F">
        <w:rPr>
          <w:rFonts w:ascii="Arial" w:hAnsi="Arial" w:cs="Arial"/>
        </w:rPr>
        <w:t xml:space="preserve"> </w:t>
      </w:r>
      <w:r w:rsidR="002F0D1F" w:rsidRPr="009B20A9">
        <w:rPr>
          <w:rFonts w:ascii="Arial" w:hAnsi="Arial" w:cs="Arial"/>
        </w:rPr>
        <w:t>with Partner</w:t>
      </w:r>
      <w:r w:rsidR="009476A2">
        <w:rPr>
          <w:rFonts w:ascii="Arial" w:hAnsi="Arial" w:cs="Arial"/>
        </w:rPr>
        <w:t>.</w:t>
      </w:r>
    </w:p>
    <w:p w14:paraId="5419A716"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Agreement reviewed by LGS (if needed)</w:t>
      </w:r>
      <w:r w:rsidR="009476A2">
        <w:rPr>
          <w:rFonts w:ascii="Arial" w:hAnsi="Arial" w:cs="Arial"/>
        </w:rPr>
        <w:t>.</w:t>
      </w:r>
      <w:r w:rsidRPr="009B20A9">
        <w:rPr>
          <w:rFonts w:ascii="Arial" w:hAnsi="Arial" w:cs="Arial"/>
        </w:rPr>
        <w:t xml:space="preserve"> </w:t>
      </w:r>
    </w:p>
    <w:p w14:paraId="772BE881" w14:textId="77777777" w:rsidR="009B20A9" w:rsidRPr="009B20A9" w:rsidRDefault="009B20A9" w:rsidP="00E939F0">
      <w:pPr>
        <w:pStyle w:val="ListParagraph"/>
        <w:numPr>
          <w:ilvl w:val="0"/>
          <w:numId w:val="67"/>
        </w:numPr>
        <w:ind w:left="1260"/>
        <w:contextualSpacing/>
        <w:rPr>
          <w:rFonts w:ascii="Arial" w:hAnsi="Arial" w:cs="Arial"/>
        </w:rPr>
      </w:pPr>
      <w:r w:rsidRPr="009B20A9">
        <w:rPr>
          <w:rFonts w:ascii="Arial" w:hAnsi="Arial" w:cs="Arial"/>
        </w:rPr>
        <w:t>Agreement signed by P</w:t>
      </w:r>
      <w:r w:rsidR="00074F33">
        <w:rPr>
          <w:rFonts w:ascii="Arial" w:hAnsi="Arial" w:cs="Arial"/>
        </w:rPr>
        <w:t>ro Vice-Chancellor (</w:t>
      </w:r>
      <w:r w:rsidRPr="009B20A9">
        <w:rPr>
          <w:rFonts w:ascii="Arial" w:hAnsi="Arial" w:cs="Arial"/>
        </w:rPr>
        <w:t>International</w:t>
      </w:r>
      <w:r w:rsidR="00BA0331">
        <w:rPr>
          <w:rFonts w:ascii="Arial" w:hAnsi="Arial" w:cs="Arial"/>
        </w:rPr>
        <w:t>)</w:t>
      </w:r>
      <w:r w:rsidR="009476A2">
        <w:rPr>
          <w:rFonts w:ascii="Arial" w:hAnsi="Arial" w:cs="Arial"/>
        </w:rPr>
        <w:t>.</w:t>
      </w:r>
      <w:r w:rsidRPr="009B20A9">
        <w:rPr>
          <w:rFonts w:ascii="Arial" w:hAnsi="Arial" w:cs="Arial"/>
        </w:rPr>
        <w:t xml:space="preserve"> </w:t>
      </w:r>
    </w:p>
    <w:p w14:paraId="6A83A42E" w14:textId="77777777" w:rsidR="009B20A9" w:rsidRPr="009B20A9" w:rsidRDefault="009B20A9" w:rsidP="00D84249">
      <w:pPr>
        <w:pStyle w:val="ListParagraph"/>
        <w:ind w:left="1418"/>
        <w:contextualSpacing/>
        <w:rPr>
          <w:rFonts w:ascii="Arial" w:hAnsi="Arial" w:cs="Arial"/>
        </w:rPr>
      </w:pPr>
    </w:p>
    <w:p w14:paraId="573E7AB6" w14:textId="77777777" w:rsidR="009B20A9" w:rsidRPr="009B20A9" w:rsidRDefault="009B20A9" w:rsidP="00BA0331">
      <w:pPr>
        <w:ind w:left="900"/>
        <w:rPr>
          <w:rFonts w:ascii="Arial" w:hAnsi="Arial" w:cs="Arial"/>
        </w:rPr>
      </w:pPr>
      <w:r w:rsidRPr="009B20A9">
        <w:rPr>
          <w:rFonts w:ascii="Arial" w:hAnsi="Arial" w:cs="Arial"/>
        </w:rPr>
        <w:t xml:space="preserve">Proposal can be: </w:t>
      </w:r>
    </w:p>
    <w:p w14:paraId="12F67794" w14:textId="77777777" w:rsidR="009B20A9" w:rsidRPr="009B20A9" w:rsidRDefault="009B20A9" w:rsidP="00E939F0">
      <w:pPr>
        <w:pStyle w:val="ListParagraph"/>
        <w:numPr>
          <w:ilvl w:val="0"/>
          <w:numId w:val="69"/>
        </w:numPr>
        <w:contextualSpacing/>
        <w:rPr>
          <w:rFonts w:ascii="Arial" w:hAnsi="Arial" w:cs="Arial"/>
        </w:rPr>
      </w:pPr>
      <w:r w:rsidRPr="009B20A9">
        <w:rPr>
          <w:rFonts w:ascii="Arial" w:hAnsi="Arial" w:cs="Arial"/>
        </w:rPr>
        <w:t xml:space="preserve">Approved </w:t>
      </w:r>
    </w:p>
    <w:p w14:paraId="14562BFB" w14:textId="77777777" w:rsidR="009B20A9" w:rsidRPr="009B20A9" w:rsidRDefault="009B20A9" w:rsidP="00E939F0">
      <w:pPr>
        <w:pStyle w:val="ListParagraph"/>
        <w:numPr>
          <w:ilvl w:val="0"/>
          <w:numId w:val="69"/>
        </w:numPr>
        <w:contextualSpacing/>
        <w:rPr>
          <w:rFonts w:ascii="Arial" w:hAnsi="Arial" w:cs="Arial"/>
        </w:rPr>
      </w:pPr>
      <w:r w:rsidRPr="009B20A9">
        <w:rPr>
          <w:rFonts w:ascii="Arial" w:hAnsi="Arial" w:cs="Arial"/>
        </w:rPr>
        <w:t>Identification of areas requiring attention, amendment</w:t>
      </w:r>
      <w:r w:rsidR="00BA0331">
        <w:rPr>
          <w:rFonts w:ascii="Arial" w:hAnsi="Arial" w:cs="Arial"/>
        </w:rPr>
        <w:t>,</w:t>
      </w:r>
      <w:r w:rsidRPr="009B20A9">
        <w:rPr>
          <w:rFonts w:ascii="Arial" w:hAnsi="Arial" w:cs="Arial"/>
        </w:rPr>
        <w:t xml:space="preserve"> or further exploration and/or information – applicants will have the opportunity to address any concerns raised and should resubmit the proposal</w:t>
      </w:r>
      <w:r w:rsidR="009476A2">
        <w:rPr>
          <w:rFonts w:ascii="Arial" w:hAnsi="Arial" w:cs="Arial"/>
        </w:rPr>
        <w:t>.</w:t>
      </w:r>
    </w:p>
    <w:p w14:paraId="48E1ED09" w14:textId="77777777" w:rsidR="009B20A9" w:rsidRPr="009B20A9" w:rsidRDefault="009B20A9" w:rsidP="00E939F0">
      <w:pPr>
        <w:pStyle w:val="ListParagraph"/>
        <w:numPr>
          <w:ilvl w:val="0"/>
          <w:numId w:val="69"/>
        </w:numPr>
        <w:contextualSpacing/>
        <w:rPr>
          <w:rFonts w:ascii="Arial" w:hAnsi="Arial" w:cs="Arial"/>
        </w:rPr>
      </w:pPr>
      <w:r w:rsidRPr="009B20A9">
        <w:rPr>
          <w:rFonts w:ascii="Arial" w:hAnsi="Arial" w:cs="Arial"/>
        </w:rPr>
        <w:t xml:space="preserve">Rejected </w:t>
      </w:r>
    </w:p>
    <w:p w14:paraId="1E4F5C98" w14:textId="77777777" w:rsidR="009B20A9" w:rsidRPr="009B20A9" w:rsidRDefault="009B20A9" w:rsidP="009B20A9">
      <w:pPr>
        <w:rPr>
          <w:rFonts w:ascii="Arial" w:hAnsi="Arial" w:cs="Arial"/>
        </w:rPr>
      </w:pPr>
    </w:p>
    <w:p w14:paraId="65A00364" w14:textId="77777777" w:rsidR="009B20A9" w:rsidRPr="009B20A9" w:rsidRDefault="009B20A9" w:rsidP="00BA0331">
      <w:pPr>
        <w:ind w:left="900"/>
        <w:rPr>
          <w:rFonts w:ascii="Arial" w:hAnsi="Arial" w:cs="Arial"/>
        </w:rPr>
      </w:pPr>
      <w:r w:rsidRPr="009B20A9">
        <w:rPr>
          <w:rFonts w:ascii="Arial" w:hAnsi="Arial" w:cs="Arial"/>
        </w:rPr>
        <w:t>Approval to enter into any new study abroad agreement is dependent on the applicant successfully demonstrating set criteria including but not limited to:</w:t>
      </w:r>
    </w:p>
    <w:p w14:paraId="46AEFACE" w14:textId="77777777" w:rsidR="009B20A9" w:rsidRPr="009B20A9" w:rsidRDefault="009B20A9" w:rsidP="00E939F0">
      <w:pPr>
        <w:pStyle w:val="ListParagraph"/>
        <w:numPr>
          <w:ilvl w:val="0"/>
          <w:numId w:val="70"/>
        </w:numPr>
        <w:contextualSpacing/>
        <w:rPr>
          <w:rFonts w:ascii="Arial" w:hAnsi="Arial" w:cs="Arial"/>
        </w:rPr>
      </w:pPr>
      <w:r w:rsidRPr="009B20A9">
        <w:rPr>
          <w:rFonts w:ascii="Arial" w:hAnsi="Arial" w:cs="Arial"/>
        </w:rPr>
        <w:t>The proposed partner institution offers suitable and appropriate academic provision</w:t>
      </w:r>
      <w:r w:rsidR="009476A2">
        <w:rPr>
          <w:rFonts w:ascii="Arial" w:hAnsi="Arial" w:cs="Arial"/>
        </w:rPr>
        <w:t>.</w:t>
      </w:r>
    </w:p>
    <w:p w14:paraId="41D884C1" w14:textId="77777777" w:rsidR="009B20A9" w:rsidRPr="009B20A9" w:rsidRDefault="009B20A9" w:rsidP="00E939F0">
      <w:pPr>
        <w:pStyle w:val="ListParagraph"/>
        <w:numPr>
          <w:ilvl w:val="0"/>
          <w:numId w:val="70"/>
        </w:numPr>
        <w:contextualSpacing/>
        <w:rPr>
          <w:rFonts w:ascii="Arial" w:hAnsi="Arial" w:cs="Arial"/>
        </w:rPr>
      </w:pPr>
      <w:r w:rsidRPr="009B20A9">
        <w:rPr>
          <w:rFonts w:ascii="Arial" w:hAnsi="Arial" w:cs="Arial"/>
        </w:rPr>
        <w:t>The proposed partner institution offers suitable and appropriate support facilities</w:t>
      </w:r>
      <w:r w:rsidR="009476A2">
        <w:rPr>
          <w:rFonts w:ascii="Arial" w:hAnsi="Arial" w:cs="Arial"/>
        </w:rPr>
        <w:t>.</w:t>
      </w:r>
    </w:p>
    <w:p w14:paraId="2A69CABD" w14:textId="77777777" w:rsidR="009B20A9" w:rsidRPr="009B20A9" w:rsidRDefault="009B20A9" w:rsidP="00E939F0">
      <w:pPr>
        <w:pStyle w:val="ListParagraph"/>
        <w:numPr>
          <w:ilvl w:val="0"/>
          <w:numId w:val="70"/>
        </w:numPr>
        <w:contextualSpacing/>
        <w:rPr>
          <w:rFonts w:ascii="Arial" w:hAnsi="Arial" w:cs="Arial"/>
        </w:rPr>
      </w:pPr>
      <w:r w:rsidRPr="009B20A9">
        <w:rPr>
          <w:rFonts w:ascii="Arial" w:hAnsi="Arial" w:cs="Arial"/>
        </w:rPr>
        <w:t>The partner will be an attractive opportunity to students (cost, accessibility etc</w:t>
      </w:r>
      <w:r w:rsidR="00BA0331">
        <w:rPr>
          <w:rFonts w:ascii="Arial" w:hAnsi="Arial" w:cs="Arial"/>
        </w:rPr>
        <w:t>)</w:t>
      </w:r>
      <w:r w:rsidR="009476A2">
        <w:rPr>
          <w:rFonts w:ascii="Arial" w:hAnsi="Arial" w:cs="Arial"/>
        </w:rPr>
        <w:t>.</w:t>
      </w:r>
    </w:p>
    <w:p w14:paraId="37937A58" w14:textId="77777777" w:rsidR="009B20A9" w:rsidRPr="009B20A9" w:rsidRDefault="009B20A9" w:rsidP="00E939F0">
      <w:pPr>
        <w:pStyle w:val="ListParagraph"/>
        <w:numPr>
          <w:ilvl w:val="0"/>
          <w:numId w:val="70"/>
        </w:numPr>
        <w:contextualSpacing/>
        <w:rPr>
          <w:rFonts w:ascii="Arial" w:hAnsi="Arial" w:cs="Arial"/>
        </w:rPr>
      </w:pPr>
      <w:r w:rsidRPr="009B20A9">
        <w:rPr>
          <w:rFonts w:ascii="Arial" w:hAnsi="Arial" w:cs="Arial"/>
        </w:rPr>
        <w:t xml:space="preserve">The subject area will be able </w:t>
      </w:r>
      <w:r w:rsidR="00BA0331">
        <w:rPr>
          <w:rFonts w:ascii="Arial" w:hAnsi="Arial" w:cs="Arial"/>
        </w:rPr>
        <w:t xml:space="preserve">to </w:t>
      </w:r>
      <w:r w:rsidRPr="009B20A9">
        <w:rPr>
          <w:rFonts w:ascii="Arial" w:hAnsi="Arial" w:cs="Arial"/>
        </w:rPr>
        <w:t>find sufficient outgoing students to participate thereby ensuring balanced levels of mobility</w:t>
      </w:r>
      <w:r w:rsidR="009476A2">
        <w:rPr>
          <w:rFonts w:ascii="Arial" w:hAnsi="Arial" w:cs="Arial"/>
        </w:rPr>
        <w:t>.</w:t>
      </w:r>
    </w:p>
    <w:p w14:paraId="2FC958F6" w14:textId="77777777" w:rsidR="009B20A9" w:rsidRPr="009B20A9" w:rsidRDefault="009B20A9" w:rsidP="009B20A9">
      <w:pPr>
        <w:rPr>
          <w:rFonts w:ascii="Arial" w:hAnsi="Arial" w:cs="Arial"/>
        </w:rPr>
      </w:pPr>
    </w:p>
    <w:p w14:paraId="5A66AAC9" w14:textId="77777777" w:rsidR="009B20A9" w:rsidRPr="009B20A9" w:rsidRDefault="009B20A9" w:rsidP="00BA0331">
      <w:pPr>
        <w:ind w:left="900"/>
        <w:rPr>
          <w:rFonts w:ascii="Arial" w:hAnsi="Arial" w:cs="Arial"/>
        </w:rPr>
      </w:pPr>
      <w:r w:rsidRPr="009B20A9">
        <w:rPr>
          <w:rFonts w:ascii="Arial" w:hAnsi="Arial" w:cs="Arial"/>
        </w:rPr>
        <w:lastRenderedPageBreak/>
        <w:t>For Incoming Study Abroad Agreement, the process excludes information about academic information, international student support at partner and facilities.</w:t>
      </w:r>
    </w:p>
    <w:p w14:paraId="2FB2BD8F" w14:textId="77777777" w:rsidR="009B20A9" w:rsidRPr="009B20A9" w:rsidRDefault="009B20A9" w:rsidP="009B20A9">
      <w:pPr>
        <w:rPr>
          <w:rFonts w:ascii="Arial" w:hAnsi="Arial" w:cs="Arial"/>
        </w:rPr>
      </w:pPr>
    </w:p>
    <w:p w14:paraId="771ED6EF" w14:textId="77777777" w:rsidR="009B20A9" w:rsidRPr="009B20A9" w:rsidRDefault="009B20A9" w:rsidP="00BA0331">
      <w:pPr>
        <w:ind w:left="900"/>
        <w:rPr>
          <w:rFonts w:ascii="Arial" w:hAnsi="Arial" w:cs="Arial"/>
        </w:rPr>
      </w:pPr>
      <w:r w:rsidRPr="009B20A9">
        <w:rPr>
          <w:rFonts w:ascii="Arial" w:hAnsi="Arial" w:cs="Arial"/>
        </w:rPr>
        <w:t xml:space="preserve">Agreements are valid for 5 years, unless otherwise stated and are signed by the </w:t>
      </w:r>
      <w:r w:rsidR="00BA0331" w:rsidRPr="009B20A9">
        <w:rPr>
          <w:rFonts w:ascii="Arial" w:hAnsi="Arial" w:cs="Arial"/>
        </w:rPr>
        <w:t>P</w:t>
      </w:r>
      <w:r w:rsidR="00BA0331">
        <w:rPr>
          <w:rFonts w:ascii="Arial" w:hAnsi="Arial" w:cs="Arial"/>
        </w:rPr>
        <w:t>ro Vice-Chancellor (</w:t>
      </w:r>
      <w:r w:rsidR="00BA0331" w:rsidRPr="009B20A9">
        <w:rPr>
          <w:rFonts w:ascii="Arial" w:hAnsi="Arial" w:cs="Arial"/>
        </w:rPr>
        <w:t>International</w:t>
      </w:r>
      <w:r w:rsidR="00BA0331">
        <w:rPr>
          <w:rFonts w:ascii="Arial" w:hAnsi="Arial" w:cs="Arial"/>
        </w:rPr>
        <w:t>)</w:t>
      </w:r>
      <w:r w:rsidRPr="009B20A9">
        <w:rPr>
          <w:rFonts w:ascii="Arial" w:hAnsi="Arial" w:cs="Arial"/>
        </w:rPr>
        <w:t xml:space="preserve">. </w:t>
      </w:r>
    </w:p>
    <w:p w14:paraId="752893AB" w14:textId="77777777" w:rsidR="009B20A9" w:rsidRPr="009B20A9" w:rsidRDefault="009B20A9" w:rsidP="009B20A9">
      <w:pPr>
        <w:rPr>
          <w:rFonts w:ascii="Arial" w:hAnsi="Arial" w:cs="Arial"/>
        </w:rPr>
      </w:pPr>
    </w:p>
    <w:p w14:paraId="30B60946" w14:textId="77777777" w:rsidR="009B20A9" w:rsidRPr="009B20A9" w:rsidRDefault="009B20A9" w:rsidP="00BA0331">
      <w:pPr>
        <w:ind w:left="900"/>
        <w:rPr>
          <w:rFonts w:ascii="Arial" w:hAnsi="Arial" w:cs="Arial"/>
        </w:rPr>
      </w:pPr>
      <w:r w:rsidRPr="009B20A9">
        <w:rPr>
          <w:rFonts w:ascii="Arial" w:hAnsi="Arial" w:cs="Arial"/>
        </w:rPr>
        <w:t>Approval to enter into any new reciprocal exchange agreement is dependent on the applicant successfully demonstrating that:</w:t>
      </w:r>
    </w:p>
    <w:p w14:paraId="528E8989" w14:textId="77777777" w:rsidR="009B20A9" w:rsidRPr="009B20A9" w:rsidRDefault="009B20A9" w:rsidP="00E939F0">
      <w:pPr>
        <w:pStyle w:val="ListParagraph"/>
        <w:numPr>
          <w:ilvl w:val="0"/>
          <w:numId w:val="71"/>
        </w:numPr>
        <w:contextualSpacing/>
        <w:rPr>
          <w:rFonts w:ascii="Arial" w:hAnsi="Arial" w:cs="Arial"/>
        </w:rPr>
      </w:pPr>
      <w:r w:rsidRPr="009B20A9">
        <w:rPr>
          <w:rFonts w:ascii="Arial" w:hAnsi="Arial" w:cs="Arial"/>
        </w:rPr>
        <w:t>The proposed partner institution offers suitable and appropriate academic/social provision</w:t>
      </w:r>
      <w:r w:rsidR="009476A2">
        <w:rPr>
          <w:rFonts w:ascii="Arial" w:hAnsi="Arial" w:cs="Arial"/>
        </w:rPr>
        <w:t>.</w:t>
      </w:r>
    </w:p>
    <w:p w14:paraId="413F3512" w14:textId="77777777" w:rsidR="009B20A9" w:rsidRPr="009B20A9" w:rsidRDefault="009B20A9" w:rsidP="00E939F0">
      <w:pPr>
        <w:pStyle w:val="ListParagraph"/>
        <w:numPr>
          <w:ilvl w:val="0"/>
          <w:numId w:val="71"/>
        </w:numPr>
        <w:contextualSpacing/>
        <w:rPr>
          <w:rFonts w:ascii="Arial" w:hAnsi="Arial" w:cs="Arial"/>
        </w:rPr>
      </w:pPr>
      <w:r w:rsidRPr="009B20A9">
        <w:rPr>
          <w:rFonts w:ascii="Arial" w:hAnsi="Arial" w:cs="Arial"/>
        </w:rPr>
        <w:t>The proposed partner institution offers suitable and appropriate support facilities</w:t>
      </w:r>
      <w:r w:rsidR="009476A2">
        <w:rPr>
          <w:rFonts w:ascii="Arial" w:hAnsi="Arial" w:cs="Arial"/>
        </w:rPr>
        <w:t>.</w:t>
      </w:r>
    </w:p>
    <w:p w14:paraId="30E3C763" w14:textId="77777777" w:rsidR="009B20A9" w:rsidRPr="009B20A9" w:rsidRDefault="009B20A9" w:rsidP="00E939F0">
      <w:pPr>
        <w:pStyle w:val="ListParagraph"/>
        <w:numPr>
          <w:ilvl w:val="0"/>
          <w:numId w:val="71"/>
        </w:numPr>
        <w:contextualSpacing/>
        <w:rPr>
          <w:rFonts w:ascii="Arial" w:hAnsi="Arial" w:cs="Arial"/>
        </w:rPr>
      </w:pPr>
      <w:r w:rsidRPr="009B20A9">
        <w:rPr>
          <w:rFonts w:ascii="Arial" w:hAnsi="Arial" w:cs="Arial"/>
        </w:rPr>
        <w:t>The partner will be an attractive opportunity to students (cost, accessibility, learning outcomes, location etc</w:t>
      </w:r>
      <w:r w:rsidR="00BA0331">
        <w:rPr>
          <w:rFonts w:ascii="Arial" w:hAnsi="Arial" w:cs="Arial"/>
        </w:rPr>
        <w:t>)</w:t>
      </w:r>
      <w:r w:rsidR="009476A2">
        <w:rPr>
          <w:rFonts w:ascii="Arial" w:hAnsi="Arial" w:cs="Arial"/>
        </w:rPr>
        <w:t>.</w:t>
      </w:r>
    </w:p>
    <w:p w14:paraId="2D64DE42" w14:textId="77777777" w:rsidR="009B20A9" w:rsidRPr="009B20A9" w:rsidRDefault="009B20A9" w:rsidP="009B20A9">
      <w:pPr>
        <w:rPr>
          <w:rFonts w:ascii="Arial" w:hAnsi="Arial" w:cs="Arial"/>
        </w:rPr>
      </w:pPr>
    </w:p>
    <w:p w14:paraId="11AF53C9" w14:textId="77777777" w:rsidR="009B20A9" w:rsidRPr="009B20A9" w:rsidRDefault="009B20A9" w:rsidP="00A05A08">
      <w:pPr>
        <w:pStyle w:val="Heading2"/>
      </w:pPr>
      <w:bookmarkStart w:id="369" w:name="_Toc149030907"/>
      <w:r w:rsidRPr="009B20A9">
        <w:t xml:space="preserve">9.4 </w:t>
      </w:r>
      <w:r w:rsidR="00D84249">
        <w:tab/>
      </w:r>
      <w:r w:rsidRPr="009B20A9">
        <w:t>Review of Agreements</w:t>
      </w:r>
      <w:bookmarkEnd w:id="369"/>
      <w:r w:rsidRPr="009B20A9">
        <w:t xml:space="preserve"> </w:t>
      </w:r>
    </w:p>
    <w:p w14:paraId="0E2DF647" w14:textId="77777777" w:rsidR="009B20A9" w:rsidRPr="009B20A9" w:rsidRDefault="009B20A9" w:rsidP="009B20A9">
      <w:pPr>
        <w:rPr>
          <w:rFonts w:ascii="Arial" w:hAnsi="Arial" w:cs="Arial"/>
        </w:rPr>
      </w:pPr>
    </w:p>
    <w:p w14:paraId="144DB45F" w14:textId="77777777" w:rsidR="009B20A9" w:rsidRPr="009B20A9" w:rsidRDefault="009B20A9" w:rsidP="00BA0331">
      <w:pPr>
        <w:ind w:left="900"/>
        <w:rPr>
          <w:rFonts w:ascii="Arial" w:hAnsi="Arial" w:cs="Arial"/>
        </w:rPr>
      </w:pPr>
      <w:r w:rsidRPr="009B20A9">
        <w:rPr>
          <w:rFonts w:ascii="Arial" w:hAnsi="Arial" w:cs="Arial"/>
        </w:rPr>
        <w:t xml:space="preserve">DID in partnerships with the relevant School(s) will review all agreements annually. </w:t>
      </w:r>
    </w:p>
    <w:p w14:paraId="040D6B4B" w14:textId="77777777" w:rsidR="009B20A9" w:rsidRPr="009B20A9" w:rsidRDefault="009B20A9" w:rsidP="009B20A9">
      <w:pPr>
        <w:rPr>
          <w:rFonts w:ascii="Arial" w:hAnsi="Arial" w:cs="Arial"/>
        </w:rPr>
      </w:pPr>
    </w:p>
    <w:p w14:paraId="11D9DA5D" w14:textId="77777777" w:rsidR="009B20A9" w:rsidRPr="009B20A9" w:rsidRDefault="009B20A9" w:rsidP="00A05A08">
      <w:pPr>
        <w:pStyle w:val="Heading2"/>
      </w:pPr>
      <w:bookmarkStart w:id="370" w:name="_Toc149030908"/>
      <w:r w:rsidRPr="009B20A9">
        <w:t xml:space="preserve">9.5 </w:t>
      </w:r>
      <w:r w:rsidR="00D84249">
        <w:tab/>
      </w:r>
      <w:r w:rsidRPr="009B20A9">
        <w:t xml:space="preserve">Adding New </w:t>
      </w:r>
      <w:r w:rsidR="00E15AA7">
        <w:rPr>
          <w:lang w:val="en-GB"/>
        </w:rPr>
        <w:t>Courses</w:t>
      </w:r>
      <w:r w:rsidRPr="009B20A9">
        <w:t xml:space="preserve"> to Existing Agreements</w:t>
      </w:r>
      <w:bookmarkEnd w:id="370"/>
      <w:r w:rsidRPr="009B20A9">
        <w:t xml:space="preserve"> </w:t>
      </w:r>
    </w:p>
    <w:p w14:paraId="6D9AEB83" w14:textId="77777777" w:rsidR="009B20A9" w:rsidRPr="009B20A9" w:rsidRDefault="009B20A9" w:rsidP="009B20A9">
      <w:pPr>
        <w:rPr>
          <w:rFonts w:ascii="Arial" w:hAnsi="Arial" w:cs="Arial"/>
        </w:rPr>
      </w:pPr>
    </w:p>
    <w:p w14:paraId="6B49F699" w14:textId="77777777" w:rsidR="009B20A9" w:rsidRPr="009B20A9" w:rsidRDefault="009B20A9" w:rsidP="00A05A08">
      <w:pPr>
        <w:ind w:left="900"/>
        <w:rPr>
          <w:rFonts w:ascii="Arial" w:hAnsi="Arial" w:cs="Arial"/>
        </w:rPr>
      </w:pPr>
      <w:r w:rsidRPr="009B20A9">
        <w:rPr>
          <w:rFonts w:ascii="Arial" w:hAnsi="Arial" w:cs="Arial"/>
        </w:rPr>
        <w:t xml:space="preserve">Adding new </w:t>
      </w:r>
      <w:r w:rsidR="00E15AA7">
        <w:rPr>
          <w:rFonts w:ascii="Arial" w:hAnsi="Arial" w:cs="Arial"/>
        </w:rPr>
        <w:t>course</w:t>
      </w:r>
      <w:r w:rsidRPr="009B20A9">
        <w:rPr>
          <w:rFonts w:ascii="Arial" w:hAnsi="Arial" w:cs="Arial"/>
        </w:rPr>
        <w:t xml:space="preserve"> proposals are subject to the completion of the </w:t>
      </w:r>
      <w:r w:rsidRPr="00A05A08">
        <w:rPr>
          <w:rFonts w:ascii="Arial" w:hAnsi="Arial" w:cs="Arial"/>
          <w:b/>
          <w:bCs/>
        </w:rPr>
        <w:t xml:space="preserve">TU Global Study Abroad Partnership – Update an </w:t>
      </w:r>
      <w:r w:rsidR="00A05A08" w:rsidRPr="00A05A08">
        <w:rPr>
          <w:rFonts w:ascii="Arial" w:hAnsi="Arial" w:cs="Arial"/>
          <w:b/>
          <w:bCs/>
        </w:rPr>
        <w:t>E</w:t>
      </w:r>
      <w:r w:rsidRPr="00A05A08">
        <w:rPr>
          <w:rFonts w:ascii="Arial" w:hAnsi="Arial" w:cs="Arial"/>
          <w:b/>
          <w:bCs/>
        </w:rPr>
        <w:t xml:space="preserve">xisting </w:t>
      </w:r>
      <w:r w:rsidR="00A05A08" w:rsidRPr="00A05A08">
        <w:rPr>
          <w:rFonts w:ascii="Arial" w:hAnsi="Arial" w:cs="Arial"/>
          <w:b/>
          <w:bCs/>
        </w:rPr>
        <w:t>P</w:t>
      </w:r>
      <w:r w:rsidRPr="00A05A08">
        <w:rPr>
          <w:rFonts w:ascii="Arial" w:hAnsi="Arial" w:cs="Arial"/>
          <w:b/>
          <w:bCs/>
        </w:rPr>
        <w:t>artnership</w:t>
      </w:r>
      <w:r w:rsidRPr="00BF2436">
        <w:rPr>
          <w:rFonts w:ascii="Arial" w:hAnsi="Arial" w:cs="Arial"/>
        </w:rPr>
        <w:t xml:space="preserve"> form (</w:t>
      </w:r>
      <w:r w:rsidR="00BF2436" w:rsidRPr="00A05A08">
        <w:rPr>
          <w:rFonts w:ascii="Arial" w:hAnsi="Arial" w:cs="Arial"/>
          <w:b/>
          <w:bCs/>
          <w:color w:val="FF0000"/>
        </w:rPr>
        <w:t>E-</w:t>
      </w:r>
      <w:r w:rsidRPr="00A05A08">
        <w:rPr>
          <w:rFonts w:ascii="Arial" w:hAnsi="Arial" w:cs="Arial"/>
          <w:b/>
          <w:bCs/>
          <w:color w:val="FF0000"/>
        </w:rPr>
        <w:t xml:space="preserve">Annex </w:t>
      </w:r>
      <w:r w:rsidR="00A05A08" w:rsidRPr="00A05A08">
        <w:rPr>
          <w:rFonts w:ascii="Arial" w:hAnsi="Arial" w:cs="Arial"/>
          <w:b/>
          <w:bCs/>
          <w:color w:val="FF0000"/>
        </w:rPr>
        <w:t>18</w:t>
      </w:r>
      <w:r w:rsidR="00832FA0">
        <w:rPr>
          <w:rFonts w:ascii="Arial" w:hAnsi="Arial" w:cs="Arial"/>
          <w:b/>
          <w:bCs/>
          <w:color w:val="FF0000"/>
        </w:rPr>
        <w:t>b</w:t>
      </w:r>
      <w:r w:rsidRPr="00BF2436">
        <w:rPr>
          <w:rFonts w:ascii="Arial" w:hAnsi="Arial" w:cs="Arial"/>
        </w:rPr>
        <w:t xml:space="preserve">). </w:t>
      </w:r>
      <w:r w:rsidR="00A05A08">
        <w:rPr>
          <w:rFonts w:ascii="Arial" w:hAnsi="Arial" w:cs="Arial"/>
        </w:rPr>
        <w:t xml:space="preserve"> </w:t>
      </w:r>
      <w:r w:rsidRPr="00BF2436">
        <w:rPr>
          <w:rFonts w:ascii="Arial" w:hAnsi="Arial" w:cs="Arial"/>
        </w:rPr>
        <w:t>Information requested include rationale for adding new</w:t>
      </w:r>
      <w:r w:rsidRPr="009B20A9">
        <w:rPr>
          <w:rFonts w:ascii="Arial" w:hAnsi="Arial" w:cs="Arial"/>
        </w:rPr>
        <w:t xml:space="preserve"> </w:t>
      </w:r>
      <w:r w:rsidR="00E15AA7">
        <w:rPr>
          <w:rFonts w:ascii="Arial" w:hAnsi="Arial" w:cs="Arial"/>
        </w:rPr>
        <w:t>course</w:t>
      </w:r>
      <w:r w:rsidRPr="009B20A9">
        <w:rPr>
          <w:rFonts w:ascii="Arial" w:hAnsi="Arial" w:cs="Arial"/>
        </w:rPr>
        <w:t xml:space="preserve">s and academic information about the new </w:t>
      </w:r>
      <w:r w:rsidR="00E15AA7">
        <w:rPr>
          <w:rFonts w:ascii="Arial" w:hAnsi="Arial" w:cs="Arial"/>
        </w:rPr>
        <w:t>course</w:t>
      </w:r>
      <w:r w:rsidRPr="009B20A9">
        <w:rPr>
          <w:rFonts w:ascii="Arial" w:hAnsi="Arial" w:cs="Arial"/>
        </w:rPr>
        <w:t xml:space="preserve">s to be added. </w:t>
      </w:r>
    </w:p>
    <w:p w14:paraId="0F864F16" w14:textId="77777777" w:rsidR="009B20A9" w:rsidRPr="009B20A9" w:rsidRDefault="009B20A9" w:rsidP="00A05A08">
      <w:pPr>
        <w:ind w:left="900"/>
        <w:rPr>
          <w:rFonts w:ascii="Arial" w:hAnsi="Arial" w:cs="Arial"/>
        </w:rPr>
      </w:pPr>
    </w:p>
    <w:p w14:paraId="2E94AA14" w14:textId="77777777" w:rsidR="009B20A9" w:rsidRPr="009B20A9" w:rsidRDefault="009B20A9" w:rsidP="00A05A08">
      <w:pPr>
        <w:ind w:left="900"/>
        <w:rPr>
          <w:rFonts w:ascii="Arial" w:hAnsi="Arial" w:cs="Arial"/>
        </w:rPr>
      </w:pPr>
      <w:r w:rsidRPr="009B20A9">
        <w:rPr>
          <w:rFonts w:ascii="Arial" w:hAnsi="Arial" w:cs="Arial"/>
        </w:rPr>
        <w:t xml:space="preserve">The proposal is then reviewed by the relevant School International Committee.  </w:t>
      </w:r>
    </w:p>
    <w:p w14:paraId="184D85C1" w14:textId="77777777" w:rsidR="009B20A9" w:rsidRPr="009B20A9" w:rsidRDefault="009B20A9" w:rsidP="00A05A08">
      <w:pPr>
        <w:ind w:left="900"/>
        <w:rPr>
          <w:rFonts w:ascii="Arial" w:hAnsi="Arial" w:cs="Arial"/>
        </w:rPr>
      </w:pPr>
      <w:r w:rsidRPr="009B20A9">
        <w:rPr>
          <w:rFonts w:ascii="Arial" w:hAnsi="Arial" w:cs="Arial"/>
        </w:rPr>
        <w:t xml:space="preserve">If the proposal is accepted, DID will contact the Partner and update the existing agreement. </w:t>
      </w:r>
    </w:p>
    <w:p w14:paraId="7110F156" w14:textId="77777777" w:rsidR="009B20A9" w:rsidRPr="009B20A9" w:rsidRDefault="009B20A9" w:rsidP="00D84249">
      <w:pPr>
        <w:ind w:left="993"/>
        <w:rPr>
          <w:rFonts w:ascii="Arial" w:hAnsi="Arial" w:cs="Arial"/>
        </w:rPr>
      </w:pPr>
    </w:p>
    <w:p w14:paraId="3207613C" w14:textId="77777777" w:rsidR="009B20A9" w:rsidRPr="009B20A9" w:rsidRDefault="009B20A9" w:rsidP="00A05A08">
      <w:pPr>
        <w:ind w:left="900"/>
        <w:rPr>
          <w:rFonts w:ascii="Arial" w:hAnsi="Arial" w:cs="Arial"/>
        </w:rPr>
      </w:pPr>
      <w:r w:rsidRPr="009B20A9">
        <w:rPr>
          <w:rFonts w:ascii="Arial" w:hAnsi="Arial" w:cs="Arial"/>
        </w:rPr>
        <w:t xml:space="preserve">Updated agreements are signed by </w:t>
      </w:r>
      <w:r w:rsidR="00A05A08" w:rsidRPr="009B20A9">
        <w:rPr>
          <w:rFonts w:ascii="Arial" w:hAnsi="Arial" w:cs="Arial"/>
        </w:rPr>
        <w:t>P</w:t>
      </w:r>
      <w:r w:rsidR="00A05A08">
        <w:rPr>
          <w:rFonts w:ascii="Arial" w:hAnsi="Arial" w:cs="Arial"/>
        </w:rPr>
        <w:t>ro Vice-Chancellor (</w:t>
      </w:r>
      <w:r w:rsidR="00A05A08" w:rsidRPr="009B20A9">
        <w:rPr>
          <w:rFonts w:ascii="Arial" w:hAnsi="Arial" w:cs="Arial"/>
        </w:rPr>
        <w:t>International</w:t>
      </w:r>
      <w:r w:rsidR="00A05A08">
        <w:rPr>
          <w:rFonts w:ascii="Arial" w:hAnsi="Arial" w:cs="Arial"/>
        </w:rPr>
        <w:t>)</w:t>
      </w:r>
      <w:r w:rsidR="00A05A08" w:rsidRPr="009B20A9">
        <w:rPr>
          <w:rFonts w:ascii="Arial" w:hAnsi="Arial" w:cs="Arial"/>
        </w:rPr>
        <w:t>.</w:t>
      </w:r>
    </w:p>
    <w:p w14:paraId="602A1156" w14:textId="77777777" w:rsidR="009B20A9" w:rsidRPr="009B20A9" w:rsidRDefault="009B20A9" w:rsidP="009B20A9">
      <w:pPr>
        <w:rPr>
          <w:rFonts w:ascii="Arial" w:hAnsi="Arial" w:cs="Arial"/>
        </w:rPr>
      </w:pPr>
    </w:p>
    <w:p w14:paraId="48E80894" w14:textId="77777777" w:rsidR="009B20A9" w:rsidRPr="009B20A9" w:rsidRDefault="009B20A9" w:rsidP="0017248A">
      <w:pPr>
        <w:pStyle w:val="Heading2"/>
        <w:tabs>
          <w:tab w:val="clear" w:pos="907"/>
          <w:tab w:val="left" w:pos="900"/>
        </w:tabs>
      </w:pPr>
      <w:bookmarkStart w:id="371" w:name="_Toc149030909"/>
      <w:r w:rsidRPr="009B20A9">
        <w:t>9.6</w:t>
      </w:r>
      <w:r w:rsidR="00D84249">
        <w:tab/>
      </w:r>
      <w:r w:rsidRPr="009B20A9">
        <w:t>Extension of Agreements</w:t>
      </w:r>
      <w:bookmarkEnd w:id="371"/>
      <w:r w:rsidRPr="009B20A9">
        <w:t xml:space="preserve"> </w:t>
      </w:r>
    </w:p>
    <w:p w14:paraId="089DE4AB" w14:textId="77777777" w:rsidR="009B20A9" w:rsidRPr="009B20A9" w:rsidRDefault="009B20A9" w:rsidP="009B20A9">
      <w:pPr>
        <w:rPr>
          <w:rFonts w:ascii="Arial" w:hAnsi="Arial" w:cs="Arial"/>
        </w:rPr>
      </w:pPr>
    </w:p>
    <w:p w14:paraId="2C5A31DD" w14:textId="77777777" w:rsidR="009B20A9" w:rsidRPr="009B20A9" w:rsidRDefault="009B20A9" w:rsidP="00A05A08">
      <w:pPr>
        <w:ind w:left="900"/>
        <w:rPr>
          <w:rFonts w:ascii="Arial" w:hAnsi="Arial" w:cs="Arial"/>
        </w:rPr>
      </w:pPr>
      <w:r w:rsidRPr="009B20A9">
        <w:rPr>
          <w:rFonts w:ascii="Arial" w:hAnsi="Arial" w:cs="Arial"/>
        </w:rPr>
        <w:t xml:space="preserve">Partnerships can be extended under certain circumstances (see </w:t>
      </w:r>
      <w:r w:rsidRPr="00280252">
        <w:rPr>
          <w:rFonts w:ascii="Arial" w:hAnsi="Arial" w:cs="Arial"/>
          <w:b/>
          <w:bCs/>
          <w:color w:val="FF0000"/>
        </w:rPr>
        <w:t>Section 5.5</w:t>
      </w:r>
      <w:r w:rsidRPr="00280252">
        <w:rPr>
          <w:rFonts w:ascii="Arial" w:hAnsi="Arial" w:cs="Arial"/>
        </w:rPr>
        <w:t>).</w:t>
      </w:r>
    </w:p>
    <w:p w14:paraId="1B37B88A" w14:textId="77777777" w:rsidR="009B20A9" w:rsidRPr="009B20A9" w:rsidRDefault="009B20A9" w:rsidP="009B20A9">
      <w:pPr>
        <w:rPr>
          <w:rFonts w:ascii="Arial" w:hAnsi="Arial" w:cs="Arial"/>
        </w:rPr>
      </w:pPr>
    </w:p>
    <w:p w14:paraId="43AF4406" w14:textId="77777777" w:rsidR="009B20A9" w:rsidRPr="009B20A9" w:rsidRDefault="009B20A9" w:rsidP="0017248A">
      <w:pPr>
        <w:pStyle w:val="Heading2"/>
        <w:tabs>
          <w:tab w:val="clear" w:pos="907"/>
          <w:tab w:val="left" w:pos="900"/>
        </w:tabs>
      </w:pPr>
      <w:bookmarkStart w:id="372" w:name="_Toc149030910"/>
      <w:r w:rsidRPr="009B20A9">
        <w:t xml:space="preserve">9.7 </w:t>
      </w:r>
      <w:r w:rsidR="00D84249">
        <w:tab/>
      </w:r>
      <w:r w:rsidRPr="009B20A9">
        <w:t>Termination of Agreements</w:t>
      </w:r>
      <w:bookmarkEnd w:id="372"/>
      <w:r w:rsidRPr="009B20A9">
        <w:t xml:space="preserve"> </w:t>
      </w:r>
    </w:p>
    <w:p w14:paraId="35D1755E" w14:textId="77777777" w:rsidR="009B20A9" w:rsidRPr="009B20A9" w:rsidRDefault="009B20A9" w:rsidP="009B20A9">
      <w:pPr>
        <w:rPr>
          <w:rFonts w:ascii="Arial" w:hAnsi="Arial" w:cs="Arial"/>
        </w:rPr>
      </w:pPr>
    </w:p>
    <w:p w14:paraId="3F907329" w14:textId="77777777" w:rsidR="009B20A9" w:rsidRPr="009B20A9" w:rsidRDefault="009B20A9" w:rsidP="0017248A">
      <w:pPr>
        <w:ind w:left="900"/>
        <w:rPr>
          <w:rFonts w:ascii="Arial" w:hAnsi="Arial" w:cs="Arial"/>
        </w:rPr>
      </w:pPr>
      <w:r w:rsidRPr="009B20A9">
        <w:rPr>
          <w:rFonts w:ascii="Arial" w:hAnsi="Arial" w:cs="Arial"/>
        </w:rPr>
        <w:t>Study Abroad Agreements may terminate through the natural completion of the agreed partnership or by either party initiating the termination of the partnership within the terms of the agreement.</w:t>
      </w:r>
    </w:p>
    <w:p w14:paraId="239EC7D5" w14:textId="77777777" w:rsidR="009B20A9" w:rsidRPr="009B20A9" w:rsidRDefault="009B20A9" w:rsidP="009B20A9">
      <w:pPr>
        <w:rPr>
          <w:rFonts w:ascii="Arial" w:hAnsi="Arial" w:cs="Arial"/>
        </w:rPr>
      </w:pPr>
    </w:p>
    <w:p w14:paraId="1D650B5A" w14:textId="77777777" w:rsidR="009B20A9" w:rsidRPr="009B20A9" w:rsidRDefault="009B20A9" w:rsidP="0017248A">
      <w:pPr>
        <w:pStyle w:val="Heading2"/>
        <w:tabs>
          <w:tab w:val="clear" w:pos="907"/>
          <w:tab w:val="left" w:pos="900"/>
        </w:tabs>
      </w:pPr>
      <w:bookmarkStart w:id="373" w:name="_Toc149030911"/>
      <w:r w:rsidRPr="009B20A9">
        <w:t xml:space="preserve">9.8 </w:t>
      </w:r>
      <w:r w:rsidR="00D84249">
        <w:tab/>
      </w:r>
      <w:r w:rsidRPr="009B20A9">
        <w:t>Student Exchange Agreements Database</w:t>
      </w:r>
      <w:bookmarkEnd w:id="373"/>
      <w:r w:rsidRPr="009B20A9">
        <w:t xml:space="preserve"> </w:t>
      </w:r>
    </w:p>
    <w:p w14:paraId="48712E6C" w14:textId="77777777" w:rsidR="009B20A9" w:rsidRPr="009B20A9" w:rsidRDefault="009B20A9" w:rsidP="009B20A9">
      <w:pPr>
        <w:rPr>
          <w:rFonts w:ascii="Arial" w:hAnsi="Arial" w:cs="Arial"/>
        </w:rPr>
      </w:pPr>
    </w:p>
    <w:p w14:paraId="390EBDF3" w14:textId="77777777" w:rsidR="009B20A9" w:rsidRPr="009B20A9" w:rsidRDefault="009B20A9" w:rsidP="0017248A">
      <w:pPr>
        <w:ind w:left="900"/>
        <w:rPr>
          <w:rFonts w:ascii="Arial" w:hAnsi="Arial" w:cs="Arial"/>
        </w:rPr>
      </w:pPr>
      <w:r w:rsidRPr="009B20A9">
        <w:rPr>
          <w:rFonts w:ascii="Arial" w:hAnsi="Arial" w:cs="Arial"/>
        </w:rPr>
        <w:t xml:space="preserve">The agreements are stored on the DID departmental </w:t>
      </w:r>
      <w:r w:rsidR="0017248A" w:rsidRPr="009B20A9">
        <w:rPr>
          <w:rFonts w:ascii="Arial" w:hAnsi="Arial" w:cs="Arial"/>
        </w:rPr>
        <w:t>SharePoint</w:t>
      </w:r>
      <w:r w:rsidRPr="009B20A9">
        <w:rPr>
          <w:rFonts w:ascii="Arial" w:hAnsi="Arial" w:cs="Arial"/>
        </w:rPr>
        <w:t xml:space="preserve"> site, and a copy is sent to the </w:t>
      </w:r>
      <w:proofErr w:type="gramStart"/>
      <w:r w:rsidRPr="009B20A9">
        <w:rPr>
          <w:rFonts w:ascii="Arial" w:hAnsi="Arial" w:cs="Arial"/>
        </w:rPr>
        <w:t>School</w:t>
      </w:r>
      <w:proofErr w:type="gramEnd"/>
      <w:r w:rsidRPr="009B20A9">
        <w:rPr>
          <w:rFonts w:ascii="Arial" w:hAnsi="Arial" w:cs="Arial"/>
        </w:rPr>
        <w:t xml:space="preserve">(s). </w:t>
      </w:r>
    </w:p>
    <w:p w14:paraId="7D86656E" w14:textId="77777777" w:rsidR="009B20A9" w:rsidRPr="009B20A9" w:rsidRDefault="009B20A9" w:rsidP="0017248A">
      <w:pPr>
        <w:pStyle w:val="Heading2"/>
      </w:pPr>
      <w:bookmarkStart w:id="374" w:name="_Toc149030912"/>
      <w:r w:rsidRPr="009B20A9">
        <w:lastRenderedPageBreak/>
        <w:t xml:space="preserve">9.9 </w:t>
      </w:r>
      <w:r w:rsidR="00D84249">
        <w:tab/>
      </w:r>
      <w:r w:rsidRPr="009B20A9">
        <w:t xml:space="preserve">Approval of </w:t>
      </w:r>
      <w:r w:rsidR="0017248A">
        <w:rPr>
          <w:lang w:val="en-GB"/>
        </w:rPr>
        <w:t>M</w:t>
      </w:r>
      <w:proofErr w:type="spellStart"/>
      <w:r w:rsidR="0017248A" w:rsidRPr="009B20A9">
        <w:t>odules</w:t>
      </w:r>
      <w:bookmarkEnd w:id="374"/>
      <w:proofErr w:type="spellEnd"/>
    </w:p>
    <w:p w14:paraId="27EE1BEE" w14:textId="77777777" w:rsidR="009B20A9" w:rsidRPr="009B20A9" w:rsidRDefault="009B20A9" w:rsidP="009B20A9">
      <w:pPr>
        <w:rPr>
          <w:rFonts w:ascii="Arial" w:hAnsi="Arial" w:cs="Arial"/>
        </w:rPr>
      </w:pPr>
    </w:p>
    <w:p w14:paraId="74B253BF" w14:textId="77777777" w:rsidR="009B20A9" w:rsidRPr="009B20A9" w:rsidRDefault="009B20A9" w:rsidP="0017248A">
      <w:pPr>
        <w:pStyle w:val="Heading3"/>
        <w:tabs>
          <w:tab w:val="clear" w:pos="907"/>
          <w:tab w:val="left" w:pos="900"/>
        </w:tabs>
        <w:rPr>
          <w:rFonts w:cs="Arial"/>
          <w:szCs w:val="24"/>
        </w:rPr>
      </w:pPr>
      <w:bookmarkStart w:id="375" w:name="_Toc149030913"/>
      <w:r w:rsidRPr="009B20A9">
        <w:rPr>
          <w:rFonts w:cs="Arial"/>
          <w:szCs w:val="24"/>
        </w:rPr>
        <w:t xml:space="preserve">9.9.1 </w:t>
      </w:r>
      <w:r w:rsidR="00D84249">
        <w:rPr>
          <w:rFonts w:cs="Arial"/>
          <w:szCs w:val="24"/>
        </w:rPr>
        <w:tab/>
      </w:r>
      <w:r w:rsidRPr="009B20A9">
        <w:rPr>
          <w:rFonts w:cs="Arial"/>
          <w:szCs w:val="24"/>
        </w:rPr>
        <w:t>Outgoing Students</w:t>
      </w:r>
      <w:bookmarkEnd w:id="375"/>
      <w:r w:rsidRPr="009B20A9">
        <w:rPr>
          <w:rFonts w:cs="Arial"/>
          <w:szCs w:val="24"/>
        </w:rPr>
        <w:t xml:space="preserve"> </w:t>
      </w:r>
    </w:p>
    <w:p w14:paraId="7843C1DE" w14:textId="77777777" w:rsidR="009B20A9" w:rsidRPr="009B20A9" w:rsidRDefault="009B20A9" w:rsidP="0017248A">
      <w:pPr>
        <w:ind w:left="900"/>
        <w:rPr>
          <w:rFonts w:ascii="Arial" w:hAnsi="Arial" w:cs="Arial"/>
        </w:rPr>
      </w:pPr>
      <w:r w:rsidRPr="009B20A9">
        <w:rPr>
          <w:rFonts w:ascii="Arial" w:hAnsi="Arial" w:cs="Arial"/>
        </w:rPr>
        <w:t xml:space="preserve">Teesside University students who wish to take part in the Study Abroad programme and study for a semester or a year at a partner university will submit their module selection prior to their departure. </w:t>
      </w:r>
    </w:p>
    <w:p w14:paraId="5A7148AC" w14:textId="77777777" w:rsidR="009B20A9" w:rsidRPr="009B20A9" w:rsidRDefault="009B20A9" w:rsidP="0017248A">
      <w:pPr>
        <w:ind w:left="900"/>
        <w:rPr>
          <w:rFonts w:ascii="Arial" w:hAnsi="Arial" w:cs="Arial"/>
        </w:rPr>
      </w:pPr>
    </w:p>
    <w:p w14:paraId="46FDE565" w14:textId="77777777" w:rsidR="009B20A9" w:rsidRPr="009B20A9" w:rsidRDefault="009B20A9" w:rsidP="0017248A">
      <w:pPr>
        <w:ind w:left="900"/>
        <w:rPr>
          <w:rFonts w:ascii="Arial" w:hAnsi="Arial" w:cs="Arial"/>
        </w:rPr>
      </w:pPr>
      <w:r w:rsidRPr="009B20A9">
        <w:rPr>
          <w:rFonts w:ascii="Arial" w:hAnsi="Arial" w:cs="Arial"/>
        </w:rPr>
        <w:t xml:space="preserve">Students will submit a Learning Agreement with a selection of modules at their host university, the list of modules will be reviewed to meet the Learning Outcomes of the student’s </w:t>
      </w:r>
      <w:r w:rsidR="00E15AA7">
        <w:rPr>
          <w:rFonts w:ascii="Arial" w:hAnsi="Arial" w:cs="Arial"/>
        </w:rPr>
        <w:t>course</w:t>
      </w:r>
      <w:r w:rsidRPr="009B20A9">
        <w:rPr>
          <w:rFonts w:ascii="Arial" w:hAnsi="Arial" w:cs="Arial"/>
        </w:rPr>
        <w:t xml:space="preserve"> at TU and to have the required number of credits. </w:t>
      </w:r>
      <w:r w:rsidR="0017248A">
        <w:rPr>
          <w:rFonts w:ascii="Arial" w:hAnsi="Arial" w:cs="Arial"/>
        </w:rPr>
        <w:t xml:space="preserve"> </w:t>
      </w:r>
      <w:r w:rsidRPr="009B20A9">
        <w:rPr>
          <w:rFonts w:ascii="Arial" w:hAnsi="Arial" w:cs="Arial"/>
        </w:rPr>
        <w:t xml:space="preserve">The Learning Agreement will be reviewed by the Study Abroad coordinator in each school. </w:t>
      </w:r>
      <w:r w:rsidR="0017248A">
        <w:rPr>
          <w:rFonts w:ascii="Arial" w:hAnsi="Arial" w:cs="Arial"/>
        </w:rPr>
        <w:t xml:space="preserve"> </w:t>
      </w:r>
      <w:r w:rsidRPr="009B20A9">
        <w:rPr>
          <w:rFonts w:ascii="Arial" w:hAnsi="Arial" w:cs="Arial"/>
        </w:rPr>
        <w:t xml:space="preserve">Any changes of the Learning Agreement will have to be approved prior to the student changing their modules at their host university. </w:t>
      </w:r>
    </w:p>
    <w:p w14:paraId="155637A6" w14:textId="77777777" w:rsidR="009B20A9" w:rsidRPr="009B20A9" w:rsidRDefault="009B20A9" w:rsidP="0017248A">
      <w:pPr>
        <w:ind w:left="900"/>
        <w:rPr>
          <w:rFonts w:ascii="Arial" w:hAnsi="Arial" w:cs="Arial"/>
        </w:rPr>
      </w:pPr>
    </w:p>
    <w:p w14:paraId="27A19A9F" w14:textId="77777777" w:rsidR="009B20A9" w:rsidRPr="009B20A9" w:rsidRDefault="009B20A9" w:rsidP="0017248A">
      <w:pPr>
        <w:ind w:left="900"/>
        <w:rPr>
          <w:rFonts w:ascii="Arial" w:hAnsi="Arial" w:cs="Arial"/>
        </w:rPr>
      </w:pPr>
      <w:r w:rsidRPr="009B20A9">
        <w:rPr>
          <w:rFonts w:ascii="Arial" w:hAnsi="Arial" w:cs="Arial"/>
        </w:rPr>
        <w:t xml:space="preserve">A full policy is available in the ‘Study Abroad and Exchange Policy’. </w:t>
      </w:r>
    </w:p>
    <w:p w14:paraId="7DB58BE4" w14:textId="77777777" w:rsidR="009B20A9" w:rsidRPr="009B20A9" w:rsidRDefault="009B20A9" w:rsidP="009B20A9">
      <w:pPr>
        <w:rPr>
          <w:rFonts w:ascii="Arial" w:hAnsi="Arial" w:cs="Arial"/>
        </w:rPr>
      </w:pPr>
    </w:p>
    <w:p w14:paraId="38C4AAA1" w14:textId="77777777" w:rsidR="009B20A9" w:rsidRPr="009B20A9" w:rsidRDefault="009B20A9" w:rsidP="0017248A">
      <w:pPr>
        <w:pStyle w:val="Heading3"/>
        <w:tabs>
          <w:tab w:val="clear" w:pos="907"/>
          <w:tab w:val="left" w:pos="900"/>
        </w:tabs>
        <w:rPr>
          <w:rFonts w:cs="Arial"/>
          <w:szCs w:val="24"/>
        </w:rPr>
      </w:pPr>
      <w:bookmarkStart w:id="376" w:name="_Toc149030914"/>
      <w:r w:rsidRPr="009B20A9">
        <w:rPr>
          <w:rFonts w:cs="Arial"/>
          <w:szCs w:val="24"/>
        </w:rPr>
        <w:t xml:space="preserve">9.9.2 </w:t>
      </w:r>
      <w:r w:rsidR="00D84249">
        <w:rPr>
          <w:rFonts w:cs="Arial"/>
          <w:szCs w:val="24"/>
        </w:rPr>
        <w:tab/>
      </w:r>
      <w:r w:rsidRPr="009B20A9">
        <w:rPr>
          <w:rFonts w:cs="Arial"/>
          <w:szCs w:val="24"/>
        </w:rPr>
        <w:t>Incoming Student</w:t>
      </w:r>
      <w:bookmarkEnd w:id="376"/>
      <w:r w:rsidRPr="009B20A9">
        <w:rPr>
          <w:rFonts w:cs="Arial"/>
          <w:szCs w:val="24"/>
        </w:rPr>
        <w:t xml:space="preserve"> </w:t>
      </w:r>
    </w:p>
    <w:p w14:paraId="6BD2C59E" w14:textId="77777777" w:rsidR="009B20A9" w:rsidRPr="009B20A9" w:rsidRDefault="009B20A9" w:rsidP="0017248A">
      <w:pPr>
        <w:ind w:left="900"/>
        <w:rPr>
          <w:rFonts w:ascii="Arial" w:hAnsi="Arial" w:cs="Arial"/>
        </w:rPr>
      </w:pPr>
      <w:r w:rsidRPr="009B20A9">
        <w:rPr>
          <w:rFonts w:ascii="Arial" w:hAnsi="Arial" w:cs="Arial"/>
        </w:rPr>
        <w:t xml:space="preserve">Incoming students and their home university </w:t>
      </w:r>
      <w:proofErr w:type="gramStart"/>
      <w:r w:rsidRPr="009B20A9">
        <w:rPr>
          <w:rFonts w:ascii="Arial" w:hAnsi="Arial" w:cs="Arial"/>
        </w:rPr>
        <w:t>is in charge of</w:t>
      </w:r>
      <w:proofErr w:type="gramEnd"/>
      <w:r w:rsidRPr="009B20A9">
        <w:rPr>
          <w:rFonts w:ascii="Arial" w:hAnsi="Arial" w:cs="Arial"/>
        </w:rPr>
        <w:t xml:space="preserve"> the approval of modules in term of transfer of credits and compatibility with their Learning Outcomes. </w:t>
      </w:r>
    </w:p>
    <w:p w14:paraId="0FF42428" w14:textId="77777777" w:rsidR="009B20A9" w:rsidRDefault="009B20A9" w:rsidP="009B20A9"/>
    <w:bookmarkEnd w:id="353"/>
    <w:bookmarkEnd w:id="354"/>
    <w:bookmarkEnd w:id="355"/>
    <w:bookmarkEnd w:id="356"/>
    <w:bookmarkEnd w:id="357"/>
    <w:bookmarkEnd w:id="358"/>
    <w:bookmarkEnd w:id="359"/>
    <w:bookmarkEnd w:id="360"/>
    <w:bookmarkEnd w:id="361"/>
    <w:p w14:paraId="241BB96C" w14:textId="77777777" w:rsidR="009D70E3" w:rsidRPr="00782F0C" w:rsidRDefault="009D70E3" w:rsidP="00656A5E">
      <w:pPr>
        <w:tabs>
          <w:tab w:val="left" w:pos="900"/>
          <w:tab w:val="left" w:pos="1440"/>
        </w:tabs>
        <w:ind w:left="851" w:hanging="851"/>
        <w:rPr>
          <w:rFonts w:ascii="Arial" w:hAnsi="Arial" w:cs="Arial"/>
        </w:rPr>
        <w:sectPr w:rsidR="009D70E3" w:rsidRPr="00782F0C" w:rsidSect="003150F4">
          <w:pgSz w:w="11906" w:h="16838" w:code="9"/>
          <w:pgMar w:top="1440" w:right="1440" w:bottom="1440" w:left="1440" w:header="706" w:footer="706" w:gutter="0"/>
          <w:cols w:space="708"/>
          <w:docGrid w:linePitch="360"/>
        </w:sectPr>
      </w:pPr>
    </w:p>
    <w:p w14:paraId="56A52220" w14:textId="77777777" w:rsidR="00BF4525" w:rsidRPr="00782F0C" w:rsidRDefault="00D84249" w:rsidP="00656A5E">
      <w:pPr>
        <w:pStyle w:val="Heading1"/>
        <w:ind w:left="900" w:hanging="900"/>
        <w:rPr>
          <w:rFonts w:ascii="Arial" w:hAnsi="Arial" w:cs="Arial"/>
        </w:rPr>
      </w:pPr>
      <w:bookmarkStart w:id="377" w:name="_Toc149030915"/>
      <w:r w:rsidRPr="00782F0C">
        <w:rPr>
          <w:rFonts w:ascii="Arial" w:hAnsi="Arial" w:cs="Arial"/>
        </w:rPr>
        <w:lastRenderedPageBreak/>
        <w:t>1</w:t>
      </w:r>
      <w:r>
        <w:rPr>
          <w:rFonts w:ascii="Arial" w:hAnsi="Arial" w:cs="Arial"/>
          <w:lang w:val="en-GB"/>
        </w:rPr>
        <w:t>0</w:t>
      </w:r>
      <w:r w:rsidR="00BF4525" w:rsidRPr="00782F0C">
        <w:rPr>
          <w:rFonts w:ascii="Arial" w:hAnsi="Arial" w:cs="Arial"/>
        </w:rPr>
        <w:t>.</w:t>
      </w:r>
      <w:r w:rsidR="00BF4525" w:rsidRPr="00782F0C">
        <w:rPr>
          <w:rFonts w:ascii="Arial" w:hAnsi="Arial" w:cs="Arial"/>
        </w:rPr>
        <w:tab/>
      </w:r>
      <w:r w:rsidR="00FC5643" w:rsidRPr="00782F0C">
        <w:rPr>
          <w:rFonts w:ascii="Arial" w:hAnsi="Arial" w:cs="Arial"/>
        </w:rPr>
        <w:t xml:space="preserve">TYPOLOGY 7: </w:t>
      </w:r>
      <w:r w:rsidR="00BF4525" w:rsidRPr="00782F0C">
        <w:rPr>
          <w:rFonts w:ascii="Arial" w:hAnsi="Arial" w:cs="Arial"/>
        </w:rPr>
        <w:t>COLLABORATIVE WORKPLACE LEARNING AND PLACEMENTS</w:t>
      </w:r>
      <w:bookmarkEnd w:id="377"/>
      <w:r w:rsidR="00BF4525" w:rsidRPr="00782F0C">
        <w:rPr>
          <w:rFonts w:ascii="Arial" w:hAnsi="Arial" w:cs="Arial"/>
        </w:rPr>
        <w:t xml:space="preserve"> </w:t>
      </w:r>
    </w:p>
    <w:p w14:paraId="181B00D1" w14:textId="77777777" w:rsidR="00BF4525" w:rsidRPr="00782F0C" w:rsidRDefault="00BF4525" w:rsidP="00656A5E">
      <w:pPr>
        <w:tabs>
          <w:tab w:val="left" w:pos="900"/>
          <w:tab w:val="left" w:pos="1440"/>
        </w:tabs>
        <w:rPr>
          <w:rFonts w:ascii="Arial" w:hAnsi="Arial" w:cs="Arial"/>
        </w:rPr>
      </w:pPr>
    </w:p>
    <w:p w14:paraId="5EFB0793" w14:textId="77777777" w:rsidR="00123430" w:rsidRPr="00782F0C" w:rsidRDefault="00123430" w:rsidP="007B1757">
      <w:pPr>
        <w:ind w:left="900"/>
        <w:rPr>
          <w:rFonts w:ascii="Arial" w:hAnsi="Arial" w:cs="Arial"/>
        </w:rPr>
      </w:pPr>
      <w:r w:rsidRPr="00782F0C">
        <w:rPr>
          <w:rFonts w:ascii="Arial" w:hAnsi="Arial" w:cs="Arial"/>
        </w:rPr>
        <w:t xml:space="preserve">Definition: </w:t>
      </w:r>
    </w:p>
    <w:p w14:paraId="5F5E6E56" w14:textId="77777777" w:rsidR="00123430" w:rsidRPr="00782F0C" w:rsidRDefault="00123430" w:rsidP="00656A5E">
      <w:pPr>
        <w:ind w:left="900" w:hanging="180"/>
        <w:rPr>
          <w:rFonts w:ascii="Arial" w:hAnsi="Arial" w:cs="Arial"/>
        </w:rPr>
      </w:pPr>
    </w:p>
    <w:p w14:paraId="44BBD493" w14:textId="77777777" w:rsidR="00123430" w:rsidRPr="00782F0C" w:rsidRDefault="00123430" w:rsidP="007B1757">
      <w:pPr>
        <w:ind w:left="900"/>
        <w:rPr>
          <w:rFonts w:ascii="Arial" w:hAnsi="Arial" w:cs="Arial"/>
        </w:rPr>
      </w:pPr>
      <w:r w:rsidRPr="00782F0C">
        <w:rPr>
          <w:rFonts w:ascii="Arial" w:hAnsi="Arial" w:cs="Arial"/>
        </w:rPr>
        <w:t xml:space="preserve">The </w:t>
      </w:r>
      <w:r w:rsidR="007F1611" w:rsidRPr="00782F0C">
        <w:rPr>
          <w:rFonts w:ascii="Arial" w:hAnsi="Arial" w:cs="Arial"/>
        </w:rPr>
        <w:t xml:space="preserve">Quality Assurance Agency (QAA) </w:t>
      </w:r>
      <w:r w:rsidRPr="00782F0C">
        <w:rPr>
          <w:rFonts w:ascii="Arial" w:hAnsi="Arial" w:cs="Arial"/>
        </w:rPr>
        <w:t>UK Quality Code defines</w:t>
      </w:r>
      <w:r w:rsidR="00E062D9" w:rsidRPr="00782F0C">
        <w:rPr>
          <w:rFonts w:ascii="Arial" w:hAnsi="Arial" w:cs="Arial"/>
        </w:rPr>
        <w:t xml:space="preserve"> work-based learning as:</w:t>
      </w:r>
      <w:r w:rsidRPr="00782F0C">
        <w:rPr>
          <w:rFonts w:ascii="Arial" w:hAnsi="Arial" w:cs="Arial"/>
        </w:rPr>
        <w:t xml:space="preserve"> </w:t>
      </w:r>
    </w:p>
    <w:p w14:paraId="74D6E47D" w14:textId="77777777" w:rsidR="00123430" w:rsidRPr="00782F0C" w:rsidRDefault="00123430" w:rsidP="00656A5E">
      <w:pPr>
        <w:ind w:left="900" w:hanging="180"/>
        <w:rPr>
          <w:rFonts w:ascii="Arial" w:hAnsi="Arial" w:cs="Arial"/>
        </w:rPr>
      </w:pPr>
    </w:p>
    <w:p w14:paraId="73088E7C" w14:textId="77777777" w:rsidR="00E062D9" w:rsidRPr="00782F0C" w:rsidRDefault="00E062D9" w:rsidP="007B1757">
      <w:pPr>
        <w:ind w:left="900"/>
        <w:rPr>
          <w:rFonts w:ascii="Arial" w:hAnsi="Arial" w:cs="Arial"/>
          <w:i/>
        </w:rPr>
      </w:pPr>
      <w:r w:rsidRPr="00782F0C">
        <w:rPr>
          <w:rFonts w:ascii="Arial" w:hAnsi="Arial" w:cs="Arial"/>
          <w:i/>
        </w:rPr>
        <w:t xml:space="preserve">“Work-based learning for higher education courses describes courses that bring together higher education providers and work organisations to create learning opportunities.” </w:t>
      </w:r>
    </w:p>
    <w:p w14:paraId="2A4F2DA6" w14:textId="77777777" w:rsidR="00E062D9" w:rsidRPr="00782F0C" w:rsidRDefault="00E062D9" w:rsidP="00E062D9">
      <w:pPr>
        <w:ind w:left="900" w:hanging="180"/>
        <w:rPr>
          <w:rFonts w:ascii="Arial" w:hAnsi="Arial" w:cs="Arial"/>
        </w:rPr>
      </w:pPr>
    </w:p>
    <w:p w14:paraId="3A9703DC" w14:textId="77777777" w:rsidR="00E062D9" w:rsidRPr="00782F0C" w:rsidRDefault="00E062D9" w:rsidP="007B1757">
      <w:pPr>
        <w:ind w:left="900"/>
        <w:rPr>
          <w:rFonts w:ascii="Arial" w:hAnsi="Arial" w:cs="Arial"/>
        </w:rPr>
      </w:pPr>
      <w:r w:rsidRPr="00782F0C">
        <w:rPr>
          <w:rFonts w:ascii="Arial" w:hAnsi="Arial" w:cs="Arial"/>
        </w:rPr>
        <w:t xml:space="preserve">Where work-based learning counts towards credit and credit bearing awards, Teesside University retains the responsibility for setting and </w:t>
      </w:r>
      <w:r w:rsidR="003B5108" w:rsidRPr="00782F0C">
        <w:rPr>
          <w:rFonts w:ascii="Arial" w:hAnsi="Arial" w:cs="Arial"/>
        </w:rPr>
        <w:t>maintaining oversight</w:t>
      </w:r>
      <w:r w:rsidRPr="00782F0C">
        <w:rPr>
          <w:rFonts w:ascii="Arial" w:hAnsi="Arial" w:cs="Arial"/>
        </w:rPr>
        <w:t xml:space="preserve"> of quality and standards.  With this in mind, when considering potential opportunities for the approval of work-based learning, consideration must be given to the UK</w:t>
      </w:r>
      <w:r w:rsidR="00067AF4" w:rsidRPr="00782F0C">
        <w:rPr>
          <w:rFonts w:ascii="Arial" w:hAnsi="Arial" w:cs="Arial"/>
        </w:rPr>
        <w:t xml:space="preserve"> QAA</w:t>
      </w:r>
      <w:r w:rsidRPr="00782F0C">
        <w:rPr>
          <w:rFonts w:ascii="Arial" w:hAnsi="Arial" w:cs="Arial"/>
        </w:rPr>
        <w:t xml:space="preserve"> Quality Code for Higher Education, (in particular Advice and Guidance to </w:t>
      </w:r>
      <w:hyperlink r:id="rId39" w:history="1">
        <w:r w:rsidRPr="00782F0C">
          <w:rPr>
            <w:rStyle w:val="Hyperlink"/>
            <w:rFonts w:ascii="Arial" w:hAnsi="Arial" w:cs="Arial"/>
            <w:b/>
            <w:color w:val="0070C0"/>
            <w:u w:val="none"/>
          </w:rPr>
          <w:t>Work-based Learning</w:t>
        </w:r>
      </w:hyperlink>
      <w:r w:rsidRPr="00782F0C">
        <w:rPr>
          <w:rFonts w:ascii="Arial" w:hAnsi="Arial" w:cs="Arial"/>
        </w:rPr>
        <w:t>), in conjun</w:t>
      </w:r>
      <w:r w:rsidR="009E414E" w:rsidRPr="00782F0C">
        <w:rPr>
          <w:rFonts w:ascii="Arial" w:hAnsi="Arial" w:cs="Arial"/>
        </w:rPr>
        <w:t>c</w:t>
      </w:r>
      <w:r w:rsidRPr="00782F0C">
        <w:rPr>
          <w:rFonts w:ascii="Arial" w:hAnsi="Arial" w:cs="Arial"/>
        </w:rPr>
        <w:t>tion with other regulatory requirements including providers’ academic regulations, funding body requirements</w:t>
      </w:r>
      <w:r w:rsidR="008A79EF" w:rsidRPr="00782F0C">
        <w:rPr>
          <w:rFonts w:ascii="Arial" w:hAnsi="Arial" w:cs="Arial"/>
        </w:rPr>
        <w:t xml:space="preserve">, </w:t>
      </w:r>
      <w:r w:rsidR="00F14E0D" w:rsidRPr="00782F0C">
        <w:rPr>
          <w:rFonts w:ascii="Arial" w:hAnsi="Arial" w:cs="Arial"/>
        </w:rPr>
        <w:t>PSRB</w:t>
      </w:r>
      <w:r w:rsidRPr="00782F0C">
        <w:rPr>
          <w:rFonts w:ascii="Arial" w:hAnsi="Arial" w:cs="Arial"/>
        </w:rPr>
        <w:t xml:space="preserve"> rules and regulations</w:t>
      </w:r>
      <w:r w:rsidR="008A79EF" w:rsidRPr="00782F0C">
        <w:rPr>
          <w:rFonts w:ascii="Arial" w:hAnsi="Arial" w:cs="Arial"/>
        </w:rPr>
        <w:t xml:space="preserve"> and Apprenticeship Standards</w:t>
      </w:r>
      <w:r w:rsidRPr="00782F0C">
        <w:rPr>
          <w:rFonts w:ascii="Arial" w:hAnsi="Arial" w:cs="Arial"/>
        </w:rPr>
        <w:t>.</w:t>
      </w:r>
    </w:p>
    <w:p w14:paraId="4E7BDE7F" w14:textId="77777777" w:rsidR="00E062D9" w:rsidRPr="00782F0C" w:rsidRDefault="00E062D9" w:rsidP="00656A5E">
      <w:pPr>
        <w:ind w:left="900" w:hanging="180"/>
        <w:rPr>
          <w:rFonts w:ascii="Arial" w:hAnsi="Arial" w:cs="Arial"/>
        </w:rPr>
      </w:pPr>
    </w:p>
    <w:p w14:paraId="0113843C" w14:textId="77777777" w:rsidR="00EB4159" w:rsidRPr="00782F0C" w:rsidRDefault="00BF4525" w:rsidP="007B1757">
      <w:pPr>
        <w:ind w:left="900"/>
        <w:rPr>
          <w:rFonts w:ascii="Arial" w:hAnsi="Arial" w:cs="Arial"/>
        </w:rPr>
      </w:pPr>
      <w:r w:rsidRPr="00782F0C">
        <w:rPr>
          <w:rFonts w:ascii="Arial" w:hAnsi="Arial" w:cs="Arial"/>
        </w:rPr>
        <w:t xml:space="preserve">The University and its </w:t>
      </w:r>
      <w:r w:rsidR="00F220E7" w:rsidRPr="00782F0C">
        <w:rPr>
          <w:rFonts w:ascii="Arial" w:hAnsi="Arial" w:cs="Arial"/>
        </w:rPr>
        <w:t>Partner</w:t>
      </w:r>
      <w:r w:rsidRPr="00782F0C">
        <w:rPr>
          <w:rFonts w:ascii="Arial" w:hAnsi="Arial" w:cs="Arial"/>
        </w:rPr>
        <w:t xml:space="preserve">s offer </w:t>
      </w:r>
      <w:r w:rsidR="00FC5643" w:rsidRPr="00782F0C">
        <w:rPr>
          <w:rFonts w:ascii="Arial" w:hAnsi="Arial" w:cs="Arial"/>
        </w:rPr>
        <w:t xml:space="preserve">courses </w:t>
      </w:r>
      <w:r w:rsidRPr="00782F0C">
        <w:rPr>
          <w:rFonts w:ascii="Arial" w:hAnsi="Arial" w:cs="Arial"/>
        </w:rPr>
        <w:t xml:space="preserve">with a range of different types of learning in the workplace, including placements organised by the University or </w:t>
      </w:r>
      <w:r w:rsidR="00F220E7" w:rsidRPr="00782F0C">
        <w:rPr>
          <w:rFonts w:ascii="Arial" w:hAnsi="Arial" w:cs="Arial"/>
        </w:rPr>
        <w:t>Partner</w:t>
      </w:r>
      <w:r w:rsidR="007B1757" w:rsidRPr="00782F0C">
        <w:rPr>
          <w:rFonts w:ascii="Arial" w:hAnsi="Arial" w:cs="Arial"/>
        </w:rPr>
        <w:t>.  L</w:t>
      </w:r>
      <w:r w:rsidRPr="00782F0C">
        <w:rPr>
          <w:rFonts w:ascii="Arial" w:hAnsi="Arial" w:cs="Arial"/>
        </w:rPr>
        <w:t xml:space="preserve">earning opportunities in the workplace </w:t>
      </w:r>
      <w:r w:rsidR="007B1757" w:rsidRPr="00782F0C">
        <w:rPr>
          <w:rFonts w:ascii="Arial" w:hAnsi="Arial" w:cs="Arial"/>
        </w:rPr>
        <w:t xml:space="preserve">may be </w:t>
      </w:r>
      <w:r w:rsidRPr="00782F0C">
        <w:rPr>
          <w:rFonts w:ascii="Arial" w:hAnsi="Arial" w:cs="Arial"/>
        </w:rPr>
        <w:t>sourced and organised by the student</w:t>
      </w:r>
      <w:r w:rsidR="007B1757" w:rsidRPr="00782F0C">
        <w:rPr>
          <w:rFonts w:ascii="Arial" w:hAnsi="Arial" w:cs="Arial"/>
        </w:rPr>
        <w:t>,</w:t>
      </w:r>
      <w:r w:rsidRPr="00782F0C">
        <w:rPr>
          <w:rFonts w:ascii="Arial" w:hAnsi="Arial" w:cs="Arial"/>
        </w:rPr>
        <w:t xml:space="preserve"> </w:t>
      </w:r>
      <w:r w:rsidR="007B1757" w:rsidRPr="00782F0C">
        <w:rPr>
          <w:rFonts w:ascii="Arial" w:hAnsi="Arial" w:cs="Arial"/>
        </w:rPr>
        <w:t>as part of a course of study (</w:t>
      </w:r>
      <w:r w:rsidRPr="00782F0C">
        <w:rPr>
          <w:rFonts w:ascii="Arial" w:hAnsi="Arial" w:cs="Arial"/>
        </w:rPr>
        <w:t>sandwich course</w:t>
      </w:r>
      <w:r w:rsidR="007B1757" w:rsidRPr="00782F0C">
        <w:rPr>
          <w:rFonts w:ascii="Arial" w:hAnsi="Arial" w:cs="Arial"/>
        </w:rPr>
        <w:t>),</w:t>
      </w:r>
      <w:r w:rsidRPr="00782F0C">
        <w:rPr>
          <w:rFonts w:ascii="Arial" w:hAnsi="Arial" w:cs="Arial"/>
        </w:rPr>
        <w:t xml:space="preserve"> </w:t>
      </w:r>
      <w:r w:rsidR="007B1757" w:rsidRPr="00782F0C">
        <w:rPr>
          <w:rFonts w:ascii="Arial" w:hAnsi="Arial" w:cs="Arial"/>
        </w:rPr>
        <w:t>as well as</w:t>
      </w:r>
      <w:r w:rsidRPr="00782F0C">
        <w:rPr>
          <w:rFonts w:ascii="Arial" w:hAnsi="Arial" w:cs="Arial"/>
        </w:rPr>
        <w:t xml:space="preserve"> other types of </w:t>
      </w:r>
      <w:r w:rsidR="007B1757" w:rsidRPr="00782F0C">
        <w:rPr>
          <w:rFonts w:ascii="Arial" w:hAnsi="Arial" w:cs="Arial"/>
        </w:rPr>
        <w:t>learning e</w:t>
      </w:r>
      <w:r w:rsidRPr="00782F0C">
        <w:rPr>
          <w:rFonts w:ascii="Arial" w:hAnsi="Arial" w:cs="Arial"/>
        </w:rPr>
        <w:t>xperience</w:t>
      </w:r>
      <w:r w:rsidR="007B1757" w:rsidRPr="00782F0C">
        <w:rPr>
          <w:rFonts w:ascii="Arial" w:hAnsi="Arial" w:cs="Arial"/>
        </w:rPr>
        <w:t>s</w:t>
      </w:r>
      <w:r w:rsidRPr="00782F0C">
        <w:rPr>
          <w:rFonts w:ascii="Arial" w:hAnsi="Arial" w:cs="Arial"/>
        </w:rPr>
        <w:t xml:space="preserve"> such as those connected with </w:t>
      </w:r>
      <w:r w:rsidR="003935C1">
        <w:rPr>
          <w:rFonts w:ascii="Arial" w:hAnsi="Arial" w:cs="Arial"/>
        </w:rPr>
        <w:t>Professional</w:t>
      </w:r>
      <w:r w:rsidRPr="00782F0C">
        <w:rPr>
          <w:rFonts w:ascii="Arial" w:hAnsi="Arial" w:cs="Arial"/>
        </w:rPr>
        <w:t xml:space="preserve"> Apprenticeship Schemes.  </w:t>
      </w:r>
    </w:p>
    <w:p w14:paraId="64C499F5" w14:textId="77777777" w:rsidR="004C6867" w:rsidRPr="00782F0C" w:rsidRDefault="004C6867" w:rsidP="00656A5E">
      <w:pPr>
        <w:ind w:left="900" w:hanging="180"/>
        <w:rPr>
          <w:rFonts w:ascii="Arial" w:hAnsi="Arial" w:cs="Arial"/>
        </w:rPr>
      </w:pPr>
    </w:p>
    <w:p w14:paraId="655333A1" w14:textId="77777777" w:rsidR="004C6867" w:rsidRPr="00782F0C" w:rsidRDefault="004C6867" w:rsidP="00A92DB6">
      <w:pPr>
        <w:ind w:left="900"/>
        <w:rPr>
          <w:rFonts w:ascii="Arial" w:hAnsi="Arial" w:cs="Arial"/>
        </w:rPr>
      </w:pPr>
      <w:r w:rsidRPr="00782F0C">
        <w:rPr>
          <w:rFonts w:ascii="Arial" w:hAnsi="Arial" w:cs="Arial"/>
        </w:rPr>
        <w:t xml:space="preserve">Processes to support learning in the workplace are proportionate to the risks relating to the type of activity.  </w:t>
      </w:r>
    </w:p>
    <w:p w14:paraId="43F094CF" w14:textId="77777777" w:rsidR="00E062D9" w:rsidRPr="00782F0C" w:rsidRDefault="00E062D9" w:rsidP="00656A5E">
      <w:pPr>
        <w:ind w:left="900" w:hanging="180"/>
        <w:rPr>
          <w:rFonts w:ascii="Arial" w:hAnsi="Arial" w:cs="Arial"/>
        </w:rPr>
      </w:pPr>
    </w:p>
    <w:p w14:paraId="7F89A38F" w14:textId="77777777" w:rsidR="004C6867" w:rsidRPr="00782F0C" w:rsidRDefault="008A79EF" w:rsidP="00067AF4">
      <w:pPr>
        <w:pStyle w:val="Heading2"/>
        <w:rPr>
          <w:rFonts w:cs="Arial"/>
        </w:rPr>
      </w:pPr>
      <w:bookmarkStart w:id="378" w:name="_Toc149030916"/>
      <w:r w:rsidRPr="00782F0C">
        <w:rPr>
          <w:rFonts w:cs="Arial"/>
        </w:rPr>
        <w:t>1</w:t>
      </w:r>
      <w:r w:rsidR="00B45764">
        <w:rPr>
          <w:rFonts w:cs="Arial"/>
          <w:lang w:val="en-GB"/>
        </w:rPr>
        <w:t>0</w:t>
      </w:r>
      <w:r w:rsidRPr="00782F0C">
        <w:rPr>
          <w:rFonts w:cs="Arial"/>
        </w:rPr>
        <w:t xml:space="preserve">.1 </w:t>
      </w:r>
      <w:r w:rsidR="00067AF4" w:rsidRPr="00782F0C">
        <w:rPr>
          <w:rFonts w:cs="Arial"/>
        </w:rPr>
        <w:tab/>
        <w:t>Placements</w:t>
      </w:r>
      <w:bookmarkEnd w:id="378"/>
    </w:p>
    <w:p w14:paraId="5E54A766" w14:textId="77777777" w:rsidR="00A74CC4" w:rsidRPr="00782F0C" w:rsidRDefault="00A74CC4" w:rsidP="00A92DB6">
      <w:pPr>
        <w:ind w:left="900"/>
        <w:rPr>
          <w:rFonts w:ascii="Arial" w:hAnsi="Arial" w:cs="Arial"/>
        </w:rPr>
      </w:pPr>
    </w:p>
    <w:p w14:paraId="70A6D708" w14:textId="77777777" w:rsidR="00643BAA" w:rsidRDefault="001353E6" w:rsidP="00A92DB6">
      <w:pPr>
        <w:ind w:left="900"/>
        <w:rPr>
          <w:rFonts w:ascii="Arial" w:hAnsi="Arial" w:cs="Arial"/>
        </w:rPr>
      </w:pPr>
      <w:r w:rsidRPr="00782F0C">
        <w:rPr>
          <w:rFonts w:ascii="Arial" w:hAnsi="Arial" w:cs="Arial"/>
        </w:rPr>
        <w:t>Where collaborative workplace learning is involved, t</w:t>
      </w:r>
      <w:r w:rsidR="00BF4525" w:rsidRPr="00782F0C">
        <w:rPr>
          <w:rFonts w:ascii="Arial" w:hAnsi="Arial" w:cs="Arial"/>
        </w:rPr>
        <w:t>he approval or review event w</w:t>
      </w:r>
      <w:r w:rsidR="00067AF4" w:rsidRPr="00782F0C">
        <w:rPr>
          <w:rFonts w:ascii="Arial" w:hAnsi="Arial" w:cs="Arial"/>
        </w:rPr>
        <w:t>ill</w:t>
      </w:r>
      <w:r w:rsidR="00BF4525" w:rsidRPr="00782F0C">
        <w:rPr>
          <w:rFonts w:ascii="Arial" w:hAnsi="Arial" w:cs="Arial"/>
        </w:rPr>
        <w:t xml:space="preserve"> focus on preparation and support for placement providers/</w:t>
      </w:r>
    </w:p>
    <w:p w14:paraId="4B944C16" w14:textId="77777777" w:rsidR="00FC5643" w:rsidRPr="00782F0C" w:rsidRDefault="00BF4525" w:rsidP="00A92DB6">
      <w:pPr>
        <w:ind w:left="900"/>
        <w:rPr>
          <w:rFonts w:ascii="Arial" w:hAnsi="Arial" w:cs="Arial"/>
        </w:rPr>
      </w:pPr>
      <w:r w:rsidRPr="00782F0C">
        <w:rPr>
          <w:rFonts w:ascii="Arial" w:hAnsi="Arial" w:cs="Arial"/>
        </w:rPr>
        <w:t>supervisors, appropriate formalised arrangements (e.g.</w:t>
      </w:r>
      <w:r w:rsidR="001C492F">
        <w:rPr>
          <w:rFonts w:ascii="Arial" w:hAnsi="Arial" w:cs="Arial"/>
        </w:rPr>
        <w:t>,</w:t>
      </w:r>
      <w:r w:rsidRPr="00782F0C">
        <w:rPr>
          <w:rFonts w:ascii="Arial" w:hAnsi="Arial" w:cs="Arial"/>
        </w:rPr>
        <w:t xml:space="preserve"> via a placement agreement) where necessary, and mechanisms for review and evaluation of placements.  Schools and </w:t>
      </w:r>
      <w:r w:rsidR="00F220E7" w:rsidRPr="00782F0C">
        <w:rPr>
          <w:rFonts w:ascii="Arial" w:hAnsi="Arial" w:cs="Arial"/>
        </w:rPr>
        <w:t>Partner</w:t>
      </w:r>
      <w:r w:rsidRPr="00782F0C">
        <w:rPr>
          <w:rFonts w:ascii="Arial" w:hAnsi="Arial" w:cs="Arial"/>
        </w:rPr>
        <w:t>s are required to make available appropriate and full information to both providers and students</w:t>
      </w:r>
      <w:r w:rsidR="00067AF4" w:rsidRPr="00782F0C">
        <w:rPr>
          <w:rFonts w:ascii="Arial" w:hAnsi="Arial" w:cs="Arial"/>
        </w:rPr>
        <w:t>.  T</w:t>
      </w:r>
      <w:r w:rsidRPr="00782F0C">
        <w:rPr>
          <w:rFonts w:ascii="Arial" w:hAnsi="Arial" w:cs="Arial"/>
        </w:rPr>
        <w:t xml:space="preserve">he Schools and </w:t>
      </w:r>
      <w:r w:rsidR="00F220E7" w:rsidRPr="00782F0C">
        <w:rPr>
          <w:rFonts w:ascii="Arial" w:hAnsi="Arial" w:cs="Arial"/>
        </w:rPr>
        <w:t>Partner</w:t>
      </w:r>
      <w:r w:rsidRPr="00782F0C">
        <w:rPr>
          <w:rFonts w:ascii="Arial" w:hAnsi="Arial" w:cs="Arial"/>
        </w:rPr>
        <w:t xml:space="preserve">s are also required to develop explicit criteria for use by staff in determining </w:t>
      </w:r>
      <w:proofErr w:type="gramStart"/>
      <w:r w:rsidRPr="00782F0C">
        <w:rPr>
          <w:rFonts w:ascii="Arial" w:hAnsi="Arial" w:cs="Arial"/>
        </w:rPr>
        <w:t>whether or not</w:t>
      </w:r>
      <w:proofErr w:type="gramEnd"/>
      <w:r w:rsidRPr="00782F0C">
        <w:rPr>
          <w:rFonts w:ascii="Arial" w:hAnsi="Arial" w:cs="Arial"/>
        </w:rPr>
        <w:t xml:space="preserve"> a proposed student activity in the workplace offers appropriate learning opportunities,</w:t>
      </w:r>
      <w:r w:rsidR="00A92DB6" w:rsidRPr="00782F0C">
        <w:rPr>
          <w:rFonts w:ascii="Arial" w:hAnsi="Arial" w:cs="Arial"/>
        </w:rPr>
        <w:t xml:space="preserve"> e.g.</w:t>
      </w:r>
      <w:r w:rsidR="001C492F">
        <w:rPr>
          <w:rFonts w:ascii="Arial" w:hAnsi="Arial" w:cs="Arial"/>
        </w:rPr>
        <w:t>,</w:t>
      </w:r>
      <w:r w:rsidR="00A92DB6" w:rsidRPr="00782F0C">
        <w:rPr>
          <w:rFonts w:ascii="Arial" w:hAnsi="Arial" w:cs="Arial"/>
        </w:rPr>
        <w:t xml:space="preserve"> an audit tool or similar.</w:t>
      </w:r>
    </w:p>
    <w:p w14:paraId="1337BD57" w14:textId="77777777" w:rsidR="00FC5643" w:rsidRPr="00782F0C" w:rsidRDefault="00FC5643" w:rsidP="00656A5E">
      <w:pPr>
        <w:tabs>
          <w:tab w:val="left" w:pos="900"/>
          <w:tab w:val="left" w:pos="1440"/>
        </w:tabs>
        <w:ind w:left="810" w:hanging="810"/>
        <w:rPr>
          <w:rFonts w:ascii="Arial" w:hAnsi="Arial" w:cs="Arial"/>
        </w:rPr>
      </w:pPr>
    </w:p>
    <w:p w14:paraId="5C6761CF" w14:textId="77777777" w:rsidR="00BF4525" w:rsidRDefault="00BF4525" w:rsidP="00656A5E">
      <w:pPr>
        <w:ind w:left="900"/>
        <w:rPr>
          <w:rFonts w:ascii="Arial" w:hAnsi="Arial" w:cs="Arial"/>
        </w:rPr>
      </w:pPr>
      <w:proofErr w:type="gramStart"/>
      <w:r w:rsidRPr="00782F0C">
        <w:rPr>
          <w:rFonts w:ascii="Arial" w:hAnsi="Arial" w:cs="Arial"/>
        </w:rPr>
        <w:t>The majority of</w:t>
      </w:r>
      <w:proofErr w:type="gramEnd"/>
      <w:r w:rsidRPr="00782F0C">
        <w:rPr>
          <w:rFonts w:ascii="Arial" w:hAnsi="Arial" w:cs="Arial"/>
        </w:rPr>
        <w:t xml:space="preserve"> mandatory credit bearing placements take place in the School of Health &amp; </w:t>
      </w:r>
      <w:r w:rsidR="00067AF4" w:rsidRPr="00782F0C">
        <w:rPr>
          <w:rFonts w:ascii="Arial" w:hAnsi="Arial" w:cs="Arial"/>
        </w:rPr>
        <w:t>Life Sciences</w:t>
      </w:r>
      <w:r w:rsidRPr="00782F0C">
        <w:rPr>
          <w:rFonts w:ascii="Arial" w:hAnsi="Arial" w:cs="Arial"/>
        </w:rPr>
        <w:t xml:space="preserve"> (SH</w:t>
      </w:r>
      <w:r w:rsidR="00067AF4" w:rsidRPr="00782F0C">
        <w:rPr>
          <w:rFonts w:ascii="Arial" w:hAnsi="Arial" w:cs="Arial"/>
        </w:rPr>
        <w:t>LS</w:t>
      </w:r>
      <w:r w:rsidRPr="00782F0C">
        <w:rPr>
          <w:rFonts w:ascii="Arial" w:hAnsi="Arial" w:cs="Arial"/>
        </w:rPr>
        <w:t xml:space="preserve">) and </w:t>
      </w:r>
      <w:r w:rsidR="00F220E7" w:rsidRPr="00782F0C">
        <w:rPr>
          <w:rFonts w:ascii="Arial" w:hAnsi="Arial" w:cs="Arial"/>
        </w:rPr>
        <w:t>Partner</w:t>
      </w:r>
      <w:r w:rsidRPr="00782F0C">
        <w:rPr>
          <w:rFonts w:ascii="Arial" w:hAnsi="Arial" w:cs="Arial"/>
        </w:rPr>
        <w:t>s connected with that School.  The SH</w:t>
      </w:r>
      <w:r w:rsidR="00067AF4" w:rsidRPr="00782F0C">
        <w:rPr>
          <w:rFonts w:ascii="Arial" w:hAnsi="Arial" w:cs="Arial"/>
        </w:rPr>
        <w:t>LS</w:t>
      </w:r>
      <w:r w:rsidRPr="00782F0C">
        <w:rPr>
          <w:rFonts w:ascii="Arial" w:hAnsi="Arial" w:cs="Arial"/>
        </w:rPr>
        <w:t xml:space="preserve"> and relevant </w:t>
      </w:r>
      <w:r w:rsidR="00F220E7" w:rsidRPr="00782F0C">
        <w:rPr>
          <w:rFonts w:ascii="Arial" w:hAnsi="Arial" w:cs="Arial"/>
        </w:rPr>
        <w:t>Partner</w:t>
      </w:r>
      <w:r w:rsidRPr="00782F0C">
        <w:rPr>
          <w:rFonts w:ascii="Arial" w:hAnsi="Arial" w:cs="Arial"/>
        </w:rPr>
        <w:t>s have well developed administrative and review processes, databases</w:t>
      </w:r>
      <w:r w:rsidR="001C492F">
        <w:rPr>
          <w:rFonts w:ascii="Arial" w:hAnsi="Arial" w:cs="Arial"/>
        </w:rPr>
        <w:t>,</w:t>
      </w:r>
      <w:r w:rsidRPr="00782F0C">
        <w:rPr>
          <w:rFonts w:ascii="Arial" w:hAnsi="Arial" w:cs="Arial"/>
        </w:rPr>
        <w:t xml:space="preserve"> and staff to support placement learning.  </w:t>
      </w:r>
      <w:r w:rsidR="00067AF4" w:rsidRPr="00782F0C">
        <w:rPr>
          <w:rFonts w:ascii="Arial" w:hAnsi="Arial" w:cs="Arial"/>
        </w:rPr>
        <w:t xml:space="preserve">Academic </w:t>
      </w:r>
      <w:r w:rsidRPr="00782F0C">
        <w:rPr>
          <w:rFonts w:ascii="Arial" w:hAnsi="Arial" w:cs="Arial"/>
        </w:rPr>
        <w:t xml:space="preserve">Schools offering ‘sandwich’ placements have </w:t>
      </w:r>
      <w:r w:rsidRPr="00782F0C">
        <w:rPr>
          <w:rFonts w:ascii="Arial" w:hAnsi="Arial" w:cs="Arial"/>
        </w:rPr>
        <w:lastRenderedPageBreak/>
        <w:t>well defined processes for finding and recording placement details, providing detailed information to employers, students and visiting tutors and processes for reviewing and auditing placements.</w:t>
      </w:r>
    </w:p>
    <w:p w14:paraId="05202CAD" w14:textId="77777777" w:rsidR="00DE06F8" w:rsidRDefault="00DE06F8" w:rsidP="00656A5E">
      <w:pPr>
        <w:ind w:left="900"/>
        <w:rPr>
          <w:rFonts w:ascii="Arial" w:hAnsi="Arial" w:cs="Arial"/>
        </w:rPr>
      </w:pPr>
    </w:p>
    <w:p w14:paraId="3E5EA098" w14:textId="77777777" w:rsidR="00251EC0" w:rsidRPr="00782F0C" w:rsidRDefault="00251EC0" w:rsidP="00251EC0">
      <w:pPr>
        <w:pStyle w:val="CLQEi"/>
        <w:tabs>
          <w:tab w:val="left" w:pos="900"/>
          <w:tab w:val="left" w:pos="1440"/>
        </w:tabs>
        <w:ind w:left="900" w:right="26"/>
        <w:rPr>
          <w:rFonts w:ascii="Arial" w:hAnsi="Arial" w:cs="Arial"/>
          <w:sz w:val="24"/>
          <w:szCs w:val="24"/>
        </w:rPr>
      </w:pPr>
      <w:r>
        <w:rPr>
          <w:rFonts w:ascii="Arial" w:hAnsi="Arial" w:cs="Arial"/>
          <w:sz w:val="24"/>
          <w:szCs w:val="24"/>
        </w:rPr>
        <w:t>Academic Schools are responsible for working directly with Legal and Governance Services (</w:t>
      </w:r>
      <w:r w:rsidRPr="00782F0C">
        <w:rPr>
          <w:rFonts w:ascii="Arial" w:hAnsi="Arial" w:cs="Arial"/>
          <w:sz w:val="24"/>
          <w:szCs w:val="24"/>
        </w:rPr>
        <w:t>LGS</w:t>
      </w:r>
      <w:r>
        <w:rPr>
          <w:rFonts w:ascii="Arial" w:hAnsi="Arial" w:cs="Arial"/>
          <w:sz w:val="24"/>
          <w:szCs w:val="24"/>
        </w:rPr>
        <w:t>)</w:t>
      </w:r>
      <w:r w:rsidRPr="00782F0C">
        <w:rPr>
          <w:rFonts w:ascii="Arial" w:hAnsi="Arial" w:cs="Arial"/>
          <w:sz w:val="24"/>
          <w:szCs w:val="24"/>
        </w:rPr>
        <w:t xml:space="preserve"> </w:t>
      </w:r>
      <w:r w:rsidR="00D60905">
        <w:rPr>
          <w:rFonts w:ascii="Arial" w:hAnsi="Arial" w:cs="Arial"/>
          <w:sz w:val="24"/>
          <w:szCs w:val="24"/>
        </w:rPr>
        <w:t>on</w:t>
      </w:r>
      <w:r>
        <w:rPr>
          <w:rFonts w:ascii="Arial" w:hAnsi="Arial" w:cs="Arial"/>
          <w:sz w:val="24"/>
          <w:szCs w:val="24"/>
        </w:rPr>
        <w:t xml:space="preserve"> </w:t>
      </w:r>
      <w:r w:rsidRPr="00782F0C">
        <w:rPr>
          <w:rFonts w:ascii="Arial" w:hAnsi="Arial" w:cs="Arial"/>
          <w:sz w:val="24"/>
          <w:szCs w:val="24"/>
        </w:rPr>
        <w:t>contractual matters</w:t>
      </w:r>
      <w:r w:rsidR="00D60905">
        <w:rPr>
          <w:rFonts w:ascii="Arial" w:hAnsi="Arial" w:cs="Arial"/>
          <w:sz w:val="24"/>
          <w:szCs w:val="24"/>
        </w:rPr>
        <w:t xml:space="preserve"> related to placements</w:t>
      </w:r>
      <w:r w:rsidRPr="00782F0C">
        <w:rPr>
          <w:rFonts w:ascii="Arial" w:hAnsi="Arial" w:cs="Arial"/>
          <w:sz w:val="24"/>
          <w:szCs w:val="24"/>
        </w:rPr>
        <w:t xml:space="preserve">.  </w:t>
      </w:r>
    </w:p>
    <w:p w14:paraId="4F43C674" w14:textId="77777777" w:rsidR="00FC7C28" w:rsidRPr="00782F0C" w:rsidRDefault="00FC7C28" w:rsidP="00656A5E">
      <w:pPr>
        <w:ind w:left="900"/>
        <w:rPr>
          <w:rFonts w:ascii="Arial" w:hAnsi="Arial" w:cs="Arial"/>
        </w:rPr>
      </w:pPr>
    </w:p>
    <w:p w14:paraId="762124CE" w14:textId="77777777" w:rsidR="004C6867" w:rsidRPr="00782F0C" w:rsidRDefault="008A79EF" w:rsidP="00067AF4">
      <w:pPr>
        <w:pStyle w:val="Heading2"/>
        <w:rPr>
          <w:rFonts w:cs="Arial"/>
        </w:rPr>
      </w:pPr>
      <w:bookmarkStart w:id="379" w:name="_Toc149030917"/>
      <w:r w:rsidRPr="00782F0C">
        <w:rPr>
          <w:rFonts w:cs="Arial"/>
        </w:rPr>
        <w:t>1</w:t>
      </w:r>
      <w:r w:rsidR="00B45764">
        <w:rPr>
          <w:rFonts w:cs="Arial"/>
          <w:lang w:val="en-GB"/>
        </w:rPr>
        <w:t>0</w:t>
      </w:r>
      <w:r w:rsidRPr="00782F0C">
        <w:rPr>
          <w:rFonts w:cs="Arial"/>
        </w:rPr>
        <w:t xml:space="preserve">.2 </w:t>
      </w:r>
      <w:r w:rsidR="00067AF4" w:rsidRPr="00782F0C">
        <w:rPr>
          <w:rFonts w:cs="Arial"/>
        </w:rPr>
        <w:tab/>
      </w:r>
      <w:r w:rsidR="003935C1">
        <w:rPr>
          <w:rFonts w:cs="Arial"/>
          <w:lang w:val="en-GB"/>
        </w:rPr>
        <w:t>Professional</w:t>
      </w:r>
      <w:r w:rsidR="004C6867" w:rsidRPr="00782F0C">
        <w:rPr>
          <w:rFonts w:cs="Arial"/>
        </w:rPr>
        <w:t xml:space="preserve"> Apprenticeships</w:t>
      </w:r>
      <w:bookmarkEnd w:id="379"/>
    </w:p>
    <w:p w14:paraId="708DFCC7" w14:textId="77777777" w:rsidR="00A74CC4" w:rsidRPr="00782F0C" w:rsidRDefault="00A74CC4" w:rsidP="00656A5E">
      <w:pPr>
        <w:ind w:left="900"/>
        <w:rPr>
          <w:rFonts w:ascii="Arial" w:hAnsi="Arial" w:cs="Arial"/>
        </w:rPr>
      </w:pPr>
    </w:p>
    <w:p w14:paraId="12274792" w14:textId="77777777" w:rsidR="00A70044" w:rsidRPr="00782F0C" w:rsidRDefault="003935C1" w:rsidP="00656A5E">
      <w:pPr>
        <w:ind w:left="900"/>
        <w:rPr>
          <w:rFonts w:ascii="Arial" w:hAnsi="Arial" w:cs="Arial"/>
        </w:rPr>
      </w:pPr>
      <w:r>
        <w:rPr>
          <w:rFonts w:ascii="Arial" w:hAnsi="Arial" w:cs="Arial"/>
        </w:rPr>
        <w:t xml:space="preserve">Professional </w:t>
      </w:r>
      <w:r w:rsidR="009E414E" w:rsidRPr="00782F0C">
        <w:rPr>
          <w:rFonts w:ascii="Arial" w:hAnsi="Arial" w:cs="Arial"/>
        </w:rPr>
        <w:t>Apprenticeships continue to be an area of d</w:t>
      </w:r>
      <w:r w:rsidR="00E170A5" w:rsidRPr="00782F0C">
        <w:rPr>
          <w:rFonts w:ascii="Arial" w:hAnsi="Arial" w:cs="Arial"/>
        </w:rPr>
        <w:t>evelo</w:t>
      </w:r>
      <w:r w:rsidR="006021EF" w:rsidRPr="00782F0C">
        <w:rPr>
          <w:rFonts w:ascii="Arial" w:hAnsi="Arial" w:cs="Arial"/>
        </w:rPr>
        <w:t xml:space="preserve">pment for Teesside University and are now delivered across </w:t>
      </w:r>
      <w:proofErr w:type="gramStart"/>
      <w:r w:rsidR="006021EF" w:rsidRPr="00782F0C">
        <w:rPr>
          <w:rFonts w:ascii="Arial" w:hAnsi="Arial" w:cs="Arial"/>
        </w:rPr>
        <w:t>the majority of</w:t>
      </w:r>
      <w:proofErr w:type="gramEnd"/>
      <w:r w:rsidR="006021EF" w:rsidRPr="00782F0C">
        <w:rPr>
          <w:rFonts w:ascii="Arial" w:hAnsi="Arial" w:cs="Arial"/>
        </w:rPr>
        <w:t xml:space="preserve"> </w:t>
      </w:r>
      <w:r w:rsidR="001353E6" w:rsidRPr="00782F0C">
        <w:rPr>
          <w:rFonts w:ascii="Arial" w:hAnsi="Arial" w:cs="Arial"/>
        </w:rPr>
        <w:t xml:space="preserve">the University’s </w:t>
      </w:r>
      <w:r w:rsidR="006021EF" w:rsidRPr="00782F0C">
        <w:rPr>
          <w:rFonts w:ascii="Arial" w:hAnsi="Arial" w:cs="Arial"/>
        </w:rPr>
        <w:t>academic Schools.</w:t>
      </w:r>
      <w:r w:rsidR="00183CA0" w:rsidRPr="00782F0C">
        <w:rPr>
          <w:rFonts w:ascii="Arial" w:hAnsi="Arial" w:cs="Arial"/>
        </w:rPr>
        <w:t xml:space="preserve"> </w:t>
      </w:r>
      <w:r w:rsidR="00A5394D" w:rsidRPr="00782F0C">
        <w:rPr>
          <w:rFonts w:ascii="Arial" w:hAnsi="Arial" w:cs="Arial"/>
        </w:rPr>
        <w:t xml:space="preserve"> </w:t>
      </w:r>
      <w:r w:rsidR="006021EF" w:rsidRPr="00782F0C">
        <w:rPr>
          <w:rFonts w:ascii="Arial" w:hAnsi="Arial" w:cs="Arial"/>
        </w:rPr>
        <w:t>The key to</w:t>
      </w:r>
      <w:r w:rsidR="00183CA0" w:rsidRPr="00782F0C">
        <w:rPr>
          <w:rFonts w:ascii="Arial" w:hAnsi="Arial" w:cs="Arial"/>
        </w:rPr>
        <w:t xml:space="preserve"> a successful apprenticeship is the relationship between the University, the apprentice and the</w:t>
      </w:r>
      <w:r w:rsidR="004C6867" w:rsidRPr="00782F0C">
        <w:rPr>
          <w:rFonts w:ascii="Arial" w:hAnsi="Arial" w:cs="Arial"/>
        </w:rPr>
        <w:t xml:space="preserve"> apprentice’s </w:t>
      </w:r>
      <w:r w:rsidR="00183CA0" w:rsidRPr="00782F0C">
        <w:rPr>
          <w:rFonts w:ascii="Arial" w:hAnsi="Arial" w:cs="Arial"/>
        </w:rPr>
        <w:t>employer.</w:t>
      </w:r>
    </w:p>
    <w:p w14:paraId="07F16776" w14:textId="77777777" w:rsidR="000F76C3" w:rsidRPr="00782F0C" w:rsidRDefault="000F76C3" w:rsidP="00A70044">
      <w:pPr>
        <w:ind w:left="900"/>
        <w:rPr>
          <w:rFonts w:ascii="Arial" w:hAnsi="Arial" w:cs="Arial"/>
        </w:rPr>
      </w:pPr>
    </w:p>
    <w:p w14:paraId="531ACEEA" w14:textId="77777777" w:rsidR="00063D58" w:rsidRPr="00782F0C" w:rsidRDefault="004171C2" w:rsidP="00A70044">
      <w:pPr>
        <w:ind w:left="900"/>
        <w:rPr>
          <w:rFonts w:ascii="Arial" w:hAnsi="Arial" w:cs="Arial"/>
        </w:rPr>
      </w:pPr>
      <w:r w:rsidRPr="00782F0C">
        <w:rPr>
          <w:rFonts w:ascii="Arial" w:hAnsi="Arial" w:cs="Arial"/>
        </w:rPr>
        <w:t xml:space="preserve">The provision of </w:t>
      </w:r>
      <w:r w:rsidR="003935C1">
        <w:rPr>
          <w:rFonts w:ascii="Arial" w:hAnsi="Arial" w:cs="Arial"/>
        </w:rPr>
        <w:t>Professional</w:t>
      </w:r>
      <w:r w:rsidR="001353E6" w:rsidRPr="00782F0C">
        <w:rPr>
          <w:rFonts w:ascii="Arial" w:hAnsi="Arial" w:cs="Arial"/>
        </w:rPr>
        <w:t xml:space="preserve"> Apprenticeships </w:t>
      </w:r>
      <w:r w:rsidRPr="00782F0C">
        <w:rPr>
          <w:rFonts w:ascii="Arial" w:hAnsi="Arial" w:cs="Arial"/>
        </w:rPr>
        <w:t xml:space="preserve">is governed by defined </w:t>
      </w:r>
      <w:r w:rsidR="008A6F5A">
        <w:rPr>
          <w:rFonts w:ascii="Arial" w:hAnsi="Arial" w:cs="Arial"/>
        </w:rPr>
        <w:t>A</w:t>
      </w:r>
      <w:r w:rsidRPr="00782F0C">
        <w:rPr>
          <w:rFonts w:ascii="Arial" w:hAnsi="Arial" w:cs="Arial"/>
        </w:rPr>
        <w:t xml:space="preserve">pprenticeship Standards </w:t>
      </w:r>
      <w:r w:rsidR="00D507CA" w:rsidRPr="00782F0C">
        <w:rPr>
          <w:rFonts w:ascii="Arial" w:hAnsi="Arial" w:cs="Arial"/>
        </w:rPr>
        <w:t>(</w:t>
      </w:r>
      <w:hyperlink r:id="rId40" w:history="1">
        <w:r w:rsidR="00D507CA" w:rsidRPr="00782F0C">
          <w:rPr>
            <w:rStyle w:val="Hyperlink"/>
            <w:rFonts w:ascii="Arial" w:hAnsi="Arial" w:cs="Arial"/>
            <w:color w:val="auto"/>
            <w:u w:val="none"/>
          </w:rPr>
          <w:t>see</w:t>
        </w:r>
        <w:r w:rsidR="00D507CA" w:rsidRPr="00782F0C">
          <w:rPr>
            <w:rStyle w:val="Hyperlink"/>
            <w:rFonts w:ascii="Arial" w:hAnsi="Arial" w:cs="Arial"/>
            <w:u w:val="none"/>
          </w:rPr>
          <w:t xml:space="preserve"> </w:t>
        </w:r>
        <w:proofErr w:type="spellStart"/>
        <w:r w:rsidR="00D507CA" w:rsidRPr="00782F0C">
          <w:rPr>
            <w:rStyle w:val="Hyperlink"/>
            <w:rFonts w:ascii="Arial" w:hAnsi="Arial" w:cs="Arial"/>
            <w:b/>
            <w:color w:val="0070C0"/>
            <w:u w:val="none"/>
          </w:rPr>
          <w:t>IfATE</w:t>
        </w:r>
        <w:proofErr w:type="spellEnd"/>
        <w:r w:rsidR="00D507CA" w:rsidRPr="00782F0C">
          <w:rPr>
            <w:rStyle w:val="Hyperlink"/>
            <w:rFonts w:ascii="Arial" w:hAnsi="Arial" w:cs="Arial"/>
            <w:b/>
            <w:color w:val="0070C0"/>
            <w:u w:val="none"/>
          </w:rPr>
          <w:t xml:space="preserve"> list of Apprenticeship Standards</w:t>
        </w:r>
      </w:hyperlink>
      <w:r w:rsidR="00D507CA" w:rsidRPr="00782F0C">
        <w:rPr>
          <w:rFonts w:ascii="Arial" w:hAnsi="Arial" w:cs="Arial"/>
        </w:rPr>
        <w:t>)</w:t>
      </w:r>
      <w:r w:rsidR="00A52E31" w:rsidRPr="00782F0C">
        <w:rPr>
          <w:rFonts w:ascii="Arial" w:hAnsi="Arial" w:cs="Arial"/>
        </w:rPr>
        <w:t xml:space="preserve">, with accompanying funding rules set out by the </w:t>
      </w:r>
      <w:hyperlink r:id="rId41" w:history="1">
        <w:r w:rsidR="00A52E31" w:rsidRPr="00782F0C">
          <w:rPr>
            <w:rStyle w:val="Hyperlink"/>
            <w:rFonts w:ascii="Arial" w:hAnsi="Arial" w:cs="Arial"/>
            <w:b/>
            <w:color w:val="0070C0"/>
            <w:u w:val="none"/>
          </w:rPr>
          <w:t xml:space="preserve">Education &amp; Skills Funding </w:t>
        </w:r>
        <w:r w:rsidR="008C78B3" w:rsidRPr="00782F0C">
          <w:rPr>
            <w:rStyle w:val="Hyperlink"/>
            <w:rFonts w:ascii="Arial" w:hAnsi="Arial" w:cs="Arial"/>
            <w:b/>
            <w:color w:val="0070C0"/>
            <w:u w:val="none"/>
          </w:rPr>
          <w:t>Agency</w:t>
        </w:r>
      </w:hyperlink>
      <w:r w:rsidR="00A52E31" w:rsidRPr="00782F0C">
        <w:rPr>
          <w:rFonts w:ascii="Arial" w:hAnsi="Arial" w:cs="Arial"/>
        </w:rPr>
        <w:t xml:space="preserve">.  </w:t>
      </w:r>
    </w:p>
    <w:p w14:paraId="4680D7ED" w14:textId="77777777" w:rsidR="00063D58" w:rsidRPr="00782F0C" w:rsidRDefault="00063D58" w:rsidP="00A70044">
      <w:pPr>
        <w:ind w:left="900"/>
        <w:rPr>
          <w:rFonts w:ascii="Arial" w:hAnsi="Arial" w:cs="Arial"/>
        </w:rPr>
      </w:pPr>
    </w:p>
    <w:p w14:paraId="57E86EAC" w14:textId="77777777" w:rsidR="000F76C3" w:rsidRPr="00782F0C" w:rsidRDefault="000F76C3" w:rsidP="00A70044">
      <w:pPr>
        <w:ind w:left="900"/>
        <w:rPr>
          <w:rFonts w:ascii="Arial" w:hAnsi="Arial" w:cs="Arial"/>
        </w:rPr>
      </w:pPr>
      <w:r w:rsidRPr="00B130EE">
        <w:rPr>
          <w:rFonts w:ascii="Arial" w:hAnsi="Arial" w:cs="Arial"/>
        </w:rPr>
        <w:t xml:space="preserve">All </w:t>
      </w:r>
      <w:r w:rsidR="008A6F5A" w:rsidRPr="00B130EE">
        <w:rPr>
          <w:rFonts w:ascii="Arial" w:hAnsi="Arial" w:cs="Arial"/>
        </w:rPr>
        <w:t>A</w:t>
      </w:r>
      <w:r w:rsidRPr="00B130EE">
        <w:rPr>
          <w:rFonts w:ascii="Arial" w:hAnsi="Arial" w:cs="Arial"/>
        </w:rPr>
        <w:t xml:space="preserve">pprenticeship </w:t>
      </w:r>
      <w:r w:rsidR="008A6F5A" w:rsidRPr="00B130EE">
        <w:rPr>
          <w:rFonts w:ascii="Arial" w:hAnsi="Arial" w:cs="Arial"/>
        </w:rPr>
        <w:t>S</w:t>
      </w:r>
      <w:r w:rsidRPr="00B130EE">
        <w:rPr>
          <w:rFonts w:ascii="Arial" w:hAnsi="Arial" w:cs="Arial"/>
        </w:rPr>
        <w:t>tandards define Knowledge, Skills</w:t>
      </w:r>
      <w:r w:rsidR="003935C1">
        <w:rPr>
          <w:rFonts w:ascii="Arial" w:hAnsi="Arial" w:cs="Arial"/>
        </w:rPr>
        <w:t>,</w:t>
      </w:r>
      <w:r w:rsidRPr="00B130EE">
        <w:rPr>
          <w:rFonts w:ascii="Arial" w:hAnsi="Arial" w:cs="Arial"/>
        </w:rPr>
        <w:t xml:space="preserve"> and Behaviours</w:t>
      </w:r>
      <w:r w:rsidRPr="00782F0C">
        <w:rPr>
          <w:rFonts w:ascii="Arial" w:hAnsi="Arial" w:cs="Arial"/>
        </w:rPr>
        <w:t xml:space="preserve"> </w:t>
      </w:r>
      <w:r w:rsidR="00B55F73" w:rsidRPr="00782F0C">
        <w:rPr>
          <w:rFonts w:ascii="Arial" w:hAnsi="Arial" w:cs="Arial"/>
        </w:rPr>
        <w:t>(</w:t>
      </w:r>
      <w:r w:rsidRPr="00782F0C">
        <w:rPr>
          <w:rFonts w:ascii="Arial" w:hAnsi="Arial" w:cs="Arial"/>
        </w:rPr>
        <w:t>KSBs</w:t>
      </w:r>
      <w:r w:rsidR="00B55F73" w:rsidRPr="00782F0C">
        <w:rPr>
          <w:rFonts w:ascii="Arial" w:hAnsi="Arial" w:cs="Arial"/>
        </w:rPr>
        <w:t xml:space="preserve">) required </w:t>
      </w:r>
      <w:proofErr w:type="gramStart"/>
      <w:r w:rsidR="00B55F73" w:rsidRPr="00782F0C">
        <w:rPr>
          <w:rFonts w:ascii="Arial" w:hAnsi="Arial" w:cs="Arial"/>
        </w:rPr>
        <w:t>in order to</w:t>
      </w:r>
      <w:proofErr w:type="gramEnd"/>
      <w:r w:rsidR="00B55F73" w:rsidRPr="00782F0C">
        <w:rPr>
          <w:rFonts w:ascii="Arial" w:hAnsi="Arial" w:cs="Arial"/>
        </w:rPr>
        <w:t xml:space="preserve"> successfully complete the apprenticeship.  The clarity of the relationship between KSBs and the course/module learning outcomes is a key consideration of the University’s validation process</w:t>
      </w:r>
      <w:r w:rsidR="0044600C" w:rsidRPr="00782F0C">
        <w:rPr>
          <w:rFonts w:ascii="Arial" w:hAnsi="Arial" w:cs="Arial"/>
        </w:rPr>
        <w:t>.</w:t>
      </w:r>
    </w:p>
    <w:p w14:paraId="0AEA9295" w14:textId="77777777" w:rsidR="001F461A" w:rsidRPr="00782F0C" w:rsidRDefault="001F461A" w:rsidP="007F1795">
      <w:pPr>
        <w:rPr>
          <w:rFonts w:ascii="Arial" w:hAnsi="Arial" w:cs="Arial"/>
        </w:rPr>
      </w:pPr>
    </w:p>
    <w:p w14:paraId="6406064A" w14:textId="77777777" w:rsidR="00FC7C28" w:rsidRPr="00782F0C" w:rsidRDefault="007F1795" w:rsidP="00656A5E">
      <w:pPr>
        <w:ind w:left="900"/>
        <w:rPr>
          <w:rFonts w:ascii="Arial" w:hAnsi="Arial" w:cs="Arial"/>
        </w:rPr>
      </w:pPr>
      <w:r w:rsidRPr="00782F0C">
        <w:rPr>
          <w:rFonts w:ascii="Arial" w:hAnsi="Arial" w:cs="Arial"/>
        </w:rPr>
        <w:t>G</w:t>
      </w:r>
      <w:r w:rsidR="00FC7C28" w:rsidRPr="00782F0C">
        <w:rPr>
          <w:rFonts w:ascii="Arial" w:hAnsi="Arial" w:cs="Arial"/>
        </w:rPr>
        <w:t xml:space="preserve">uidance on processes to be followed </w:t>
      </w:r>
      <w:r w:rsidRPr="00782F0C">
        <w:rPr>
          <w:rFonts w:ascii="Arial" w:hAnsi="Arial" w:cs="Arial"/>
        </w:rPr>
        <w:t xml:space="preserve">in relation to apprenticeship design and approval </w:t>
      </w:r>
      <w:r w:rsidR="00067AF4" w:rsidRPr="00782F0C">
        <w:rPr>
          <w:rFonts w:ascii="Arial" w:hAnsi="Arial" w:cs="Arial"/>
        </w:rPr>
        <w:t>are</w:t>
      </w:r>
      <w:r w:rsidR="00FC7C28" w:rsidRPr="00782F0C">
        <w:rPr>
          <w:rFonts w:ascii="Arial" w:hAnsi="Arial" w:cs="Arial"/>
        </w:rPr>
        <w:t xml:space="preserve"> outlined in the Quality </w:t>
      </w:r>
      <w:r w:rsidR="00067AF4" w:rsidRPr="00782F0C">
        <w:rPr>
          <w:rFonts w:ascii="Arial" w:hAnsi="Arial" w:cs="Arial"/>
        </w:rPr>
        <w:t>Framework</w:t>
      </w:r>
      <w:r w:rsidR="00FC7C28" w:rsidRPr="00782F0C">
        <w:rPr>
          <w:rFonts w:ascii="Arial" w:hAnsi="Arial" w:cs="Arial"/>
        </w:rPr>
        <w:t xml:space="preserve">, </w:t>
      </w:r>
      <w:hyperlink r:id="rId42" w:history="1">
        <w:r w:rsidR="006C24AF" w:rsidRPr="00782F0C">
          <w:rPr>
            <w:rStyle w:val="Hyperlink"/>
            <w:rFonts w:ascii="Arial" w:hAnsi="Arial" w:cs="Arial"/>
            <w:b/>
            <w:color w:val="0070C0"/>
            <w:u w:val="none"/>
          </w:rPr>
          <w:t>Chapter</w:t>
        </w:r>
        <w:r w:rsidR="00FC7C28" w:rsidRPr="00782F0C">
          <w:rPr>
            <w:rStyle w:val="Hyperlink"/>
            <w:rFonts w:ascii="Arial" w:hAnsi="Arial" w:cs="Arial"/>
            <w:b/>
            <w:color w:val="0070C0"/>
            <w:u w:val="none"/>
          </w:rPr>
          <w:t xml:space="preserve"> C</w:t>
        </w:r>
      </w:hyperlink>
      <w:r w:rsidRPr="00782F0C">
        <w:rPr>
          <w:rFonts w:ascii="Arial" w:hAnsi="Arial" w:cs="Arial"/>
          <w:b/>
          <w:color w:val="0070C0"/>
        </w:rPr>
        <w:t xml:space="preserve"> </w:t>
      </w:r>
      <w:r w:rsidRPr="00782F0C">
        <w:rPr>
          <w:rFonts w:ascii="Arial" w:hAnsi="Arial" w:cs="Arial"/>
        </w:rPr>
        <w:t>and supporting documentation</w:t>
      </w:r>
      <w:r w:rsidR="00FC7C28" w:rsidRPr="00782F0C">
        <w:rPr>
          <w:rFonts w:ascii="Arial" w:hAnsi="Arial" w:cs="Arial"/>
        </w:rPr>
        <w:t>.</w:t>
      </w:r>
      <w:r w:rsidRPr="00782F0C">
        <w:rPr>
          <w:rFonts w:ascii="Arial" w:hAnsi="Arial" w:cs="Arial"/>
        </w:rPr>
        <w:t xml:space="preserve">  Further information on apprenticeship approvals</w:t>
      </w:r>
      <w:r w:rsidR="001D5BB6" w:rsidRPr="00782F0C">
        <w:rPr>
          <w:rFonts w:ascii="Arial" w:hAnsi="Arial" w:cs="Arial"/>
        </w:rPr>
        <w:t xml:space="preserve"> </w:t>
      </w:r>
      <w:r w:rsidRPr="00782F0C">
        <w:rPr>
          <w:rFonts w:ascii="Arial" w:hAnsi="Arial" w:cs="Arial"/>
        </w:rPr>
        <w:t xml:space="preserve">aligned with </w:t>
      </w:r>
      <w:r w:rsidR="00461ECC" w:rsidRPr="00782F0C">
        <w:rPr>
          <w:rFonts w:ascii="Arial" w:hAnsi="Arial" w:cs="Arial"/>
        </w:rPr>
        <w:t>Partner</w:t>
      </w:r>
      <w:r w:rsidRPr="00782F0C">
        <w:rPr>
          <w:rFonts w:ascii="Arial" w:hAnsi="Arial" w:cs="Arial"/>
        </w:rPr>
        <w:t xml:space="preserve">s is outlined below. </w:t>
      </w:r>
    </w:p>
    <w:p w14:paraId="562C2C82" w14:textId="77777777" w:rsidR="003849BE" w:rsidRPr="00782F0C" w:rsidRDefault="003849BE" w:rsidP="00656A5E">
      <w:pPr>
        <w:ind w:left="900"/>
        <w:rPr>
          <w:rFonts w:ascii="Arial" w:hAnsi="Arial" w:cs="Arial"/>
        </w:rPr>
      </w:pPr>
    </w:p>
    <w:p w14:paraId="77B45914" w14:textId="77777777" w:rsidR="00614873" w:rsidRPr="00782F0C" w:rsidRDefault="007B1757" w:rsidP="006957B8">
      <w:pPr>
        <w:pStyle w:val="Heading3"/>
        <w:rPr>
          <w:rFonts w:cs="Arial"/>
        </w:rPr>
      </w:pPr>
      <w:bookmarkStart w:id="380" w:name="_Toc149030918"/>
      <w:r w:rsidRPr="00782F0C">
        <w:rPr>
          <w:rFonts w:cs="Arial"/>
        </w:rPr>
        <w:t>1</w:t>
      </w:r>
      <w:r w:rsidR="00B45764">
        <w:rPr>
          <w:rFonts w:cs="Arial"/>
          <w:lang w:val="en-GB"/>
        </w:rPr>
        <w:t>0</w:t>
      </w:r>
      <w:r w:rsidRPr="00782F0C">
        <w:rPr>
          <w:rFonts w:cs="Arial"/>
        </w:rPr>
        <w:t>.2</w:t>
      </w:r>
      <w:r w:rsidR="000A7CA6" w:rsidRPr="00782F0C">
        <w:rPr>
          <w:rFonts w:cs="Arial"/>
        </w:rPr>
        <w:t>.1</w:t>
      </w:r>
      <w:r w:rsidR="000A7CA6" w:rsidRPr="00782F0C">
        <w:rPr>
          <w:rFonts w:cs="Arial"/>
        </w:rPr>
        <w:tab/>
      </w:r>
      <w:r w:rsidR="00614873" w:rsidRPr="00782F0C">
        <w:rPr>
          <w:rFonts w:cs="Arial"/>
        </w:rPr>
        <w:t xml:space="preserve">Processes Aligned with </w:t>
      </w:r>
      <w:r w:rsidR="00173313">
        <w:rPr>
          <w:rFonts w:cs="Arial"/>
          <w:lang w:val="en-GB"/>
        </w:rPr>
        <w:t>Professional</w:t>
      </w:r>
      <w:r w:rsidR="00614873" w:rsidRPr="00782F0C">
        <w:rPr>
          <w:rFonts w:cs="Arial"/>
        </w:rPr>
        <w:t xml:space="preserve"> Apprenticeships Proposals</w:t>
      </w:r>
      <w:bookmarkEnd w:id="380"/>
      <w:r w:rsidR="00614873" w:rsidRPr="00782F0C">
        <w:rPr>
          <w:rFonts w:cs="Arial"/>
        </w:rPr>
        <w:t xml:space="preserve"> </w:t>
      </w:r>
    </w:p>
    <w:p w14:paraId="5CCA5D02" w14:textId="77777777" w:rsidR="000A7CA6" w:rsidRPr="00782F0C" w:rsidRDefault="000A7CA6" w:rsidP="000A7CA6">
      <w:pPr>
        <w:pStyle w:val="CLQEParagraph"/>
        <w:tabs>
          <w:tab w:val="left" w:pos="426"/>
          <w:tab w:val="left" w:pos="900"/>
          <w:tab w:val="left" w:pos="1440"/>
        </w:tabs>
        <w:ind w:left="907" w:hanging="7"/>
        <w:rPr>
          <w:rFonts w:ascii="Arial" w:hAnsi="Arial" w:cs="Arial"/>
          <w:sz w:val="24"/>
          <w:szCs w:val="24"/>
        </w:rPr>
      </w:pPr>
      <w:r w:rsidRPr="00782F0C">
        <w:rPr>
          <w:rFonts w:ascii="Arial" w:hAnsi="Arial" w:cs="Arial"/>
          <w:sz w:val="24"/>
          <w:szCs w:val="24"/>
        </w:rPr>
        <w:t>The approval and development</w:t>
      </w:r>
      <w:r w:rsidR="007B1757" w:rsidRPr="00782F0C">
        <w:rPr>
          <w:rFonts w:ascii="Arial" w:hAnsi="Arial" w:cs="Arial"/>
          <w:sz w:val="24"/>
          <w:szCs w:val="24"/>
        </w:rPr>
        <w:t xml:space="preserve"> of </w:t>
      </w:r>
      <w:r w:rsidR="001E6404" w:rsidRPr="00782F0C">
        <w:rPr>
          <w:rFonts w:ascii="Arial" w:hAnsi="Arial" w:cs="Arial"/>
          <w:sz w:val="24"/>
          <w:szCs w:val="24"/>
        </w:rPr>
        <w:t xml:space="preserve">courses involving </w:t>
      </w:r>
      <w:r w:rsidR="00173313">
        <w:rPr>
          <w:rFonts w:ascii="Arial" w:hAnsi="Arial" w:cs="Arial"/>
          <w:sz w:val="24"/>
          <w:szCs w:val="24"/>
        </w:rPr>
        <w:t>Professional</w:t>
      </w:r>
      <w:r w:rsidR="001E6404" w:rsidRPr="00782F0C">
        <w:rPr>
          <w:rFonts w:ascii="Arial" w:hAnsi="Arial" w:cs="Arial"/>
          <w:sz w:val="24"/>
          <w:szCs w:val="24"/>
        </w:rPr>
        <w:t xml:space="preserve"> </w:t>
      </w:r>
      <w:r w:rsidR="00B130EE">
        <w:rPr>
          <w:rFonts w:ascii="Arial" w:hAnsi="Arial" w:cs="Arial"/>
          <w:sz w:val="24"/>
          <w:szCs w:val="24"/>
        </w:rPr>
        <w:t>A</w:t>
      </w:r>
      <w:r w:rsidR="001E6404" w:rsidRPr="00782F0C">
        <w:rPr>
          <w:rFonts w:ascii="Arial" w:hAnsi="Arial" w:cs="Arial"/>
          <w:sz w:val="24"/>
          <w:szCs w:val="24"/>
        </w:rPr>
        <w:t xml:space="preserve">pprenticeships and delivered within a </w:t>
      </w:r>
      <w:r w:rsidR="00461ECC" w:rsidRPr="00782F0C">
        <w:rPr>
          <w:rFonts w:ascii="Arial" w:hAnsi="Arial" w:cs="Arial"/>
          <w:sz w:val="24"/>
          <w:szCs w:val="24"/>
        </w:rPr>
        <w:t>Partner</w:t>
      </w:r>
      <w:r w:rsidR="001E6404" w:rsidRPr="00782F0C">
        <w:rPr>
          <w:rFonts w:ascii="Arial" w:hAnsi="Arial" w:cs="Arial"/>
          <w:sz w:val="24"/>
          <w:szCs w:val="24"/>
        </w:rPr>
        <w:t xml:space="preserve">ship will normally </w:t>
      </w:r>
      <w:r w:rsidRPr="00782F0C">
        <w:rPr>
          <w:rFonts w:ascii="Arial" w:hAnsi="Arial" w:cs="Arial"/>
          <w:sz w:val="24"/>
          <w:szCs w:val="24"/>
        </w:rPr>
        <w:t>involve the following stages:</w:t>
      </w:r>
    </w:p>
    <w:p w14:paraId="5A5F0299" w14:textId="77777777" w:rsidR="000A7CA6" w:rsidRPr="00782F0C" w:rsidRDefault="000A7CA6" w:rsidP="000A7CA6">
      <w:pPr>
        <w:pStyle w:val="CLQEParagraph"/>
        <w:tabs>
          <w:tab w:val="left" w:pos="426"/>
          <w:tab w:val="left" w:pos="900"/>
          <w:tab w:val="left" w:pos="1440"/>
        </w:tabs>
        <w:ind w:left="1218" w:hanging="367"/>
        <w:rPr>
          <w:rFonts w:ascii="Arial" w:hAnsi="Arial" w:cs="Arial"/>
          <w:sz w:val="24"/>
          <w:szCs w:val="24"/>
        </w:rPr>
      </w:pPr>
    </w:p>
    <w:p w14:paraId="09F37E81" w14:textId="77777777" w:rsidR="000A7CA6" w:rsidRPr="00782F0C" w:rsidRDefault="000A7CA6" w:rsidP="00CF1FBD">
      <w:pPr>
        <w:pStyle w:val="CLQEParagraph"/>
        <w:numPr>
          <w:ilvl w:val="0"/>
          <w:numId w:val="35"/>
        </w:numPr>
        <w:rPr>
          <w:rFonts w:ascii="Arial" w:hAnsi="Arial" w:cs="Arial"/>
          <w:sz w:val="24"/>
          <w:szCs w:val="24"/>
        </w:rPr>
      </w:pPr>
      <w:r w:rsidRPr="00782F0C">
        <w:rPr>
          <w:rFonts w:ascii="Arial" w:hAnsi="Arial" w:cs="Arial"/>
          <w:sz w:val="24"/>
          <w:szCs w:val="24"/>
        </w:rPr>
        <w:t>Title Approval</w:t>
      </w:r>
      <w:r w:rsidR="0068308B" w:rsidRPr="00782F0C">
        <w:rPr>
          <w:rFonts w:ascii="Arial" w:hAnsi="Arial" w:cs="Arial"/>
          <w:sz w:val="24"/>
          <w:szCs w:val="24"/>
        </w:rPr>
        <w:t xml:space="preserve"> form</w:t>
      </w:r>
      <w:r w:rsidR="00830880" w:rsidRPr="00782F0C">
        <w:rPr>
          <w:rFonts w:ascii="Arial" w:hAnsi="Arial" w:cs="Arial"/>
          <w:sz w:val="24"/>
          <w:szCs w:val="24"/>
        </w:rPr>
        <w:t xml:space="preserve"> and </w:t>
      </w:r>
      <w:r w:rsidR="00120804" w:rsidRPr="00782F0C">
        <w:rPr>
          <w:rFonts w:ascii="Arial" w:hAnsi="Arial" w:cs="Arial"/>
          <w:sz w:val="24"/>
          <w:szCs w:val="24"/>
        </w:rPr>
        <w:t>C</w:t>
      </w:r>
      <w:r w:rsidR="00830880" w:rsidRPr="00782F0C">
        <w:rPr>
          <w:rFonts w:ascii="Arial" w:hAnsi="Arial" w:cs="Arial"/>
          <w:sz w:val="24"/>
          <w:szCs w:val="24"/>
        </w:rPr>
        <w:t xml:space="preserve">ourse </w:t>
      </w:r>
      <w:r w:rsidR="00120804" w:rsidRPr="00782F0C">
        <w:rPr>
          <w:rFonts w:ascii="Arial" w:hAnsi="Arial" w:cs="Arial"/>
          <w:sz w:val="24"/>
          <w:szCs w:val="24"/>
        </w:rPr>
        <w:t>C</w:t>
      </w:r>
      <w:r w:rsidR="00830880" w:rsidRPr="00782F0C">
        <w:rPr>
          <w:rFonts w:ascii="Arial" w:hAnsi="Arial" w:cs="Arial"/>
          <w:sz w:val="24"/>
          <w:szCs w:val="24"/>
        </w:rPr>
        <w:t>osting</w:t>
      </w:r>
      <w:r w:rsidRPr="00782F0C">
        <w:rPr>
          <w:rFonts w:ascii="Arial" w:hAnsi="Arial" w:cs="Arial"/>
          <w:sz w:val="24"/>
          <w:szCs w:val="24"/>
        </w:rPr>
        <w:t xml:space="preserve"> </w:t>
      </w:r>
      <w:r w:rsidR="00476DCE">
        <w:rPr>
          <w:rFonts w:ascii="Arial" w:hAnsi="Arial" w:cs="Arial"/>
          <w:sz w:val="24"/>
          <w:szCs w:val="24"/>
        </w:rPr>
        <w:t>T</w:t>
      </w:r>
      <w:r w:rsidR="0068308B" w:rsidRPr="00782F0C">
        <w:rPr>
          <w:rFonts w:ascii="Arial" w:hAnsi="Arial" w:cs="Arial"/>
          <w:sz w:val="24"/>
          <w:szCs w:val="24"/>
        </w:rPr>
        <w:t>emplate</w:t>
      </w:r>
      <w:r w:rsidR="009476A2">
        <w:rPr>
          <w:rFonts w:ascii="Arial" w:hAnsi="Arial" w:cs="Arial"/>
          <w:sz w:val="24"/>
          <w:szCs w:val="24"/>
        </w:rPr>
        <w:t>.</w:t>
      </w:r>
    </w:p>
    <w:p w14:paraId="5D48C2F3" w14:textId="77777777" w:rsidR="000A7CA6" w:rsidRPr="00782F0C" w:rsidRDefault="000A7CA6" w:rsidP="00CF1FBD">
      <w:pPr>
        <w:pStyle w:val="CLQEParagraph"/>
        <w:numPr>
          <w:ilvl w:val="0"/>
          <w:numId w:val="35"/>
        </w:numPr>
        <w:rPr>
          <w:rFonts w:ascii="Arial" w:hAnsi="Arial" w:cs="Arial"/>
          <w:sz w:val="24"/>
          <w:szCs w:val="24"/>
        </w:rPr>
      </w:pPr>
      <w:r w:rsidRPr="00782F0C">
        <w:rPr>
          <w:rFonts w:ascii="Arial" w:hAnsi="Arial" w:cs="Arial"/>
          <w:sz w:val="24"/>
          <w:szCs w:val="24"/>
        </w:rPr>
        <w:t xml:space="preserve">Following liaison between </w:t>
      </w:r>
      <w:r w:rsidR="005256C0">
        <w:rPr>
          <w:rFonts w:ascii="Arial" w:hAnsi="Arial" w:cs="Arial"/>
          <w:sz w:val="24"/>
          <w:szCs w:val="24"/>
        </w:rPr>
        <w:t>SLAR</w:t>
      </w:r>
      <w:r w:rsidRPr="00782F0C">
        <w:rPr>
          <w:rFonts w:ascii="Arial" w:hAnsi="Arial" w:cs="Arial"/>
          <w:sz w:val="24"/>
          <w:szCs w:val="24"/>
        </w:rPr>
        <w:t xml:space="preserve"> (QAV), the Partner and the relevant School(s), the course/award (the proposal) is included on the Teesside University Course Approval and Periodic Review schedule</w:t>
      </w:r>
      <w:r w:rsidR="009476A2">
        <w:rPr>
          <w:rFonts w:ascii="Arial" w:hAnsi="Arial" w:cs="Arial"/>
          <w:sz w:val="24"/>
          <w:szCs w:val="24"/>
        </w:rPr>
        <w:t>.</w:t>
      </w:r>
    </w:p>
    <w:p w14:paraId="4B6BC4EF" w14:textId="77777777" w:rsidR="000A7CA6" w:rsidRPr="00782F0C" w:rsidRDefault="005256C0" w:rsidP="00CF1FBD">
      <w:pPr>
        <w:pStyle w:val="CLQEParagraph"/>
        <w:numPr>
          <w:ilvl w:val="0"/>
          <w:numId w:val="35"/>
        </w:numPr>
        <w:rPr>
          <w:rFonts w:ascii="Arial" w:hAnsi="Arial" w:cs="Arial"/>
          <w:sz w:val="24"/>
          <w:szCs w:val="24"/>
        </w:rPr>
      </w:pPr>
      <w:r>
        <w:rPr>
          <w:rFonts w:ascii="Arial" w:hAnsi="Arial" w:cs="Arial"/>
          <w:sz w:val="24"/>
          <w:szCs w:val="24"/>
        </w:rPr>
        <w:t>SLAR</w:t>
      </w:r>
      <w:r w:rsidR="00543721" w:rsidRPr="00782F0C">
        <w:rPr>
          <w:rFonts w:ascii="Arial" w:hAnsi="Arial" w:cs="Arial"/>
          <w:sz w:val="24"/>
          <w:szCs w:val="24"/>
        </w:rPr>
        <w:t xml:space="preserve"> </w:t>
      </w:r>
      <w:r w:rsidR="000A7CA6" w:rsidRPr="00782F0C">
        <w:rPr>
          <w:rFonts w:ascii="Arial" w:hAnsi="Arial" w:cs="Arial"/>
          <w:sz w:val="24"/>
          <w:szCs w:val="24"/>
        </w:rPr>
        <w:t xml:space="preserve">(QAV) prepare the </w:t>
      </w:r>
      <w:r w:rsidR="00476DCE">
        <w:rPr>
          <w:rFonts w:ascii="Arial" w:hAnsi="Arial" w:cs="Arial"/>
          <w:sz w:val="24"/>
          <w:szCs w:val="24"/>
        </w:rPr>
        <w:t>Preliminary Meeting: Validation Arrangements form</w:t>
      </w:r>
      <w:r w:rsidR="000A7CA6" w:rsidRPr="00782F0C">
        <w:rPr>
          <w:rFonts w:ascii="Arial" w:hAnsi="Arial" w:cs="Arial"/>
          <w:sz w:val="24"/>
          <w:szCs w:val="24"/>
        </w:rPr>
        <w:t xml:space="preserve">, as outlined in </w:t>
      </w:r>
      <w:r w:rsidR="000A7CA6" w:rsidRPr="00B130EE">
        <w:rPr>
          <w:rFonts w:ascii="Arial" w:hAnsi="Arial" w:cs="Arial"/>
          <w:b/>
          <w:bCs/>
          <w:sz w:val="24"/>
          <w:szCs w:val="24"/>
        </w:rPr>
        <w:t>Chapter C</w:t>
      </w:r>
      <w:r w:rsidR="000A7CA6" w:rsidRPr="00782F0C">
        <w:rPr>
          <w:rFonts w:ascii="Arial" w:hAnsi="Arial" w:cs="Arial"/>
          <w:sz w:val="24"/>
          <w:szCs w:val="24"/>
        </w:rPr>
        <w:t xml:space="preserve">, and would normally follow the guidance relating to </w:t>
      </w:r>
      <w:r w:rsidR="000A7CA6" w:rsidRPr="00782F0C">
        <w:rPr>
          <w:rFonts w:ascii="Arial" w:hAnsi="Arial" w:cs="Arial"/>
          <w:b/>
          <w:sz w:val="24"/>
          <w:szCs w:val="24"/>
        </w:rPr>
        <w:t>Route A</w:t>
      </w:r>
      <w:r w:rsidR="000A7CA6" w:rsidRPr="00782F0C">
        <w:rPr>
          <w:rFonts w:ascii="Arial" w:hAnsi="Arial" w:cs="Arial"/>
          <w:sz w:val="24"/>
          <w:szCs w:val="24"/>
        </w:rPr>
        <w:t xml:space="preserve"> approval processes</w:t>
      </w:r>
      <w:r w:rsidR="00107434" w:rsidRPr="00782F0C">
        <w:rPr>
          <w:rFonts w:ascii="Arial" w:hAnsi="Arial" w:cs="Arial"/>
          <w:sz w:val="24"/>
          <w:szCs w:val="24"/>
        </w:rPr>
        <w:t xml:space="preserve"> for new Awards, and </w:t>
      </w:r>
      <w:r w:rsidR="00107434" w:rsidRPr="00782F0C">
        <w:rPr>
          <w:rFonts w:ascii="Arial" w:hAnsi="Arial" w:cs="Arial"/>
          <w:b/>
          <w:sz w:val="24"/>
          <w:szCs w:val="24"/>
        </w:rPr>
        <w:t>Route B</w:t>
      </w:r>
      <w:r w:rsidR="00107434" w:rsidRPr="00782F0C">
        <w:rPr>
          <w:rFonts w:ascii="Arial" w:hAnsi="Arial" w:cs="Arial"/>
          <w:sz w:val="24"/>
          <w:szCs w:val="24"/>
        </w:rPr>
        <w:t xml:space="preserve"> when realigning a</w:t>
      </w:r>
      <w:r w:rsidR="001E6404" w:rsidRPr="00782F0C">
        <w:rPr>
          <w:rFonts w:ascii="Arial" w:hAnsi="Arial" w:cs="Arial"/>
          <w:sz w:val="24"/>
          <w:szCs w:val="24"/>
        </w:rPr>
        <w:t>n existing</w:t>
      </w:r>
      <w:r w:rsidR="00107434" w:rsidRPr="00782F0C">
        <w:rPr>
          <w:rFonts w:ascii="Arial" w:hAnsi="Arial" w:cs="Arial"/>
          <w:sz w:val="24"/>
          <w:szCs w:val="24"/>
        </w:rPr>
        <w:t xml:space="preserve"> course to an Apprenticeship Standard</w:t>
      </w:r>
      <w:r w:rsidR="009476A2">
        <w:rPr>
          <w:rFonts w:ascii="Arial" w:hAnsi="Arial" w:cs="Arial"/>
          <w:sz w:val="24"/>
          <w:szCs w:val="24"/>
        </w:rPr>
        <w:t>.</w:t>
      </w:r>
    </w:p>
    <w:p w14:paraId="006EEACE" w14:textId="77777777" w:rsidR="001E6404" w:rsidRPr="00782F0C" w:rsidRDefault="001E6404" w:rsidP="00CF1FBD">
      <w:pPr>
        <w:pStyle w:val="CLQEParagraph"/>
        <w:numPr>
          <w:ilvl w:val="0"/>
          <w:numId w:val="35"/>
        </w:numPr>
        <w:rPr>
          <w:rFonts w:ascii="Arial" w:hAnsi="Arial" w:cs="Arial"/>
          <w:sz w:val="24"/>
          <w:szCs w:val="24"/>
        </w:rPr>
      </w:pPr>
      <w:r w:rsidRPr="00782F0C">
        <w:rPr>
          <w:rFonts w:ascii="Arial" w:hAnsi="Arial" w:cs="Arial"/>
          <w:sz w:val="24"/>
          <w:szCs w:val="24"/>
        </w:rPr>
        <w:t>A series of critical deadlines and work schedules is established</w:t>
      </w:r>
      <w:r w:rsidR="009476A2">
        <w:rPr>
          <w:rFonts w:ascii="Arial" w:hAnsi="Arial" w:cs="Arial"/>
          <w:sz w:val="24"/>
          <w:szCs w:val="24"/>
        </w:rPr>
        <w:t>.</w:t>
      </w:r>
    </w:p>
    <w:p w14:paraId="3A329C7B" w14:textId="77777777" w:rsidR="000A7CA6" w:rsidRPr="00782F0C" w:rsidRDefault="000A7CA6" w:rsidP="00CF1FBD">
      <w:pPr>
        <w:pStyle w:val="CLQEParagraph"/>
        <w:numPr>
          <w:ilvl w:val="0"/>
          <w:numId w:val="35"/>
        </w:numPr>
        <w:rPr>
          <w:rFonts w:ascii="Arial" w:hAnsi="Arial" w:cs="Arial"/>
          <w:sz w:val="24"/>
          <w:szCs w:val="24"/>
        </w:rPr>
      </w:pPr>
      <w:r w:rsidRPr="00782F0C">
        <w:rPr>
          <w:rFonts w:ascii="Arial" w:hAnsi="Arial" w:cs="Arial"/>
          <w:sz w:val="24"/>
          <w:szCs w:val="24"/>
        </w:rPr>
        <w:t>An academic subject specialist from the relevant School</w:t>
      </w:r>
      <w:r w:rsidR="00476DCE">
        <w:rPr>
          <w:rFonts w:ascii="Arial" w:hAnsi="Arial" w:cs="Arial"/>
          <w:sz w:val="24"/>
          <w:szCs w:val="24"/>
        </w:rPr>
        <w:t xml:space="preserve"> (</w:t>
      </w:r>
      <w:r w:rsidRPr="00782F0C">
        <w:rPr>
          <w:rFonts w:ascii="Arial" w:hAnsi="Arial" w:cs="Arial"/>
          <w:sz w:val="24"/>
          <w:szCs w:val="24"/>
        </w:rPr>
        <w:t>Link Tutor</w:t>
      </w:r>
      <w:r w:rsidR="00476DCE">
        <w:rPr>
          <w:rFonts w:ascii="Arial" w:hAnsi="Arial" w:cs="Arial"/>
          <w:sz w:val="24"/>
          <w:szCs w:val="24"/>
        </w:rPr>
        <w:t>)</w:t>
      </w:r>
      <w:r w:rsidRPr="00782F0C">
        <w:rPr>
          <w:rFonts w:ascii="Arial" w:hAnsi="Arial" w:cs="Arial"/>
          <w:sz w:val="24"/>
          <w:szCs w:val="24"/>
        </w:rPr>
        <w:t>, will be assigned to support the Partner in the development of the proposal, or in the case of franchised delivery, understand how the course is delivered and managed</w:t>
      </w:r>
      <w:r w:rsidR="009476A2">
        <w:rPr>
          <w:rFonts w:ascii="Arial" w:hAnsi="Arial" w:cs="Arial"/>
          <w:sz w:val="24"/>
          <w:szCs w:val="24"/>
        </w:rPr>
        <w:t>.</w:t>
      </w:r>
    </w:p>
    <w:p w14:paraId="42A9E4A4" w14:textId="77777777" w:rsidR="000A7CA6" w:rsidRPr="00782F0C" w:rsidRDefault="000A7CA6" w:rsidP="00CF1FBD">
      <w:pPr>
        <w:pStyle w:val="CLQEParagraph"/>
        <w:numPr>
          <w:ilvl w:val="0"/>
          <w:numId w:val="35"/>
        </w:numPr>
        <w:rPr>
          <w:rFonts w:ascii="Arial" w:hAnsi="Arial" w:cs="Arial"/>
          <w:sz w:val="24"/>
          <w:szCs w:val="24"/>
        </w:rPr>
      </w:pPr>
      <w:r w:rsidRPr="00782F0C">
        <w:rPr>
          <w:rFonts w:ascii="Arial" w:hAnsi="Arial" w:cs="Arial"/>
          <w:sz w:val="24"/>
          <w:szCs w:val="24"/>
        </w:rPr>
        <w:lastRenderedPageBreak/>
        <w:t xml:space="preserve">The Course Team at the Partner Institution, with the support of the Link Tutor and </w:t>
      </w:r>
      <w:r w:rsidR="005256C0">
        <w:rPr>
          <w:rFonts w:ascii="Arial" w:hAnsi="Arial" w:cs="Arial"/>
          <w:sz w:val="24"/>
          <w:szCs w:val="24"/>
        </w:rPr>
        <w:t>SLAR</w:t>
      </w:r>
      <w:r w:rsidRPr="00782F0C">
        <w:rPr>
          <w:rFonts w:ascii="Arial" w:hAnsi="Arial" w:cs="Arial"/>
          <w:sz w:val="24"/>
          <w:szCs w:val="24"/>
        </w:rPr>
        <w:t xml:space="preserve"> (QAV), will prepare the required documentation for the Course Validation or Location Approval Event (</w:t>
      </w:r>
      <w:r w:rsidRPr="00487B5F">
        <w:rPr>
          <w:rFonts w:ascii="Arial" w:hAnsi="Arial" w:cs="Arial"/>
          <w:sz w:val="24"/>
          <w:szCs w:val="24"/>
        </w:rPr>
        <w:t xml:space="preserve">see </w:t>
      </w:r>
      <w:r w:rsidRPr="00487B5F">
        <w:rPr>
          <w:rFonts w:ascii="Arial" w:hAnsi="Arial" w:cs="Arial"/>
          <w:b/>
          <w:color w:val="FF0000"/>
          <w:sz w:val="24"/>
          <w:szCs w:val="24"/>
        </w:rPr>
        <w:t>Section 8.6</w:t>
      </w:r>
      <w:r w:rsidRPr="00487B5F">
        <w:rPr>
          <w:rFonts w:ascii="Arial" w:hAnsi="Arial" w:cs="Arial"/>
          <w:sz w:val="24"/>
          <w:szCs w:val="24"/>
        </w:rPr>
        <w:t>)</w:t>
      </w:r>
      <w:r w:rsidR="00887E2D" w:rsidRPr="00487B5F">
        <w:rPr>
          <w:rFonts w:ascii="Arial" w:hAnsi="Arial" w:cs="Arial"/>
          <w:sz w:val="24"/>
          <w:szCs w:val="24"/>
        </w:rPr>
        <w:t>.</w:t>
      </w:r>
    </w:p>
    <w:p w14:paraId="0AB5313C" w14:textId="77777777" w:rsidR="000A7CA6" w:rsidRPr="00782F0C" w:rsidRDefault="000A7CA6" w:rsidP="00CF1FBD">
      <w:pPr>
        <w:pStyle w:val="CLQEParagraph"/>
        <w:numPr>
          <w:ilvl w:val="0"/>
          <w:numId w:val="35"/>
        </w:numPr>
        <w:rPr>
          <w:rFonts w:ascii="Arial" w:hAnsi="Arial" w:cs="Arial"/>
          <w:sz w:val="24"/>
          <w:szCs w:val="24"/>
        </w:rPr>
      </w:pPr>
      <w:r w:rsidRPr="00782F0C">
        <w:rPr>
          <w:rFonts w:ascii="Arial" w:hAnsi="Arial" w:cs="Arial"/>
          <w:sz w:val="24"/>
          <w:szCs w:val="24"/>
        </w:rPr>
        <w:t>The documentation is scrutinised by the Partner to ensure it is fit for purpose.  This review includes appropriate scrutiny of the proposed modules.  The Link Tutor must be provided with a complete set of documentation to feed into the Partner discussion and will attend the event where possible</w:t>
      </w:r>
      <w:r w:rsidR="00476DCE">
        <w:rPr>
          <w:rFonts w:ascii="Arial" w:hAnsi="Arial" w:cs="Arial"/>
          <w:sz w:val="24"/>
          <w:szCs w:val="24"/>
        </w:rPr>
        <w:t xml:space="preserve"> </w:t>
      </w:r>
      <w:r w:rsidR="00107434" w:rsidRPr="00782F0C">
        <w:rPr>
          <w:rFonts w:ascii="Arial" w:hAnsi="Arial" w:cs="Arial"/>
          <w:sz w:val="24"/>
          <w:szCs w:val="24"/>
        </w:rPr>
        <w:t>(</w:t>
      </w:r>
      <w:r w:rsidR="00107434" w:rsidRPr="00487B5F">
        <w:rPr>
          <w:rFonts w:ascii="Arial" w:hAnsi="Arial" w:cs="Arial"/>
          <w:sz w:val="24"/>
          <w:szCs w:val="24"/>
        </w:rPr>
        <w:t xml:space="preserve">see </w:t>
      </w:r>
      <w:r w:rsidR="00395F8B" w:rsidRPr="00487B5F">
        <w:rPr>
          <w:rFonts w:ascii="Arial" w:hAnsi="Arial" w:cs="Arial"/>
          <w:b/>
          <w:color w:val="FF0000"/>
          <w:sz w:val="24"/>
          <w:szCs w:val="24"/>
        </w:rPr>
        <w:t>S</w:t>
      </w:r>
      <w:r w:rsidR="00107434" w:rsidRPr="00487B5F">
        <w:rPr>
          <w:rFonts w:ascii="Arial" w:hAnsi="Arial" w:cs="Arial"/>
          <w:b/>
          <w:color w:val="FF0000"/>
          <w:sz w:val="24"/>
          <w:szCs w:val="24"/>
        </w:rPr>
        <w:t xml:space="preserve">ection </w:t>
      </w:r>
      <w:r w:rsidR="00395F8B" w:rsidRPr="00487B5F">
        <w:rPr>
          <w:rFonts w:ascii="Arial" w:hAnsi="Arial" w:cs="Arial"/>
          <w:b/>
          <w:color w:val="FF0000"/>
          <w:sz w:val="24"/>
          <w:szCs w:val="24"/>
        </w:rPr>
        <w:t>8.8</w:t>
      </w:r>
      <w:r w:rsidR="00107434" w:rsidRPr="00487B5F">
        <w:rPr>
          <w:rFonts w:ascii="Arial" w:hAnsi="Arial" w:cs="Arial"/>
          <w:sz w:val="24"/>
          <w:szCs w:val="24"/>
        </w:rPr>
        <w:t>)</w:t>
      </w:r>
      <w:r w:rsidR="00887E2D" w:rsidRPr="00487B5F">
        <w:rPr>
          <w:rFonts w:ascii="Arial" w:hAnsi="Arial" w:cs="Arial"/>
          <w:sz w:val="24"/>
          <w:szCs w:val="24"/>
        </w:rPr>
        <w:t>.</w:t>
      </w:r>
    </w:p>
    <w:p w14:paraId="642E937A" w14:textId="77777777" w:rsidR="000A7CA6" w:rsidRPr="00782F0C" w:rsidRDefault="001E6404" w:rsidP="00CF1FBD">
      <w:pPr>
        <w:pStyle w:val="CLQEParagraph"/>
        <w:numPr>
          <w:ilvl w:val="0"/>
          <w:numId w:val="35"/>
        </w:numPr>
        <w:rPr>
          <w:rFonts w:ascii="Arial" w:hAnsi="Arial" w:cs="Arial"/>
          <w:sz w:val="24"/>
          <w:szCs w:val="24"/>
        </w:rPr>
      </w:pPr>
      <w:r w:rsidRPr="00782F0C">
        <w:rPr>
          <w:rFonts w:ascii="Arial" w:hAnsi="Arial" w:cs="Arial"/>
          <w:sz w:val="24"/>
          <w:szCs w:val="24"/>
        </w:rPr>
        <w:t xml:space="preserve">The </w:t>
      </w:r>
      <w:r w:rsidR="000A7CA6" w:rsidRPr="00782F0C">
        <w:rPr>
          <w:rFonts w:ascii="Arial" w:hAnsi="Arial" w:cs="Arial"/>
          <w:sz w:val="24"/>
          <w:szCs w:val="24"/>
        </w:rPr>
        <w:t xml:space="preserve">Course First Critical Read </w:t>
      </w:r>
      <w:r w:rsidR="008A66FA">
        <w:rPr>
          <w:rFonts w:ascii="Arial" w:hAnsi="Arial" w:cs="Arial"/>
          <w:sz w:val="24"/>
          <w:szCs w:val="24"/>
        </w:rPr>
        <w:t>E</w:t>
      </w:r>
      <w:r w:rsidR="000A7CA6" w:rsidRPr="00782F0C">
        <w:rPr>
          <w:rFonts w:ascii="Arial" w:hAnsi="Arial" w:cs="Arial"/>
          <w:sz w:val="24"/>
          <w:szCs w:val="24"/>
        </w:rPr>
        <w:t>vent will be undertaken at Teesside University, this event will seek to assure the academic quality and standards of the modules and award(s) under consideration.  In addition, the event will provisionally approve the diet of modules associated with the award(s)</w:t>
      </w:r>
      <w:r w:rsidR="00950ECA" w:rsidRPr="00782F0C">
        <w:rPr>
          <w:rFonts w:ascii="Arial" w:hAnsi="Arial" w:cs="Arial"/>
          <w:sz w:val="24"/>
          <w:szCs w:val="24"/>
        </w:rPr>
        <w:t>, where applicable.</w:t>
      </w:r>
    </w:p>
    <w:p w14:paraId="69DC9080" w14:textId="77777777" w:rsidR="000A7CA6" w:rsidRPr="00782F0C" w:rsidRDefault="000A7CA6" w:rsidP="00CF1FBD">
      <w:pPr>
        <w:pStyle w:val="CLQEParagraph"/>
        <w:numPr>
          <w:ilvl w:val="0"/>
          <w:numId w:val="32"/>
        </w:numPr>
        <w:rPr>
          <w:rFonts w:ascii="Arial" w:hAnsi="Arial" w:cs="Arial"/>
          <w:sz w:val="24"/>
          <w:szCs w:val="24"/>
        </w:rPr>
      </w:pPr>
      <w:r w:rsidRPr="00782F0C">
        <w:rPr>
          <w:rFonts w:ascii="Arial" w:hAnsi="Arial" w:cs="Arial"/>
          <w:sz w:val="24"/>
          <w:szCs w:val="24"/>
        </w:rPr>
        <w:t xml:space="preserve">The proposal is considered by a Course Validation Panel which is Chaired by the relevant School and organised and serviced by </w:t>
      </w:r>
      <w:r w:rsidR="005256C0">
        <w:rPr>
          <w:rFonts w:ascii="Arial" w:hAnsi="Arial" w:cs="Arial"/>
          <w:sz w:val="24"/>
          <w:szCs w:val="24"/>
        </w:rPr>
        <w:t>SLAR</w:t>
      </w:r>
      <w:r w:rsidRPr="00782F0C">
        <w:rPr>
          <w:rFonts w:ascii="Arial" w:hAnsi="Arial" w:cs="Arial"/>
          <w:sz w:val="24"/>
          <w:szCs w:val="24"/>
        </w:rPr>
        <w:t xml:space="preserve"> (QAV).</w:t>
      </w:r>
    </w:p>
    <w:p w14:paraId="4DA06EE4" w14:textId="77777777" w:rsidR="000A7CA6" w:rsidRPr="00782F0C" w:rsidRDefault="000A7CA6" w:rsidP="00CF1FBD">
      <w:pPr>
        <w:pStyle w:val="CLQEParagraph"/>
        <w:numPr>
          <w:ilvl w:val="0"/>
          <w:numId w:val="32"/>
        </w:numPr>
        <w:rPr>
          <w:rFonts w:ascii="Arial" w:hAnsi="Arial" w:cs="Arial"/>
          <w:sz w:val="24"/>
          <w:szCs w:val="24"/>
        </w:rPr>
      </w:pPr>
      <w:r w:rsidRPr="00782F0C">
        <w:rPr>
          <w:rFonts w:ascii="Arial" w:hAnsi="Arial" w:cs="Arial"/>
          <w:sz w:val="24"/>
          <w:szCs w:val="24"/>
        </w:rPr>
        <w:t xml:space="preserve">The process will include, as appropriate, consideration of any location approval </w:t>
      </w:r>
      <w:r w:rsidR="003179AB">
        <w:rPr>
          <w:rFonts w:ascii="Arial" w:hAnsi="Arial" w:cs="Arial"/>
          <w:sz w:val="24"/>
          <w:szCs w:val="24"/>
        </w:rPr>
        <w:t xml:space="preserve">and </w:t>
      </w:r>
      <w:r w:rsidRPr="00782F0C">
        <w:rPr>
          <w:rFonts w:ascii="Arial" w:hAnsi="Arial" w:cs="Arial"/>
          <w:sz w:val="24"/>
          <w:szCs w:val="24"/>
        </w:rPr>
        <w:t>specialist resources/equipment connected with the Course Approval</w:t>
      </w:r>
      <w:r w:rsidR="00950ECA" w:rsidRPr="00782F0C">
        <w:rPr>
          <w:rFonts w:ascii="Arial" w:hAnsi="Arial" w:cs="Arial"/>
          <w:sz w:val="24"/>
          <w:szCs w:val="24"/>
        </w:rPr>
        <w:t xml:space="preserve">, using </w:t>
      </w:r>
      <w:r w:rsidR="00C26FAB">
        <w:rPr>
          <w:rFonts w:ascii="Arial" w:hAnsi="Arial" w:cs="Arial"/>
          <w:b/>
          <w:bCs/>
          <w:sz w:val="24"/>
          <w:szCs w:val="24"/>
        </w:rPr>
        <w:t>Partner</w:t>
      </w:r>
      <w:r w:rsidR="00950ECA" w:rsidRPr="008A66FA">
        <w:rPr>
          <w:rFonts w:ascii="Arial" w:hAnsi="Arial" w:cs="Arial"/>
          <w:b/>
          <w:bCs/>
          <w:sz w:val="24"/>
          <w:szCs w:val="24"/>
        </w:rPr>
        <w:t xml:space="preserve"> Course(s) Location Visit Statement</w:t>
      </w:r>
      <w:r w:rsidR="00950ECA" w:rsidRPr="00782F0C">
        <w:rPr>
          <w:rFonts w:ascii="Arial" w:hAnsi="Arial" w:cs="Arial"/>
          <w:sz w:val="24"/>
          <w:szCs w:val="24"/>
        </w:rPr>
        <w:t xml:space="preserve"> </w:t>
      </w:r>
      <w:r w:rsidR="00BC22A6" w:rsidRPr="00782F0C">
        <w:rPr>
          <w:rFonts w:ascii="Arial" w:hAnsi="Arial" w:cs="Arial"/>
          <w:sz w:val="24"/>
          <w:szCs w:val="24"/>
        </w:rPr>
        <w:t>(</w:t>
      </w:r>
      <w:r w:rsidRPr="00782F0C">
        <w:rPr>
          <w:rFonts w:ascii="Arial" w:hAnsi="Arial" w:cs="Arial"/>
          <w:b/>
          <w:color w:val="FF0000"/>
          <w:sz w:val="24"/>
          <w:szCs w:val="24"/>
        </w:rPr>
        <w:t>E-Annex 14</w:t>
      </w:r>
      <w:r w:rsidR="00BC22A6" w:rsidRPr="00782F0C">
        <w:rPr>
          <w:rFonts w:ascii="Arial" w:hAnsi="Arial" w:cs="Arial"/>
          <w:sz w:val="24"/>
          <w:szCs w:val="24"/>
        </w:rPr>
        <w:t>).</w:t>
      </w:r>
    </w:p>
    <w:p w14:paraId="1ECB0C5A" w14:textId="77777777" w:rsidR="000A7CA6" w:rsidRPr="00782F0C" w:rsidRDefault="000A7CA6" w:rsidP="00CF1FBD">
      <w:pPr>
        <w:pStyle w:val="CLQEParagraph"/>
        <w:numPr>
          <w:ilvl w:val="0"/>
          <w:numId w:val="32"/>
        </w:numPr>
        <w:rPr>
          <w:rFonts w:ascii="Arial" w:hAnsi="Arial" w:cs="Arial"/>
          <w:sz w:val="24"/>
          <w:szCs w:val="24"/>
        </w:rPr>
      </w:pPr>
      <w:r w:rsidRPr="00782F0C">
        <w:rPr>
          <w:rFonts w:ascii="Arial" w:hAnsi="Arial" w:cs="Arial"/>
          <w:sz w:val="24"/>
          <w:szCs w:val="24"/>
        </w:rPr>
        <w:t>The Validation Panel recommends the approval/non-approval of course(s) or continuation of approval.</w:t>
      </w:r>
    </w:p>
    <w:p w14:paraId="6EA5A545" w14:textId="77777777" w:rsidR="000A7CA6" w:rsidRPr="00782F0C" w:rsidRDefault="000A7CA6" w:rsidP="00CF1FBD">
      <w:pPr>
        <w:pStyle w:val="CLQEParagraph"/>
        <w:numPr>
          <w:ilvl w:val="0"/>
          <w:numId w:val="32"/>
        </w:numPr>
        <w:rPr>
          <w:rFonts w:ascii="Arial" w:hAnsi="Arial" w:cs="Arial"/>
          <w:sz w:val="24"/>
          <w:szCs w:val="24"/>
        </w:rPr>
      </w:pPr>
      <w:r w:rsidRPr="00782F0C">
        <w:rPr>
          <w:rFonts w:ascii="Arial" w:hAnsi="Arial" w:cs="Arial"/>
          <w:sz w:val="24"/>
          <w:szCs w:val="24"/>
        </w:rPr>
        <w:t xml:space="preserve">Subject to any conditions of approval being addressed satisfactorily, </w:t>
      </w:r>
      <w:r w:rsidR="005256C0">
        <w:rPr>
          <w:rFonts w:ascii="Arial" w:hAnsi="Arial" w:cs="Arial"/>
          <w:sz w:val="24"/>
          <w:szCs w:val="24"/>
        </w:rPr>
        <w:t>SLAR</w:t>
      </w:r>
      <w:r w:rsidRPr="00782F0C">
        <w:rPr>
          <w:rFonts w:ascii="Arial" w:hAnsi="Arial" w:cs="Arial"/>
          <w:sz w:val="24"/>
          <w:szCs w:val="24"/>
        </w:rPr>
        <w:t xml:space="preserve"> (QAV) will facilitate final sign-off by the University Aca</w:t>
      </w:r>
      <w:r w:rsidR="00543721" w:rsidRPr="00782F0C">
        <w:rPr>
          <w:rFonts w:ascii="Arial" w:hAnsi="Arial" w:cs="Arial"/>
          <w:sz w:val="24"/>
          <w:szCs w:val="24"/>
        </w:rPr>
        <w:t>demic Registrar or nominee.</w:t>
      </w:r>
    </w:p>
    <w:p w14:paraId="63C23A55" w14:textId="77777777" w:rsidR="000A7CA6" w:rsidRPr="00782F0C" w:rsidRDefault="000A7CA6" w:rsidP="00CF1FBD">
      <w:pPr>
        <w:pStyle w:val="CLQEParagraph"/>
        <w:numPr>
          <w:ilvl w:val="0"/>
          <w:numId w:val="32"/>
        </w:numPr>
        <w:rPr>
          <w:rFonts w:ascii="Arial" w:hAnsi="Arial" w:cs="Arial"/>
          <w:sz w:val="24"/>
          <w:szCs w:val="24"/>
        </w:rPr>
      </w:pPr>
      <w:r w:rsidRPr="00782F0C">
        <w:rPr>
          <w:rFonts w:ascii="Arial" w:hAnsi="Arial" w:cs="Arial"/>
          <w:sz w:val="24"/>
          <w:szCs w:val="24"/>
        </w:rPr>
        <w:t>The University SLEC will receive a list of course approval(s) for information</w:t>
      </w:r>
      <w:r w:rsidR="008A66FA">
        <w:rPr>
          <w:rFonts w:ascii="Arial" w:hAnsi="Arial" w:cs="Arial"/>
          <w:sz w:val="24"/>
          <w:szCs w:val="24"/>
        </w:rPr>
        <w:t>.</w:t>
      </w:r>
    </w:p>
    <w:p w14:paraId="2D44A8DF" w14:textId="77777777" w:rsidR="000A7CA6" w:rsidRPr="00782F0C" w:rsidRDefault="000A7CA6" w:rsidP="000A7CA6">
      <w:pPr>
        <w:pStyle w:val="CLQEParagraph"/>
        <w:tabs>
          <w:tab w:val="left" w:pos="900"/>
          <w:tab w:val="left" w:pos="1440"/>
        </w:tabs>
        <w:ind w:left="907"/>
        <w:rPr>
          <w:rFonts w:ascii="Arial" w:hAnsi="Arial" w:cs="Arial"/>
          <w:sz w:val="24"/>
          <w:szCs w:val="24"/>
        </w:rPr>
      </w:pPr>
    </w:p>
    <w:p w14:paraId="3E0F2C42" w14:textId="77777777" w:rsidR="000A7CA6" w:rsidRPr="00782F0C" w:rsidRDefault="000A7CA6" w:rsidP="000A7CA6">
      <w:pPr>
        <w:pStyle w:val="CLQEParagraph"/>
        <w:tabs>
          <w:tab w:val="left" w:pos="900"/>
          <w:tab w:val="left" w:pos="1440"/>
        </w:tabs>
        <w:ind w:left="900"/>
        <w:rPr>
          <w:rFonts w:ascii="Arial" w:hAnsi="Arial" w:cs="Arial"/>
          <w:sz w:val="24"/>
          <w:szCs w:val="24"/>
        </w:rPr>
      </w:pPr>
      <w:r w:rsidRPr="00747843">
        <w:rPr>
          <w:rFonts w:ascii="Arial" w:hAnsi="Arial" w:cs="Arial"/>
          <w:sz w:val="24"/>
          <w:szCs w:val="24"/>
        </w:rPr>
        <w:t>Further details relating to</w:t>
      </w:r>
      <w:r w:rsidRPr="00782F0C">
        <w:rPr>
          <w:rFonts w:ascii="Arial" w:hAnsi="Arial" w:cs="Arial"/>
          <w:sz w:val="24"/>
          <w:szCs w:val="24"/>
        </w:rPr>
        <w:t xml:space="preserve"> the level of support provided by Teesside University through </w:t>
      </w:r>
      <w:r w:rsidRPr="008A66FA">
        <w:rPr>
          <w:rFonts w:ascii="Arial" w:hAnsi="Arial" w:cs="Arial"/>
          <w:sz w:val="24"/>
          <w:szCs w:val="24"/>
        </w:rPr>
        <w:t xml:space="preserve">the </w:t>
      </w:r>
      <w:r w:rsidR="00D7014C" w:rsidRPr="008A66FA">
        <w:rPr>
          <w:rFonts w:ascii="Arial" w:hAnsi="Arial" w:cs="Arial"/>
          <w:sz w:val="24"/>
          <w:szCs w:val="24"/>
        </w:rPr>
        <w:t>C</w:t>
      </w:r>
      <w:r w:rsidRPr="008A66FA">
        <w:rPr>
          <w:rFonts w:ascii="Arial" w:hAnsi="Arial" w:cs="Arial"/>
          <w:sz w:val="24"/>
          <w:szCs w:val="24"/>
        </w:rPr>
        <w:t xml:space="preserve">ourse </w:t>
      </w:r>
      <w:r w:rsidR="00D7014C" w:rsidRPr="008A66FA">
        <w:rPr>
          <w:rFonts w:ascii="Arial" w:hAnsi="Arial" w:cs="Arial"/>
          <w:sz w:val="24"/>
          <w:szCs w:val="24"/>
        </w:rPr>
        <w:t>F</w:t>
      </w:r>
      <w:r w:rsidRPr="008A66FA">
        <w:rPr>
          <w:rFonts w:ascii="Arial" w:hAnsi="Arial" w:cs="Arial"/>
          <w:sz w:val="24"/>
          <w:szCs w:val="24"/>
        </w:rPr>
        <w:t>irst approach processes, please</w:t>
      </w:r>
      <w:r w:rsidRPr="00782F0C">
        <w:rPr>
          <w:rFonts w:ascii="Arial" w:hAnsi="Arial" w:cs="Arial"/>
          <w:sz w:val="24"/>
          <w:szCs w:val="24"/>
        </w:rPr>
        <w:t xml:space="preserve"> refer to the </w:t>
      </w:r>
      <w:r w:rsidR="00A21823" w:rsidRPr="00442771">
        <w:rPr>
          <w:rFonts w:ascii="Arial" w:hAnsi="Arial" w:cs="Arial"/>
          <w:b/>
          <w:bCs/>
          <w:sz w:val="24"/>
          <w:szCs w:val="24"/>
        </w:rPr>
        <w:t xml:space="preserve">Course Design </w:t>
      </w:r>
      <w:r w:rsidR="00BD3B70">
        <w:rPr>
          <w:rFonts w:ascii="Arial" w:hAnsi="Arial" w:cs="Arial"/>
          <w:b/>
          <w:bCs/>
          <w:sz w:val="24"/>
          <w:szCs w:val="24"/>
        </w:rPr>
        <w:t>and</w:t>
      </w:r>
      <w:r w:rsidR="00A21823" w:rsidRPr="00442771">
        <w:rPr>
          <w:rFonts w:ascii="Arial" w:hAnsi="Arial" w:cs="Arial"/>
          <w:b/>
          <w:bCs/>
          <w:sz w:val="24"/>
          <w:szCs w:val="24"/>
        </w:rPr>
        <w:t xml:space="preserve"> Development</w:t>
      </w:r>
      <w:r w:rsidRPr="00442771">
        <w:rPr>
          <w:rFonts w:ascii="Arial" w:hAnsi="Arial" w:cs="Arial"/>
          <w:b/>
          <w:bCs/>
          <w:sz w:val="24"/>
          <w:szCs w:val="24"/>
        </w:rPr>
        <w:t xml:space="preserve"> Support for </w:t>
      </w:r>
      <w:r w:rsidR="00BD3B70">
        <w:rPr>
          <w:rFonts w:ascii="Arial" w:hAnsi="Arial" w:cs="Arial"/>
          <w:b/>
          <w:bCs/>
          <w:sz w:val="24"/>
          <w:szCs w:val="24"/>
        </w:rPr>
        <w:t>Partner</w:t>
      </w:r>
      <w:r w:rsidRPr="00782F0C">
        <w:rPr>
          <w:rFonts w:ascii="Arial" w:hAnsi="Arial" w:cs="Arial"/>
          <w:sz w:val="24"/>
          <w:szCs w:val="24"/>
        </w:rPr>
        <w:t xml:space="preserve"> (</w:t>
      </w:r>
      <w:r w:rsidRPr="00782F0C">
        <w:rPr>
          <w:rFonts w:ascii="Arial" w:hAnsi="Arial" w:cs="Arial"/>
          <w:b/>
          <w:color w:val="FF0000"/>
          <w:sz w:val="24"/>
          <w:szCs w:val="24"/>
        </w:rPr>
        <w:t>E-Annex 16</w:t>
      </w:r>
      <w:r w:rsidRPr="00782F0C">
        <w:rPr>
          <w:rFonts w:ascii="Arial" w:hAnsi="Arial" w:cs="Arial"/>
          <w:sz w:val="24"/>
          <w:szCs w:val="24"/>
        </w:rPr>
        <w:t>)</w:t>
      </w:r>
      <w:r w:rsidR="001C151A" w:rsidRPr="00782F0C">
        <w:rPr>
          <w:rFonts w:ascii="Arial" w:hAnsi="Arial" w:cs="Arial"/>
          <w:sz w:val="24"/>
          <w:szCs w:val="24"/>
        </w:rPr>
        <w:t>.</w:t>
      </w:r>
    </w:p>
    <w:p w14:paraId="6721B11F" w14:textId="77777777" w:rsidR="000A7CA6" w:rsidRPr="00782F0C" w:rsidRDefault="000A7CA6" w:rsidP="000A7CA6">
      <w:pPr>
        <w:pStyle w:val="CLQEParagraph"/>
        <w:tabs>
          <w:tab w:val="left" w:pos="900"/>
          <w:tab w:val="left" w:pos="1440"/>
        </w:tabs>
        <w:ind w:left="907"/>
        <w:rPr>
          <w:rFonts w:ascii="Arial" w:hAnsi="Arial" w:cs="Arial"/>
          <w:sz w:val="24"/>
          <w:szCs w:val="24"/>
        </w:rPr>
      </w:pPr>
    </w:p>
    <w:p w14:paraId="1294E79A" w14:textId="77777777" w:rsidR="000A7CA6" w:rsidRPr="00782F0C" w:rsidRDefault="000A7CA6" w:rsidP="000A7CA6">
      <w:pPr>
        <w:pStyle w:val="CLQEParagraph"/>
        <w:tabs>
          <w:tab w:val="left" w:pos="900"/>
          <w:tab w:val="left" w:pos="1440"/>
        </w:tabs>
        <w:ind w:left="907"/>
        <w:rPr>
          <w:rFonts w:ascii="Arial" w:hAnsi="Arial" w:cs="Arial"/>
          <w:sz w:val="24"/>
          <w:szCs w:val="24"/>
        </w:rPr>
      </w:pPr>
      <w:r w:rsidRPr="00782F0C">
        <w:rPr>
          <w:rFonts w:ascii="Arial" w:hAnsi="Arial" w:cs="Arial"/>
          <w:sz w:val="24"/>
          <w:szCs w:val="24"/>
        </w:rPr>
        <w:t>The location of the Course Approval</w:t>
      </w:r>
      <w:r w:rsidR="008D696B">
        <w:rPr>
          <w:rFonts w:ascii="Arial" w:hAnsi="Arial" w:cs="Arial"/>
          <w:sz w:val="24"/>
          <w:szCs w:val="24"/>
        </w:rPr>
        <w:t xml:space="preserve"> or </w:t>
      </w:r>
      <w:r w:rsidRPr="00782F0C">
        <w:rPr>
          <w:rFonts w:ascii="Arial" w:hAnsi="Arial" w:cs="Arial"/>
          <w:sz w:val="24"/>
          <w:szCs w:val="24"/>
        </w:rPr>
        <w:t xml:space="preserve">Periodic Review Event will be determined by the </w:t>
      </w:r>
      <w:r w:rsidR="005256C0">
        <w:rPr>
          <w:rFonts w:ascii="Arial" w:hAnsi="Arial" w:cs="Arial"/>
          <w:sz w:val="24"/>
          <w:szCs w:val="24"/>
        </w:rPr>
        <w:t>SLAR</w:t>
      </w:r>
      <w:r w:rsidR="00543721" w:rsidRPr="00782F0C">
        <w:rPr>
          <w:rFonts w:ascii="Arial" w:hAnsi="Arial" w:cs="Arial"/>
          <w:sz w:val="24"/>
          <w:szCs w:val="24"/>
        </w:rPr>
        <w:t xml:space="preserve"> </w:t>
      </w:r>
      <w:r w:rsidRPr="00782F0C">
        <w:rPr>
          <w:rFonts w:ascii="Arial" w:hAnsi="Arial" w:cs="Arial"/>
          <w:sz w:val="24"/>
          <w:szCs w:val="24"/>
        </w:rPr>
        <w:t xml:space="preserve">(QAV), in conjunction with the relevant School(s). </w:t>
      </w:r>
    </w:p>
    <w:p w14:paraId="7585C3A7" w14:textId="77777777" w:rsidR="000A7CA6" w:rsidRPr="00782F0C" w:rsidRDefault="000A7CA6" w:rsidP="006957B8">
      <w:pPr>
        <w:pStyle w:val="CLQEParagraph"/>
        <w:tabs>
          <w:tab w:val="left" w:pos="900"/>
          <w:tab w:val="left" w:pos="1440"/>
        </w:tabs>
        <w:rPr>
          <w:rFonts w:ascii="Arial" w:hAnsi="Arial" w:cs="Arial"/>
          <w:sz w:val="24"/>
          <w:szCs w:val="24"/>
        </w:rPr>
      </w:pPr>
    </w:p>
    <w:p w14:paraId="27AFCD2A" w14:textId="77777777" w:rsidR="000A7CA6" w:rsidRPr="00782F0C" w:rsidRDefault="006957B8" w:rsidP="00543721">
      <w:pPr>
        <w:pStyle w:val="Heading3"/>
        <w:tabs>
          <w:tab w:val="clear" w:pos="907"/>
        </w:tabs>
        <w:ind w:left="900" w:hanging="900"/>
        <w:rPr>
          <w:rFonts w:cs="Arial"/>
          <w:lang w:val="en-GB"/>
        </w:rPr>
      </w:pPr>
      <w:bookmarkStart w:id="381" w:name="_Toc149030919"/>
      <w:r w:rsidRPr="00782F0C">
        <w:rPr>
          <w:rFonts w:cs="Arial"/>
          <w:szCs w:val="24"/>
          <w:lang w:val="en-GB"/>
        </w:rPr>
        <w:t>1</w:t>
      </w:r>
      <w:r w:rsidR="00B45764">
        <w:rPr>
          <w:rFonts w:cs="Arial"/>
          <w:szCs w:val="24"/>
          <w:lang w:val="en-GB"/>
        </w:rPr>
        <w:t>0</w:t>
      </w:r>
      <w:r w:rsidRPr="00782F0C">
        <w:rPr>
          <w:rFonts w:cs="Arial"/>
          <w:szCs w:val="24"/>
          <w:lang w:val="en-GB"/>
        </w:rPr>
        <w:t>.2.2</w:t>
      </w:r>
      <w:r w:rsidR="000A7CA6" w:rsidRPr="00782F0C">
        <w:rPr>
          <w:rFonts w:cs="Arial"/>
          <w:szCs w:val="24"/>
        </w:rPr>
        <w:tab/>
      </w:r>
      <w:r w:rsidR="00395F8B" w:rsidRPr="00782F0C">
        <w:rPr>
          <w:rFonts w:cs="Arial"/>
          <w:lang w:val="en-GB"/>
        </w:rPr>
        <w:t>Course Approval processes aligned with Apprenticeship Standards</w:t>
      </w:r>
      <w:r w:rsidR="00063910" w:rsidRPr="00782F0C">
        <w:rPr>
          <w:rFonts w:cs="Arial"/>
          <w:lang w:val="en-GB"/>
        </w:rPr>
        <w:t xml:space="preserve"> within Typology 7</w:t>
      </w:r>
      <w:bookmarkEnd w:id="381"/>
      <w:r w:rsidR="00395F8B" w:rsidRPr="00782F0C">
        <w:rPr>
          <w:rFonts w:cs="Arial"/>
          <w:lang w:val="en-GB"/>
        </w:rPr>
        <w:t xml:space="preserve"> </w:t>
      </w:r>
    </w:p>
    <w:p w14:paraId="1E5E8287" w14:textId="77777777" w:rsidR="00A02B2C" w:rsidRPr="00782F0C" w:rsidRDefault="00AC07BE" w:rsidP="00A02B2C">
      <w:pPr>
        <w:pStyle w:val="CLQEParagraph"/>
        <w:tabs>
          <w:tab w:val="left" w:pos="900"/>
          <w:tab w:val="left" w:pos="1440"/>
        </w:tabs>
        <w:ind w:left="900"/>
        <w:rPr>
          <w:rFonts w:ascii="Arial" w:hAnsi="Arial" w:cs="Arial"/>
          <w:sz w:val="24"/>
          <w:szCs w:val="24"/>
        </w:rPr>
      </w:pPr>
      <w:r w:rsidRPr="00782F0C">
        <w:rPr>
          <w:rFonts w:ascii="Arial" w:hAnsi="Arial" w:cs="Arial"/>
          <w:sz w:val="24"/>
        </w:rPr>
        <w:t>After initial enquires and discussion between the relevant School and Partner to asses</w:t>
      </w:r>
      <w:r w:rsidR="004D62E3" w:rsidRPr="00782F0C">
        <w:rPr>
          <w:rFonts w:ascii="Arial" w:hAnsi="Arial" w:cs="Arial"/>
          <w:sz w:val="24"/>
        </w:rPr>
        <w:t>s</w:t>
      </w:r>
      <w:r w:rsidRPr="00782F0C">
        <w:rPr>
          <w:rFonts w:ascii="Arial" w:hAnsi="Arial" w:cs="Arial"/>
          <w:sz w:val="24"/>
        </w:rPr>
        <w:t xml:space="preserve"> the level of risk and value of the award to be considered for approval, in conjunction with </w:t>
      </w:r>
      <w:r w:rsidR="005256C0">
        <w:rPr>
          <w:rFonts w:ascii="Arial" w:hAnsi="Arial" w:cs="Arial"/>
          <w:sz w:val="24"/>
        </w:rPr>
        <w:t>SLAR</w:t>
      </w:r>
      <w:r w:rsidR="00543721" w:rsidRPr="00782F0C">
        <w:rPr>
          <w:rFonts w:ascii="Arial" w:hAnsi="Arial" w:cs="Arial"/>
          <w:sz w:val="24"/>
        </w:rPr>
        <w:t xml:space="preserve"> </w:t>
      </w:r>
      <w:r w:rsidRPr="00782F0C">
        <w:rPr>
          <w:rFonts w:ascii="Arial" w:hAnsi="Arial" w:cs="Arial"/>
          <w:sz w:val="24"/>
        </w:rPr>
        <w:t>(QAV), an agreement will be made to confirm appropriate course approval processes.</w:t>
      </w:r>
      <w:r w:rsidR="004D62E3" w:rsidRPr="00782F0C">
        <w:rPr>
          <w:rFonts w:ascii="Arial" w:hAnsi="Arial" w:cs="Arial"/>
          <w:sz w:val="24"/>
        </w:rPr>
        <w:t xml:space="preserve">  </w:t>
      </w:r>
      <w:r w:rsidR="00A02B2C" w:rsidRPr="00782F0C">
        <w:rPr>
          <w:rFonts w:ascii="Arial" w:hAnsi="Arial" w:cs="Arial"/>
          <w:sz w:val="24"/>
        </w:rPr>
        <w:t>Whilst the a</w:t>
      </w:r>
      <w:r w:rsidR="004D62E3" w:rsidRPr="00782F0C">
        <w:rPr>
          <w:rFonts w:ascii="Arial" w:hAnsi="Arial" w:cs="Arial"/>
          <w:sz w:val="24"/>
          <w:szCs w:val="24"/>
        </w:rPr>
        <w:t xml:space="preserve">pproval processes will normally be aligned with those outlined </w:t>
      </w:r>
      <w:r w:rsidR="004D62E3" w:rsidRPr="00487B5F">
        <w:rPr>
          <w:rFonts w:ascii="Arial" w:hAnsi="Arial" w:cs="Arial"/>
          <w:sz w:val="24"/>
          <w:szCs w:val="24"/>
        </w:rPr>
        <w:t xml:space="preserve">in </w:t>
      </w:r>
      <w:r w:rsidR="004D62E3" w:rsidRPr="00487B5F">
        <w:rPr>
          <w:rFonts w:ascii="Arial" w:hAnsi="Arial" w:cs="Arial"/>
          <w:b/>
          <w:color w:val="FF0000"/>
          <w:sz w:val="24"/>
          <w:szCs w:val="24"/>
        </w:rPr>
        <w:t>Section 8</w:t>
      </w:r>
      <w:r w:rsidR="00A02B2C" w:rsidRPr="00487B5F">
        <w:rPr>
          <w:rFonts w:ascii="Arial" w:hAnsi="Arial" w:cs="Arial"/>
          <w:sz w:val="24"/>
          <w:szCs w:val="24"/>
        </w:rPr>
        <w:t xml:space="preserve">, the following </w:t>
      </w:r>
      <w:r w:rsidR="00337557" w:rsidRPr="00487B5F">
        <w:rPr>
          <w:rFonts w:ascii="Arial" w:hAnsi="Arial" w:cs="Arial"/>
          <w:b/>
          <w:bCs/>
          <w:sz w:val="24"/>
          <w:szCs w:val="24"/>
        </w:rPr>
        <w:t>D</w:t>
      </w:r>
      <w:r w:rsidR="00A02B2C" w:rsidRPr="00487B5F">
        <w:rPr>
          <w:rFonts w:ascii="Arial" w:hAnsi="Arial" w:cs="Arial"/>
          <w:b/>
          <w:sz w:val="24"/>
          <w:szCs w:val="24"/>
        </w:rPr>
        <w:t xml:space="preserve">iagram </w:t>
      </w:r>
      <w:r w:rsidR="00FA0621" w:rsidRPr="00487B5F">
        <w:rPr>
          <w:rFonts w:ascii="Arial" w:hAnsi="Arial" w:cs="Arial"/>
          <w:b/>
          <w:sz w:val="24"/>
          <w:szCs w:val="24"/>
        </w:rPr>
        <w:t>1</w:t>
      </w:r>
      <w:r w:rsidR="00FA0621" w:rsidRPr="00487B5F">
        <w:rPr>
          <w:rFonts w:ascii="Arial" w:hAnsi="Arial" w:cs="Arial"/>
          <w:sz w:val="24"/>
          <w:szCs w:val="24"/>
        </w:rPr>
        <w:t xml:space="preserve"> </w:t>
      </w:r>
      <w:r w:rsidR="00A02B2C" w:rsidRPr="00487B5F">
        <w:rPr>
          <w:rFonts w:ascii="Arial" w:hAnsi="Arial" w:cs="Arial"/>
          <w:sz w:val="24"/>
          <w:szCs w:val="24"/>
        </w:rPr>
        <w:t xml:space="preserve">supports the </w:t>
      </w:r>
      <w:r w:rsidR="00337557" w:rsidRPr="00487B5F">
        <w:rPr>
          <w:rFonts w:ascii="Arial" w:hAnsi="Arial" w:cs="Arial"/>
          <w:sz w:val="24"/>
          <w:szCs w:val="24"/>
        </w:rPr>
        <w:t>decision-making</w:t>
      </w:r>
      <w:r w:rsidR="00A02B2C" w:rsidRPr="00487B5F">
        <w:rPr>
          <w:rFonts w:ascii="Arial" w:hAnsi="Arial" w:cs="Arial"/>
          <w:sz w:val="24"/>
          <w:szCs w:val="24"/>
        </w:rPr>
        <w:t xml:space="preserve"> process a</w:t>
      </w:r>
      <w:r w:rsidR="00A02B2C" w:rsidRPr="00782F0C">
        <w:rPr>
          <w:rFonts w:ascii="Arial" w:hAnsi="Arial" w:cs="Arial"/>
          <w:sz w:val="24"/>
          <w:szCs w:val="24"/>
        </w:rPr>
        <w:t>nd appropriate course approval route.</w:t>
      </w:r>
    </w:p>
    <w:p w14:paraId="2AC22659" w14:textId="77777777" w:rsidR="00942E37" w:rsidRPr="00782F0C" w:rsidRDefault="00942E37" w:rsidP="000A7CA6">
      <w:pPr>
        <w:tabs>
          <w:tab w:val="left" w:pos="900"/>
          <w:tab w:val="left" w:pos="1440"/>
        </w:tabs>
        <w:rPr>
          <w:rFonts w:ascii="Arial" w:hAnsi="Arial" w:cs="Arial"/>
        </w:rPr>
      </w:pPr>
    </w:p>
    <w:p w14:paraId="7545EBBC" w14:textId="77777777" w:rsidR="00A80CD6" w:rsidRPr="00782F0C" w:rsidRDefault="00A80CD6" w:rsidP="000A7CA6">
      <w:pPr>
        <w:tabs>
          <w:tab w:val="left" w:pos="900"/>
          <w:tab w:val="left" w:pos="1440"/>
        </w:tabs>
        <w:rPr>
          <w:rFonts w:ascii="Arial" w:hAnsi="Arial" w:cs="Arial"/>
        </w:rPr>
        <w:sectPr w:rsidR="00A80CD6" w:rsidRPr="00782F0C" w:rsidSect="005066D8">
          <w:pgSz w:w="11906" w:h="16838" w:code="9"/>
          <w:pgMar w:top="1440" w:right="1440" w:bottom="1440" w:left="1440" w:header="706" w:footer="706" w:gutter="0"/>
          <w:cols w:space="708"/>
          <w:titlePg/>
          <w:docGrid w:linePitch="360"/>
        </w:sectPr>
      </w:pPr>
    </w:p>
    <w:p w14:paraId="16718F79" w14:textId="77777777" w:rsidR="00537EA0" w:rsidRPr="00782F0C" w:rsidRDefault="00942E37" w:rsidP="00942E37">
      <w:pPr>
        <w:pStyle w:val="Heading2"/>
        <w:jc w:val="center"/>
        <w:rPr>
          <w:rFonts w:cs="Arial"/>
        </w:rPr>
      </w:pPr>
      <w:bookmarkStart w:id="382" w:name="_Toc149030920"/>
      <w:r w:rsidRPr="00782F0C">
        <w:rPr>
          <w:rFonts w:cs="Arial"/>
        </w:rPr>
        <w:lastRenderedPageBreak/>
        <w:t xml:space="preserve">Diagram 1: Typology 7 – Design, Development and Delivery of Courses, which incorporate </w:t>
      </w:r>
      <w:r w:rsidR="00E4212C">
        <w:rPr>
          <w:rFonts w:cs="Arial"/>
          <w:lang w:val="en-GB"/>
        </w:rPr>
        <w:t>Professional</w:t>
      </w:r>
      <w:r w:rsidRPr="00782F0C">
        <w:rPr>
          <w:rFonts w:cs="Arial"/>
        </w:rPr>
        <w:t xml:space="preserve"> Apprenticeship Standards</w:t>
      </w:r>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5361A" w:rsidRPr="005872CE" w14:paraId="24AD8FD9" w14:textId="77777777" w:rsidTr="005872CE">
        <w:trPr>
          <w:trHeight w:val="8432"/>
        </w:trPr>
        <w:tc>
          <w:tcPr>
            <w:tcW w:w="14174" w:type="dxa"/>
            <w:shd w:val="clear" w:color="auto" w:fill="auto"/>
          </w:tcPr>
          <w:p w14:paraId="1D99D852" w14:textId="77777777" w:rsidR="0085361A" w:rsidRPr="005872CE" w:rsidRDefault="003C253A" w:rsidP="005872CE">
            <w:pPr>
              <w:jc w:val="center"/>
              <w:rPr>
                <w:rFonts w:ascii="Arial" w:hAnsi="Arial" w:cs="Arial"/>
                <w:lang w:val="x-none"/>
              </w:rPr>
            </w:pPr>
            <w:r>
              <w:rPr>
                <w:noProof/>
              </w:rPr>
              <w:pict w14:anchorId="7EAE2711">
                <v:shape id="Picture 1" o:spid="_x0000_i1028" type="#_x0000_t75" style="width:697.5pt;height:411pt;visibility:visible">
                  <v:imagedata r:id="rId43" o:title=""/>
                </v:shape>
              </w:pict>
            </w:r>
          </w:p>
          <w:p w14:paraId="320C8095" w14:textId="77777777" w:rsidR="0085361A" w:rsidRPr="005872CE" w:rsidRDefault="0085361A" w:rsidP="005872CE">
            <w:pPr>
              <w:jc w:val="center"/>
              <w:rPr>
                <w:rFonts w:ascii="Arial" w:hAnsi="Arial" w:cs="Arial"/>
                <w:lang w:val="x-none"/>
              </w:rPr>
            </w:pPr>
          </w:p>
        </w:tc>
      </w:tr>
    </w:tbl>
    <w:p w14:paraId="317448C1" w14:textId="77777777" w:rsidR="0085361A" w:rsidRDefault="0085361A" w:rsidP="00942E37">
      <w:pPr>
        <w:rPr>
          <w:rFonts w:ascii="Arial" w:hAnsi="Arial" w:cs="Arial"/>
          <w:lang w:val="x-none"/>
        </w:rPr>
        <w:sectPr w:rsidR="0085361A" w:rsidSect="00537EA0">
          <w:pgSz w:w="16838" w:h="11906" w:orient="landscape" w:code="9"/>
          <w:pgMar w:top="1134" w:right="1440" w:bottom="1440" w:left="1440" w:header="706" w:footer="706" w:gutter="0"/>
          <w:cols w:space="708"/>
          <w:titlePg/>
          <w:docGrid w:linePitch="360"/>
        </w:sectPr>
      </w:pPr>
    </w:p>
    <w:p w14:paraId="5517F48C" w14:textId="77777777" w:rsidR="00B43CB0" w:rsidRPr="00782F0C" w:rsidRDefault="00B43CB0" w:rsidP="00B43CB0">
      <w:pPr>
        <w:pStyle w:val="Heading2"/>
        <w:ind w:left="900" w:hanging="900"/>
        <w:rPr>
          <w:rFonts w:cs="Arial"/>
        </w:rPr>
      </w:pPr>
      <w:bookmarkStart w:id="383" w:name="_Toc149030921"/>
      <w:r w:rsidRPr="00782F0C">
        <w:rPr>
          <w:rFonts w:cs="Arial"/>
        </w:rPr>
        <w:lastRenderedPageBreak/>
        <w:t>1</w:t>
      </w:r>
      <w:r w:rsidR="00B45764">
        <w:rPr>
          <w:rFonts w:cs="Arial"/>
          <w:lang w:val="en-GB"/>
        </w:rPr>
        <w:t>0</w:t>
      </w:r>
      <w:r w:rsidRPr="00782F0C">
        <w:rPr>
          <w:rFonts w:cs="Arial"/>
        </w:rPr>
        <w:t>.</w:t>
      </w:r>
      <w:r w:rsidRPr="00782F0C">
        <w:rPr>
          <w:rFonts w:cs="Arial"/>
          <w:lang w:val="en-GB"/>
        </w:rPr>
        <w:t>3</w:t>
      </w:r>
      <w:r w:rsidRPr="00782F0C">
        <w:rPr>
          <w:rFonts w:cs="Arial"/>
        </w:rPr>
        <w:tab/>
        <w:t>Documentation Requirements, Panel Memberships Guidelines and Approval/Periodic Review Outcomes</w:t>
      </w:r>
      <w:bookmarkEnd w:id="383"/>
      <w:r w:rsidRPr="00782F0C">
        <w:rPr>
          <w:rFonts w:cs="Arial"/>
        </w:rPr>
        <w:t xml:space="preserve"> </w:t>
      </w:r>
    </w:p>
    <w:p w14:paraId="130D6FEF" w14:textId="77777777" w:rsidR="00B43CB0" w:rsidRPr="00782F0C" w:rsidRDefault="00B43CB0" w:rsidP="00B43CB0">
      <w:pPr>
        <w:pStyle w:val="CLQEParagraph"/>
        <w:tabs>
          <w:tab w:val="left" w:pos="900"/>
          <w:tab w:val="left" w:pos="1440"/>
        </w:tabs>
        <w:ind w:left="993"/>
        <w:rPr>
          <w:rFonts w:ascii="Arial" w:hAnsi="Arial" w:cs="Arial"/>
          <w:sz w:val="24"/>
          <w:szCs w:val="24"/>
        </w:rPr>
      </w:pPr>
    </w:p>
    <w:p w14:paraId="058BEBD6" w14:textId="77777777" w:rsidR="00B43CB0" w:rsidRPr="00782F0C" w:rsidRDefault="00B43CB0" w:rsidP="00B43CB0">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For detailed guidance on documentation requirements, Panel Membership and Panel Outcomes for the Approval</w:t>
      </w:r>
      <w:r w:rsidR="00E4212C">
        <w:rPr>
          <w:rFonts w:ascii="Arial" w:hAnsi="Arial" w:cs="Arial"/>
          <w:sz w:val="24"/>
          <w:szCs w:val="24"/>
        </w:rPr>
        <w:t xml:space="preserve"> or </w:t>
      </w:r>
      <w:r w:rsidRPr="00782F0C">
        <w:rPr>
          <w:rFonts w:ascii="Arial" w:hAnsi="Arial" w:cs="Arial"/>
          <w:sz w:val="24"/>
          <w:szCs w:val="24"/>
        </w:rPr>
        <w:t xml:space="preserve">Periodic Review Event, please refer to </w:t>
      </w:r>
      <w:r w:rsidRPr="00487B5F">
        <w:rPr>
          <w:rFonts w:ascii="Arial" w:hAnsi="Arial" w:cs="Arial"/>
          <w:b/>
          <w:color w:val="FF0000"/>
          <w:sz w:val="24"/>
          <w:szCs w:val="24"/>
        </w:rPr>
        <w:t>Section 8</w:t>
      </w:r>
      <w:r w:rsidRPr="00487B5F">
        <w:rPr>
          <w:rFonts w:ascii="Arial" w:hAnsi="Arial" w:cs="Arial"/>
          <w:sz w:val="24"/>
          <w:szCs w:val="24"/>
        </w:rPr>
        <w:t>.</w:t>
      </w:r>
      <w:r w:rsidRPr="00782F0C">
        <w:rPr>
          <w:rFonts w:ascii="Arial" w:hAnsi="Arial" w:cs="Arial"/>
          <w:sz w:val="24"/>
          <w:szCs w:val="24"/>
        </w:rPr>
        <w:t xml:space="preserve">  In addition</w:t>
      </w:r>
      <w:r w:rsidR="00F90790">
        <w:rPr>
          <w:rFonts w:ascii="Arial" w:hAnsi="Arial" w:cs="Arial"/>
          <w:sz w:val="24"/>
          <w:szCs w:val="24"/>
        </w:rPr>
        <w:t xml:space="preserve">, </w:t>
      </w:r>
      <w:r w:rsidRPr="00782F0C">
        <w:rPr>
          <w:rFonts w:ascii="Arial" w:hAnsi="Arial" w:cs="Arial"/>
          <w:sz w:val="24"/>
          <w:szCs w:val="24"/>
        </w:rPr>
        <w:t xml:space="preserve">further information is also available in the </w:t>
      </w:r>
      <w:r w:rsidRPr="00782F0C">
        <w:rPr>
          <w:rFonts w:ascii="Arial" w:hAnsi="Arial" w:cs="Arial"/>
          <w:b/>
          <w:sz w:val="24"/>
          <w:szCs w:val="24"/>
        </w:rPr>
        <w:t xml:space="preserve">Guidance for Panel Members for the </w:t>
      </w:r>
      <w:r w:rsidR="00543721" w:rsidRPr="00782F0C">
        <w:rPr>
          <w:rFonts w:ascii="Arial" w:hAnsi="Arial" w:cs="Arial"/>
          <w:b/>
          <w:sz w:val="24"/>
          <w:szCs w:val="24"/>
        </w:rPr>
        <w:t>Validation</w:t>
      </w:r>
      <w:r w:rsidRPr="00782F0C">
        <w:rPr>
          <w:rFonts w:ascii="Arial" w:hAnsi="Arial" w:cs="Arial"/>
          <w:b/>
          <w:sz w:val="24"/>
          <w:szCs w:val="24"/>
        </w:rPr>
        <w:t xml:space="preserve"> of </w:t>
      </w:r>
      <w:r w:rsidR="00556A7A">
        <w:rPr>
          <w:rFonts w:ascii="Arial" w:hAnsi="Arial" w:cs="Arial"/>
          <w:b/>
          <w:sz w:val="24"/>
          <w:szCs w:val="24"/>
        </w:rPr>
        <w:t>Courses</w:t>
      </w:r>
      <w:r w:rsidRPr="00782F0C">
        <w:rPr>
          <w:rFonts w:ascii="Arial" w:hAnsi="Arial" w:cs="Arial"/>
          <w:sz w:val="24"/>
          <w:szCs w:val="24"/>
        </w:rPr>
        <w:t xml:space="preserve"> document (see </w:t>
      </w:r>
      <w:r w:rsidRPr="00782F0C">
        <w:rPr>
          <w:rFonts w:ascii="Arial" w:hAnsi="Arial" w:cs="Arial"/>
          <w:b/>
          <w:color w:val="FF0000"/>
          <w:sz w:val="24"/>
          <w:szCs w:val="24"/>
        </w:rPr>
        <w:t>C-A</w:t>
      </w:r>
      <w:r w:rsidR="00543721" w:rsidRPr="00782F0C">
        <w:rPr>
          <w:rFonts w:ascii="Arial" w:hAnsi="Arial" w:cs="Arial"/>
          <w:b/>
          <w:color w:val="FF0000"/>
          <w:sz w:val="24"/>
          <w:szCs w:val="24"/>
        </w:rPr>
        <w:t>ppendix 1</w:t>
      </w:r>
      <w:r w:rsidRPr="00782F0C">
        <w:rPr>
          <w:rFonts w:ascii="Arial" w:hAnsi="Arial" w:cs="Arial"/>
          <w:sz w:val="24"/>
          <w:szCs w:val="24"/>
        </w:rPr>
        <w:t>).</w:t>
      </w:r>
    </w:p>
    <w:p w14:paraId="63E31335" w14:textId="77777777" w:rsidR="00B43CB0" w:rsidRPr="00782F0C" w:rsidRDefault="00B43CB0" w:rsidP="00B43CB0">
      <w:pPr>
        <w:pStyle w:val="CLQEParagraph"/>
        <w:tabs>
          <w:tab w:val="left" w:pos="900"/>
          <w:tab w:val="left" w:pos="1440"/>
        </w:tabs>
        <w:rPr>
          <w:rFonts w:ascii="Arial" w:hAnsi="Arial" w:cs="Arial"/>
          <w:sz w:val="24"/>
          <w:szCs w:val="24"/>
        </w:rPr>
      </w:pPr>
    </w:p>
    <w:p w14:paraId="1964C760" w14:textId="77777777" w:rsidR="00B43CB0" w:rsidRPr="00782F0C" w:rsidRDefault="00B43CB0" w:rsidP="00B43CB0">
      <w:pPr>
        <w:pStyle w:val="Heading2"/>
        <w:rPr>
          <w:rFonts w:cs="Arial"/>
        </w:rPr>
      </w:pPr>
      <w:bookmarkStart w:id="384" w:name="_Toc149030922"/>
      <w:r w:rsidRPr="00782F0C">
        <w:rPr>
          <w:rFonts w:cs="Arial"/>
        </w:rPr>
        <w:t>1</w:t>
      </w:r>
      <w:r w:rsidR="00B45764">
        <w:rPr>
          <w:rFonts w:cs="Arial"/>
          <w:lang w:val="en-GB"/>
        </w:rPr>
        <w:t>0</w:t>
      </w:r>
      <w:r w:rsidRPr="00782F0C">
        <w:rPr>
          <w:rFonts w:cs="Arial"/>
        </w:rPr>
        <w:t>.</w:t>
      </w:r>
      <w:r w:rsidRPr="00782F0C">
        <w:rPr>
          <w:rFonts w:cs="Arial"/>
          <w:lang w:val="en-GB"/>
        </w:rPr>
        <w:t>4</w:t>
      </w:r>
      <w:r w:rsidRPr="00782F0C">
        <w:rPr>
          <w:rFonts w:cs="Arial"/>
        </w:rPr>
        <w:tab/>
        <w:t>Course Modifications between Scheduled Periodic Reviews</w:t>
      </w:r>
      <w:bookmarkEnd w:id="384"/>
    </w:p>
    <w:p w14:paraId="4A416FA9" w14:textId="77777777" w:rsidR="00B43CB0" w:rsidRPr="00782F0C" w:rsidRDefault="00B43CB0" w:rsidP="00B43CB0">
      <w:pPr>
        <w:pStyle w:val="CLQEParagraph"/>
        <w:tabs>
          <w:tab w:val="left" w:pos="900"/>
          <w:tab w:val="left" w:pos="1440"/>
        </w:tabs>
        <w:rPr>
          <w:rFonts w:ascii="Arial" w:hAnsi="Arial" w:cs="Arial"/>
          <w:sz w:val="24"/>
          <w:szCs w:val="24"/>
        </w:rPr>
      </w:pPr>
    </w:p>
    <w:p w14:paraId="4B6592AA" w14:textId="77777777" w:rsidR="00B43CB0" w:rsidRPr="00782F0C" w:rsidRDefault="00B43CB0" w:rsidP="00B43CB0">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Whilst each Institution is responsible for the content, delivery, quality and standards of its own provision, all course modifications between scheduled reviews must be considered through the modification process outlined in the Quality Framework, </w:t>
      </w:r>
      <w:r w:rsidRPr="00782F0C">
        <w:rPr>
          <w:rStyle w:val="Hyperlink"/>
          <w:rFonts w:ascii="Arial" w:hAnsi="Arial" w:cs="Arial"/>
          <w:b/>
          <w:color w:val="auto"/>
          <w:sz w:val="24"/>
          <w:szCs w:val="24"/>
          <w:u w:val="none"/>
        </w:rPr>
        <w:t>Chapter C</w:t>
      </w:r>
      <w:r w:rsidRPr="00782F0C">
        <w:rPr>
          <w:rFonts w:ascii="Arial" w:hAnsi="Arial" w:cs="Arial"/>
          <w:sz w:val="24"/>
          <w:szCs w:val="24"/>
        </w:rPr>
        <w:t xml:space="preserve">, </w:t>
      </w:r>
      <w:r w:rsidR="009215C9" w:rsidRPr="00782F0C">
        <w:rPr>
          <w:rFonts w:ascii="Arial" w:hAnsi="Arial" w:cs="Arial"/>
          <w:b/>
          <w:sz w:val="24"/>
          <w:szCs w:val="24"/>
        </w:rPr>
        <w:t>Course and Module Modifications</w:t>
      </w:r>
      <w:r w:rsidR="009215C9" w:rsidRPr="00782F0C">
        <w:rPr>
          <w:rFonts w:ascii="Arial" w:hAnsi="Arial" w:cs="Arial"/>
          <w:sz w:val="24"/>
          <w:szCs w:val="24"/>
        </w:rPr>
        <w:t xml:space="preserve"> document</w:t>
      </w:r>
      <w:r w:rsidRPr="00782F0C">
        <w:rPr>
          <w:rFonts w:ascii="Arial" w:hAnsi="Arial" w:cs="Arial"/>
          <w:sz w:val="24"/>
          <w:szCs w:val="24"/>
        </w:rPr>
        <w:t>.</w:t>
      </w:r>
    </w:p>
    <w:p w14:paraId="12B86FA8" w14:textId="77777777" w:rsidR="001C151A" w:rsidRPr="00782F0C" w:rsidRDefault="001C151A" w:rsidP="00B43CB0">
      <w:pPr>
        <w:pStyle w:val="CLQEParagraph"/>
        <w:tabs>
          <w:tab w:val="left" w:pos="900"/>
          <w:tab w:val="left" w:pos="1440"/>
        </w:tabs>
        <w:ind w:left="900"/>
        <w:rPr>
          <w:rFonts w:ascii="Arial" w:hAnsi="Arial" w:cs="Arial"/>
          <w:sz w:val="24"/>
          <w:szCs w:val="24"/>
        </w:rPr>
        <w:sectPr w:rsidR="001C151A" w:rsidRPr="00782F0C" w:rsidSect="0085361A">
          <w:pgSz w:w="11906" w:h="16838" w:code="9"/>
          <w:pgMar w:top="1440" w:right="1440" w:bottom="1440" w:left="1138" w:header="706" w:footer="706" w:gutter="0"/>
          <w:cols w:space="708"/>
          <w:titlePg/>
          <w:docGrid w:linePitch="360"/>
        </w:sectPr>
      </w:pPr>
    </w:p>
    <w:p w14:paraId="48A04916" w14:textId="77777777" w:rsidR="00CE29EE" w:rsidRPr="00782F0C" w:rsidRDefault="00EE5481" w:rsidP="00656A5E">
      <w:pPr>
        <w:pStyle w:val="Heading1"/>
        <w:ind w:left="900" w:hanging="900"/>
        <w:rPr>
          <w:rFonts w:ascii="Arial" w:hAnsi="Arial" w:cs="Arial"/>
        </w:rPr>
      </w:pPr>
      <w:bookmarkStart w:id="385" w:name="_Toc149030923"/>
      <w:r w:rsidRPr="00782F0C">
        <w:rPr>
          <w:rFonts w:ascii="Arial" w:hAnsi="Arial" w:cs="Arial"/>
        </w:rPr>
        <w:lastRenderedPageBreak/>
        <w:t>1</w:t>
      </w:r>
      <w:r w:rsidR="00B45764">
        <w:rPr>
          <w:rFonts w:ascii="Arial" w:hAnsi="Arial" w:cs="Arial"/>
          <w:lang w:val="en-GB"/>
        </w:rPr>
        <w:t>1</w:t>
      </w:r>
      <w:r w:rsidR="00CE29EE" w:rsidRPr="00782F0C">
        <w:rPr>
          <w:rFonts w:ascii="Arial" w:hAnsi="Arial" w:cs="Arial"/>
        </w:rPr>
        <w:t>.</w:t>
      </w:r>
      <w:r w:rsidR="00CE29EE" w:rsidRPr="00782F0C">
        <w:rPr>
          <w:rFonts w:ascii="Arial" w:hAnsi="Arial" w:cs="Arial"/>
        </w:rPr>
        <w:tab/>
      </w:r>
      <w:r w:rsidR="00175BC9" w:rsidRPr="00782F0C">
        <w:rPr>
          <w:rFonts w:ascii="Arial" w:hAnsi="Arial" w:cs="Arial"/>
        </w:rPr>
        <w:t xml:space="preserve">TYPOLOGY 8A &amp; </w:t>
      </w:r>
      <w:r w:rsidR="0039519B" w:rsidRPr="00782F0C">
        <w:rPr>
          <w:rFonts w:ascii="Arial" w:hAnsi="Arial" w:cs="Arial"/>
        </w:rPr>
        <w:t>8</w:t>
      </w:r>
      <w:r w:rsidR="0039519B" w:rsidRPr="00782F0C">
        <w:rPr>
          <w:rFonts w:ascii="Arial" w:hAnsi="Arial" w:cs="Arial"/>
          <w:lang w:val="en-GB"/>
        </w:rPr>
        <w:t>B</w:t>
      </w:r>
      <w:r w:rsidR="00175BC9" w:rsidRPr="00782F0C">
        <w:rPr>
          <w:rFonts w:ascii="Arial" w:hAnsi="Arial" w:cs="Arial"/>
        </w:rPr>
        <w:t xml:space="preserve">: </w:t>
      </w:r>
      <w:r w:rsidR="00CE29EE" w:rsidRPr="00782F0C">
        <w:rPr>
          <w:rFonts w:ascii="Arial" w:hAnsi="Arial" w:cs="Arial"/>
        </w:rPr>
        <w:t xml:space="preserve">PROCESS FOR APPROVING </w:t>
      </w:r>
      <w:r w:rsidR="00454F5E" w:rsidRPr="00782F0C">
        <w:rPr>
          <w:rFonts w:ascii="Arial" w:hAnsi="Arial" w:cs="Arial"/>
        </w:rPr>
        <w:t>COURSE</w:t>
      </w:r>
      <w:r w:rsidR="00CE29EE" w:rsidRPr="00782F0C">
        <w:rPr>
          <w:rFonts w:ascii="Arial" w:hAnsi="Arial" w:cs="Arial"/>
        </w:rPr>
        <w:t>S INVOLVING DUAL</w:t>
      </w:r>
      <w:r w:rsidR="00175BC9" w:rsidRPr="00782F0C">
        <w:rPr>
          <w:rFonts w:ascii="Arial" w:hAnsi="Arial" w:cs="Arial"/>
        </w:rPr>
        <w:t xml:space="preserve"> AND/OR JOINT</w:t>
      </w:r>
      <w:r w:rsidR="00CE29EE" w:rsidRPr="00782F0C">
        <w:rPr>
          <w:rFonts w:ascii="Arial" w:hAnsi="Arial" w:cs="Arial"/>
        </w:rPr>
        <w:t xml:space="preserve"> AWARDS WITH A </w:t>
      </w:r>
      <w:r w:rsidR="00F220E7" w:rsidRPr="00782F0C">
        <w:rPr>
          <w:rFonts w:ascii="Arial" w:hAnsi="Arial" w:cs="Arial"/>
        </w:rPr>
        <w:t>PARTNER</w:t>
      </w:r>
      <w:bookmarkEnd w:id="385"/>
      <w:r w:rsidR="00CE29EE" w:rsidRPr="00782F0C">
        <w:rPr>
          <w:rFonts w:ascii="Arial" w:hAnsi="Arial" w:cs="Arial"/>
        </w:rPr>
        <w:t xml:space="preserve"> </w:t>
      </w:r>
    </w:p>
    <w:p w14:paraId="4820AEA7" w14:textId="77777777" w:rsidR="00CE29EE" w:rsidRPr="00782F0C" w:rsidRDefault="00CE29EE" w:rsidP="00656A5E">
      <w:pPr>
        <w:pStyle w:val="CLQEParagraph"/>
        <w:tabs>
          <w:tab w:val="left" w:pos="810"/>
          <w:tab w:val="left" w:pos="900"/>
          <w:tab w:val="left" w:pos="1440"/>
        </w:tabs>
        <w:ind w:left="993" w:hanging="993"/>
        <w:rPr>
          <w:rFonts w:ascii="Arial" w:hAnsi="Arial" w:cs="Arial"/>
          <w:b/>
          <w:sz w:val="24"/>
          <w:szCs w:val="24"/>
        </w:rPr>
      </w:pPr>
    </w:p>
    <w:p w14:paraId="28D91875" w14:textId="77777777" w:rsidR="00FC11C0" w:rsidRDefault="00EE5481" w:rsidP="00656A5E">
      <w:pPr>
        <w:pStyle w:val="Heading2"/>
        <w:rPr>
          <w:rFonts w:cs="Arial"/>
        </w:rPr>
      </w:pPr>
      <w:bookmarkStart w:id="386" w:name="_Toc149030924"/>
      <w:r w:rsidRPr="00782F0C">
        <w:rPr>
          <w:rFonts w:cs="Arial"/>
        </w:rPr>
        <w:t>1</w:t>
      </w:r>
      <w:r w:rsidR="00B45764">
        <w:rPr>
          <w:rFonts w:cs="Arial"/>
          <w:lang w:val="en-GB"/>
        </w:rPr>
        <w:t>1</w:t>
      </w:r>
      <w:r w:rsidR="006F7CA7" w:rsidRPr="00782F0C">
        <w:rPr>
          <w:rFonts w:cs="Arial"/>
        </w:rPr>
        <w:t>.1</w:t>
      </w:r>
      <w:r w:rsidR="00FC11C0" w:rsidRPr="00782F0C">
        <w:rPr>
          <w:rFonts w:cs="Arial"/>
        </w:rPr>
        <w:tab/>
        <w:t>Teesside University Position Statement on Joint and Dual Awards</w:t>
      </w:r>
      <w:bookmarkEnd w:id="386"/>
    </w:p>
    <w:p w14:paraId="2B8C078A" w14:textId="77777777" w:rsidR="00D741F6" w:rsidRPr="00D741F6" w:rsidRDefault="00D741F6" w:rsidP="00D741F6">
      <w:pPr>
        <w:rPr>
          <w:rFonts w:ascii="Arial" w:hAnsi="Arial" w:cs="Arial"/>
          <w:lang w:val="x-none"/>
        </w:rPr>
      </w:pPr>
    </w:p>
    <w:p w14:paraId="3609F41A" w14:textId="77777777" w:rsidR="006F7CA7" w:rsidRPr="00782F0C" w:rsidRDefault="00FC11C0" w:rsidP="00656A5E">
      <w:pPr>
        <w:tabs>
          <w:tab w:val="left" w:pos="900"/>
          <w:tab w:val="left" w:pos="1440"/>
        </w:tabs>
        <w:ind w:left="900" w:hanging="900"/>
        <w:rPr>
          <w:rFonts w:ascii="Arial" w:hAnsi="Arial" w:cs="Arial"/>
        </w:rPr>
      </w:pPr>
      <w:r w:rsidRPr="00782F0C">
        <w:rPr>
          <w:rFonts w:ascii="Arial" w:hAnsi="Arial" w:cs="Arial"/>
          <w:lang w:val="x-none"/>
        </w:rPr>
        <w:tab/>
      </w:r>
      <w:r w:rsidRPr="00782F0C">
        <w:rPr>
          <w:rFonts w:ascii="Arial" w:hAnsi="Arial" w:cs="Arial"/>
        </w:rPr>
        <w:t xml:space="preserve">Teesside University derives its power to award degrees by virtue of the Further &amp; Higher Education Act 1992.  Section 76 (5) (b) of the Act specifically states that “the power conferred on an Institution to grant awards includes the power to do so jointly with another Institution”.  The provision within the Act does not limit the activity to within the UK.  The University has the legal power to grant </w:t>
      </w:r>
      <w:r w:rsidR="001D2D23" w:rsidRPr="00782F0C">
        <w:rPr>
          <w:rFonts w:ascii="Arial" w:hAnsi="Arial" w:cs="Arial"/>
        </w:rPr>
        <w:t>J</w:t>
      </w:r>
      <w:r w:rsidRPr="00782F0C">
        <w:rPr>
          <w:rFonts w:ascii="Arial" w:hAnsi="Arial" w:cs="Arial"/>
        </w:rPr>
        <w:t xml:space="preserve">oint and </w:t>
      </w:r>
      <w:r w:rsidR="001D2D23" w:rsidRPr="00782F0C">
        <w:rPr>
          <w:rFonts w:ascii="Arial" w:hAnsi="Arial" w:cs="Arial"/>
        </w:rPr>
        <w:t>D</w:t>
      </w:r>
      <w:r w:rsidRPr="00782F0C">
        <w:rPr>
          <w:rFonts w:ascii="Arial" w:hAnsi="Arial" w:cs="Arial"/>
        </w:rPr>
        <w:t xml:space="preserve">ual </w:t>
      </w:r>
      <w:r w:rsidR="001D2D23" w:rsidRPr="00782F0C">
        <w:rPr>
          <w:rFonts w:ascii="Arial" w:hAnsi="Arial" w:cs="Arial"/>
        </w:rPr>
        <w:t>A</w:t>
      </w:r>
      <w:r w:rsidR="004F7075" w:rsidRPr="00782F0C">
        <w:rPr>
          <w:rFonts w:ascii="Arial" w:hAnsi="Arial" w:cs="Arial"/>
        </w:rPr>
        <w:t>wards.</w:t>
      </w:r>
    </w:p>
    <w:p w14:paraId="36E66169" w14:textId="77777777" w:rsidR="004F7075" w:rsidRPr="00782F0C" w:rsidRDefault="004F7075" w:rsidP="00656A5E">
      <w:pPr>
        <w:tabs>
          <w:tab w:val="left" w:pos="900"/>
          <w:tab w:val="left" w:pos="1440"/>
        </w:tabs>
        <w:ind w:left="900" w:hanging="900"/>
        <w:rPr>
          <w:rFonts w:ascii="Arial" w:hAnsi="Arial" w:cs="Arial"/>
        </w:rPr>
      </w:pPr>
    </w:p>
    <w:p w14:paraId="3F33DC6D" w14:textId="77777777" w:rsidR="008F29FE" w:rsidRPr="00782F0C" w:rsidRDefault="00EE5481" w:rsidP="00656A5E">
      <w:pPr>
        <w:pStyle w:val="Heading2"/>
        <w:rPr>
          <w:rFonts w:cs="Arial"/>
        </w:rPr>
      </w:pPr>
      <w:bookmarkStart w:id="387" w:name="_Toc149030925"/>
      <w:r w:rsidRPr="00782F0C">
        <w:rPr>
          <w:rFonts w:cs="Arial"/>
        </w:rPr>
        <w:t>1</w:t>
      </w:r>
      <w:r w:rsidR="00B45764">
        <w:rPr>
          <w:rFonts w:cs="Arial"/>
          <w:lang w:val="en-GB"/>
        </w:rPr>
        <w:t>1</w:t>
      </w:r>
      <w:r w:rsidR="006F7CA7" w:rsidRPr="00782F0C">
        <w:rPr>
          <w:rFonts w:cs="Arial"/>
        </w:rPr>
        <w:t>.2</w:t>
      </w:r>
      <w:r w:rsidR="008F29FE" w:rsidRPr="00782F0C">
        <w:rPr>
          <w:rFonts w:cs="Arial"/>
        </w:rPr>
        <w:tab/>
      </w:r>
      <w:r w:rsidR="00D01034" w:rsidRPr="00782F0C">
        <w:rPr>
          <w:rFonts w:cs="Arial"/>
        </w:rPr>
        <w:t xml:space="preserve">Typology 8A: </w:t>
      </w:r>
      <w:r w:rsidR="00B627B2" w:rsidRPr="00782F0C">
        <w:rPr>
          <w:rFonts w:cs="Arial"/>
        </w:rPr>
        <w:t>Dual Award Definition and Characteristics</w:t>
      </w:r>
      <w:bookmarkEnd w:id="387"/>
    </w:p>
    <w:p w14:paraId="439C0EEC" w14:textId="77777777" w:rsidR="006F7CA7" w:rsidRPr="00782F0C" w:rsidRDefault="006F7CA7" w:rsidP="00656A5E">
      <w:pPr>
        <w:tabs>
          <w:tab w:val="left" w:pos="900"/>
          <w:tab w:val="left" w:pos="1440"/>
        </w:tabs>
        <w:ind w:left="900" w:hanging="900"/>
        <w:rPr>
          <w:rFonts w:ascii="Arial" w:hAnsi="Arial" w:cs="Arial"/>
        </w:rPr>
      </w:pPr>
      <w:r w:rsidRPr="00782F0C">
        <w:rPr>
          <w:rFonts w:ascii="Arial" w:hAnsi="Arial" w:cs="Arial"/>
        </w:rPr>
        <w:tab/>
      </w:r>
    </w:p>
    <w:p w14:paraId="54F55EF5" w14:textId="77777777" w:rsidR="002808A6" w:rsidRPr="00782F0C" w:rsidRDefault="006F7CA7" w:rsidP="00656A5E">
      <w:pPr>
        <w:tabs>
          <w:tab w:val="left" w:pos="900"/>
          <w:tab w:val="left" w:pos="1440"/>
        </w:tabs>
        <w:ind w:left="900" w:hanging="900"/>
        <w:rPr>
          <w:rFonts w:ascii="Arial" w:hAnsi="Arial" w:cs="Arial"/>
        </w:rPr>
      </w:pPr>
      <w:r w:rsidRPr="00782F0C">
        <w:rPr>
          <w:rFonts w:ascii="Arial" w:hAnsi="Arial" w:cs="Arial"/>
        </w:rPr>
        <w:tab/>
      </w:r>
      <w:r w:rsidR="00B55AEF" w:rsidRPr="00782F0C">
        <w:rPr>
          <w:rFonts w:ascii="Arial" w:hAnsi="Arial" w:cs="Arial"/>
        </w:rPr>
        <w:t xml:space="preserve">Dual </w:t>
      </w:r>
      <w:r w:rsidR="00D741F6">
        <w:rPr>
          <w:rFonts w:ascii="Arial" w:hAnsi="Arial" w:cs="Arial"/>
        </w:rPr>
        <w:t>A</w:t>
      </w:r>
      <w:r w:rsidR="00B55AEF" w:rsidRPr="00782F0C">
        <w:rPr>
          <w:rFonts w:ascii="Arial" w:hAnsi="Arial" w:cs="Arial"/>
        </w:rPr>
        <w:t>ward</w:t>
      </w:r>
      <w:r w:rsidR="00EE6626" w:rsidRPr="00782F0C">
        <w:rPr>
          <w:rFonts w:ascii="Arial" w:hAnsi="Arial" w:cs="Arial"/>
        </w:rPr>
        <w:t>s are</w:t>
      </w:r>
      <w:r w:rsidR="00B55AEF" w:rsidRPr="00782F0C">
        <w:rPr>
          <w:rFonts w:ascii="Arial" w:hAnsi="Arial" w:cs="Arial"/>
        </w:rPr>
        <w:t xml:space="preserve"> used to describe a qualification given as two awards, each from a different organisation with degree-awarding powers, for the same course of study.  </w:t>
      </w:r>
      <w:r w:rsidR="002808A6" w:rsidRPr="00782F0C">
        <w:rPr>
          <w:rFonts w:ascii="Arial" w:hAnsi="Arial" w:cs="Arial"/>
        </w:rPr>
        <w:t xml:space="preserve">Each participating </w:t>
      </w:r>
      <w:r w:rsidR="00603C04" w:rsidRPr="00782F0C">
        <w:rPr>
          <w:rFonts w:ascii="Arial" w:hAnsi="Arial" w:cs="Arial"/>
        </w:rPr>
        <w:t>I</w:t>
      </w:r>
      <w:r w:rsidR="002808A6" w:rsidRPr="00782F0C">
        <w:rPr>
          <w:rFonts w:ascii="Arial" w:hAnsi="Arial" w:cs="Arial"/>
        </w:rPr>
        <w:t>nstitution must have degree-awarding powers in its own country and the award must meet all the UK Higher Education (HE) descriptors and benchmarks.</w:t>
      </w:r>
    </w:p>
    <w:p w14:paraId="6448B412" w14:textId="77777777" w:rsidR="006F7CA7" w:rsidRPr="00782F0C" w:rsidRDefault="006F7CA7" w:rsidP="00656A5E">
      <w:pPr>
        <w:tabs>
          <w:tab w:val="left" w:pos="900"/>
          <w:tab w:val="left" w:pos="1440"/>
        </w:tabs>
        <w:ind w:left="900" w:hanging="900"/>
        <w:rPr>
          <w:rFonts w:ascii="Arial" w:hAnsi="Arial" w:cs="Arial"/>
        </w:rPr>
      </w:pPr>
    </w:p>
    <w:p w14:paraId="5430F2ED" w14:textId="77777777" w:rsidR="00B55AEF" w:rsidRPr="00782F0C" w:rsidRDefault="006F7CA7" w:rsidP="00656A5E">
      <w:pPr>
        <w:tabs>
          <w:tab w:val="left" w:pos="900"/>
          <w:tab w:val="left" w:pos="1440"/>
        </w:tabs>
        <w:ind w:left="900" w:hanging="900"/>
        <w:rPr>
          <w:rFonts w:ascii="Arial" w:hAnsi="Arial" w:cs="Arial"/>
        </w:rPr>
      </w:pPr>
      <w:r w:rsidRPr="00782F0C">
        <w:rPr>
          <w:rFonts w:ascii="Arial" w:hAnsi="Arial" w:cs="Arial"/>
        </w:rPr>
        <w:tab/>
      </w:r>
      <w:r w:rsidR="00B55AEF" w:rsidRPr="00782F0C">
        <w:rPr>
          <w:rFonts w:ascii="Arial" w:hAnsi="Arial" w:cs="Arial"/>
        </w:rPr>
        <w:t>The UK Quality Code for H</w:t>
      </w:r>
      <w:r w:rsidR="008F29FE" w:rsidRPr="00782F0C">
        <w:rPr>
          <w:rFonts w:ascii="Arial" w:hAnsi="Arial" w:cs="Arial"/>
        </w:rPr>
        <w:t>igher Education</w:t>
      </w:r>
      <w:r w:rsidR="00B55AEF" w:rsidRPr="00782F0C">
        <w:rPr>
          <w:rFonts w:ascii="Arial" w:hAnsi="Arial" w:cs="Arial"/>
        </w:rPr>
        <w:t xml:space="preserve"> describes Dual Awards as </w:t>
      </w:r>
      <w:r w:rsidR="002808A6" w:rsidRPr="00782F0C">
        <w:rPr>
          <w:rFonts w:ascii="Arial" w:hAnsi="Arial" w:cs="Arial"/>
        </w:rPr>
        <w:t xml:space="preserve">a </w:t>
      </w:r>
      <w:r w:rsidR="002E7075" w:rsidRPr="00782F0C">
        <w:rPr>
          <w:rFonts w:ascii="Arial" w:hAnsi="Arial" w:cs="Arial"/>
        </w:rPr>
        <w:t>jointly delivered</w:t>
      </w:r>
      <w:r w:rsidR="00B55AEF" w:rsidRPr="00782F0C">
        <w:rPr>
          <w:rFonts w:ascii="Arial" w:hAnsi="Arial" w:cs="Arial"/>
        </w:rPr>
        <w:t xml:space="preserve"> </w:t>
      </w:r>
      <w:r w:rsidR="002808A6" w:rsidRPr="00782F0C">
        <w:rPr>
          <w:rFonts w:ascii="Arial" w:hAnsi="Arial" w:cs="Arial"/>
        </w:rPr>
        <w:t xml:space="preserve">course </w:t>
      </w:r>
      <w:r w:rsidR="00B55AEF" w:rsidRPr="00782F0C">
        <w:rPr>
          <w:rFonts w:ascii="Arial" w:hAnsi="Arial" w:cs="Arial"/>
        </w:rPr>
        <w:t>and this, to</w:t>
      </w:r>
      <w:r w:rsidR="00603C04" w:rsidRPr="00782F0C">
        <w:rPr>
          <w:rFonts w:ascii="Arial" w:hAnsi="Arial" w:cs="Arial"/>
        </w:rPr>
        <w:t>gether with the fact that both P</w:t>
      </w:r>
      <w:r w:rsidR="00B55AEF" w:rsidRPr="00782F0C">
        <w:rPr>
          <w:rFonts w:ascii="Arial" w:hAnsi="Arial" w:cs="Arial"/>
        </w:rPr>
        <w:t>artners are making an award, distinguish</w:t>
      </w:r>
      <w:r w:rsidR="002808A6" w:rsidRPr="00782F0C">
        <w:rPr>
          <w:rFonts w:ascii="Arial" w:hAnsi="Arial" w:cs="Arial"/>
        </w:rPr>
        <w:t>es</w:t>
      </w:r>
      <w:r w:rsidR="00B55AEF" w:rsidRPr="00782F0C">
        <w:rPr>
          <w:rFonts w:ascii="Arial" w:hAnsi="Arial" w:cs="Arial"/>
        </w:rPr>
        <w:t xml:space="preserve"> them from other </w:t>
      </w:r>
      <w:r w:rsidR="002808A6" w:rsidRPr="00782F0C">
        <w:rPr>
          <w:rFonts w:ascii="Arial" w:hAnsi="Arial" w:cs="Arial"/>
        </w:rPr>
        <w:t>types</w:t>
      </w:r>
      <w:r w:rsidR="00B55AEF" w:rsidRPr="00782F0C">
        <w:rPr>
          <w:rFonts w:ascii="Arial" w:hAnsi="Arial" w:cs="Arial"/>
        </w:rPr>
        <w:t xml:space="preserve"> of collabo</w:t>
      </w:r>
      <w:r w:rsidR="002808A6" w:rsidRPr="00782F0C">
        <w:rPr>
          <w:rFonts w:ascii="Arial" w:hAnsi="Arial" w:cs="Arial"/>
        </w:rPr>
        <w:t>ration.</w:t>
      </w:r>
    </w:p>
    <w:p w14:paraId="74E44683" w14:textId="77777777" w:rsidR="006F7CA7" w:rsidRPr="00782F0C" w:rsidRDefault="006F7CA7" w:rsidP="00656A5E">
      <w:pPr>
        <w:tabs>
          <w:tab w:val="left" w:pos="900"/>
          <w:tab w:val="left" w:pos="1440"/>
        </w:tabs>
        <w:ind w:left="900" w:hanging="900"/>
        <w:rPr>
          <w:rFonts w:ascii="Arial" w:hAnsi="Arial" w:cs="Arial"/>
        </w:rPr>
      </w:pPr>
      <w:r w:rsidRPr="00782F0C">
        <w:rPr>
          <w:rFonts w:ascii="Arial" w:hAnsi="Arial" w:cs="Arial"/>
        </w:rPr>
        <w:tab/>
      </w:r>
    </w:p>
    <w:p w14:paraId="7471F650" w14:textId="77777777" w:rsidR="006F7CA7" w:rsidRPr="00782F0C" w:rsidRDefault="006F7CA7" w:rsidP="00656A5E">
      <w:pPr>
        <w:tabs>
          <w:tab w:val="left" w:pos="900"/>
          <w:tab w:val="left" w:pos="1440"/>
        </w:tabs>
        <w:ind w:left="900" w:hanging="900"/>
        <w:rPr>
          <w:rFonts w:ascii="Arial" w:hAnsi="Arial" w:cs="Arial"/>
        </w:rPr>
      </w:pPr>
      <w:r w:rsidRPr="00782F0C">
        <w:rPr>
          <w:rFonts w:ascii="Arial" w:hAnsi="Arial" w:cs="Arial"/>
        </w:rPr>
        <w:tab/>
        <w:t xml:space="preserve">Under the QAA Quality Code, Teesside University has responsibility for maintaining an overview of the standards for every element of the course at all participating </w:t>
      </w:r>
      <w:r w:rsidR="00603C04" w:rsidRPr="00782F0C">
        <w:rPr>
          <w:rFonts w:ascii="Arial" w:hAnsi="Arial" w:cs="Arial"/>
        </w:rPr>
        <w:t>I</w:t>
      </w:r>
      <w:r w:rsidRPr="00782F0C">
        <w:rPr>
          <w:rFonts w:ascii="Arial" w:hAnsi="Arial" w:cs="Arial"/>
        </w:rPr>
        <w:t>nstitutions, as every element of a student’s course may contribute to a Teesside University award.</w:t>
      </w:r>
    </w:p>
    <w:p w14:paraId="53035C76" w14:textId="77777777" w:rsidR="006F7CA7" w:rsidRPr="00782F0C" w:rsidRDefault="006F7CA7" w:rsidP="00656A5E">
      <w:pPr>
        <w:tabs>
          <w:tab w:val="left" w:pos="900"/>
          <w:tab w:val="left" w:pos="1440"/>
        </w:tabs>
        <w:ind w:left="900" w:hanging="900"/>
        <w:rPr>
          <w:rFonts w:ascii="Arial" w:hAnsi="Arial" w:cs="Arial"/>
        </w:rPr>
      </w:pPr>
    </w:p>
    <w:p w14:paraId="42FF0F61" w14:textId="77777777" w:rsidR="00175BC9" w:rsidRPr="00782F0C" w:rsidRDefault="0030351D" w:rsidP="00656A5E">
      <w:pPr>
        <w:pStyle w:val="Heading2"/>
        <w:rPr>
          <w:rFonts w:cs="Arial"/>
        </w:rPr>
      </w:pPr>
      <w:bookmarkStart w:id="388" w:name="_Toc149030926"/>
      <w:r w:rsidRPr="00782F0C">
        <w:rPr>
          <w:rFonts w:cs="Arial"/>
        </w:rPr>
        <w:t>1</w:t>
      </w:r>
      <w:r w:rsidR="00B45764">
        <w:rPr>
          <w:rFonts w:cs="Arial"/>
          <w:lang w:val="en-GB"/>
        </w:rPr>
        <w:t>1</w:t>
      </w:r>
      <w:r w:rsidR="00175BC9" w:rsidRPr="00782F0C">
        <w:rPr>
          <w:rFonts w:cs="Arial"/>
        </w:rPr>
        <w:t>.3</w:t>
      </w:r>
      <w:r w:rsidR="00175BC9" w:rsidRPr="00782F0C">
        <w:rPr>
          <w:rFonts w:cs="Arial"/>
        </w:rPr>
        <w:tab/>
      </w:r>
      <w:r w:rsidR="00D01034" w:rsidRPr="00782F0C">
        <w:rPr>
          <w:rFonts w:cs="Arial"/>
        </w:rPr>
        <w:t xml:space="preserve">Typology 8B: </w:t>
      </w:r>
      <w:r w:rsidR="00175BC9" w:rsidRPr="00782F0C">
        <w:rPr>
          <w:rFonts w:cs="Arial"/>
        </w:rPr>
        <w:t>Joint Award Definition and Characteristics</w:t>
      </w:r>
      <w:bookmarkEnd w:id="388"/>
    </w:p>
    <w:p w14:paraId="4DFDE763" w14:textId="77777777" w:rsidR="00175BC9" w:rsidRPr="00782F0C" w:rsidRDefault="00175BC9" w:rsidP="00656A5E">
      <w:pPr>
        <w:tabs>
          <w:tab w:val="left" w:pos="900"/>
          <w:tab w:val="left" w:pos="1440"/>
        </w:tabs>
        <w:ind w:left="900" w:hanging="900"/>
        <w:rPr>
          <w:rFonts w:ascii="Arial" w:hAnsi="Arial" w:cs="Arial"/>
        </w:rPr>
      </w:pPr>
      <w:r w:rsidRPr="00782F0C">
        <w:rPr>
          <w:rFonts w:ascii="Arial" w:hAnsi="Arial" w:cs="Arial"/>
        </w:rPr>
        <w:tab/>
      </w:r>
    </w:p>
    <w:p w14:paraId="20A29111" w14:textId="77777777" w:rsidR="00175BC9" w:rsidRPr="00782F0C" w:rsidRDefault="00175BC9" w:rsidP="00656A5E">
      <w:pPr>
        <w:tabs>
          <w:tab w:val="left" w:pos="900"/>
          <w:tab w:val="left" w:pos="1440"/>
        </w:tabs>
        <w:ind w:left="900" w:hanging="900"/>
        <w:rPr>
          <w:rFonts w:ascii="Arial" w:hAnsi="Arial" w:cs="Arial"/>
        </w:rPr>
      </w:pPr>
      <w:r w:rsidRPr="00782F0C">
        <w:rPr>
          <w:rFonts w:ascii="Arial" w:hAnsi="Arial" w:cs="Arial"/>
        </w:rPr>
        <w:tab/>
        <w:t xml:space="preserve">Joint </w:t>
      </w:r>
      <w:r w:rsidR="001D2D23" w:rsidRPr="00782F0C">
        <w:rPr>
          <w:rFonts w:ascii="Arial" w:hAnsi="Arial" w:cs="Arial"/>
        </w:rPr>
        <w:t>A</w:t>
      </w:r>
      <w:r w:rsidRPr="00782F0C">
        <w:rPr>
          <w:rFonts w:ascii="Arial" w:hAnsi="Arial" w:cs="Arial"/>
        </w:rPr>
        <w:t xml:space="preserve">wards are used to describe a qualification given as a single award made jointly by two or more </w:t>
      </w:r>
      <w:r w:rsidR="005F33E7" w:rsidRPr="00782F0C">
        <w:rPr>
          <w:rFonts w:ascii="Arial" w:hAnsi="Arial" w:cs="Arial"/>
        </w:rPr>
        <w:t>I</w:t>
      </w:r>
      <w:r w:rsidRPr="00782F0C">
        <w:rPr>
          <w:rFonts w:ascii="Arial" w:hAnsi="Arial" w:cs="Arial"/>
        </w:rPr>
        <w:t xml:space="preserve">nstitutions, for the same course of study.  Each participating </w:t>
      </w:r>
      <w:r w:rsidR="00603C04" w:rsidRPr="00782F0C">
        <w:rPr>
          <w:rFonts w:ascii="Arial" w:hAnsi="Arial" w:cs="Arial"/>
        </w:rPr>
        <w:t>I</w:t>
      </w:r>
      <w:r w:rsidRPr="00782F0C">
        <w:rPr>
          <w:rFonts w:ascii="Arial" w:hAnsi="Arial" w:cs="Arial"/>
        </w:rPr>
        <w:t>nstitution must have degree-awarding powers in its own country and the award must meet all the UK Higher Education (HE) descriptors and benchmarks.</w:t>
      </w:r>
    </w:p>
    <w:p w14:paraId="17A3F353" w14:textId="77777777" w:rsidR="00175BC9" w:rsidRPr="00782F0C" w:rsidRDefault="00175BC9" w:rsidP="00656A5E">
      <w:pPr>
        <w:tabs>
          <w:tab w:val="left" w:pos="900"/>
          <w:tab w:val="left" w:pos="1440"/>
        </w:tabs>
        <w:ind w:left="900" w:hanging="900"/>
        <w:rPr>
          <w:rFonts w:ascii="Arial" w:hAnsi="Arial" w:cs="Arial"/>
        </w:rPr>
      </w:pPr>
    </w:p>
    <w:p w14:paraId="07BA68D5" w14:textId="77777777" w:rsidR="00175BC9" w:rsidRPr="00782F0C" w:rsidRDefault="00175BC9" w:rsidP="00656A5E">
      <w:pPr>
        <w:tabs>
          <w:tab w:val="left" w:pos="900"/>
          <w:tab w:val="left" w:pos="1440"/>
        </w:tabs>
        <w:ind w:left="900" w:hanging="900"/>
        <w:rPr>
          <w:rFonts w:ascii="Arial" w:hAnsi="Arial" w:cs="Arial"/>
        </w:rPr>
      </w:pPr>
      <w:r w:rsidRPr="00782F0C">
        <w:rPr>
          <w:rFonts w:ascii="Arial" w:hAnsi="Arial" w:cs="Arial"/>
        </w:rPr>
        <w:tab/>
        <w:t xml:space="preserve">To successfully complete the course, students must fulfil the requirements of all degree-awarding bodies involved and will gain a single certificate bearing the signatures of </w:t>
      </w:r>
      <w:r w:rsidR="00603C04" w:rsidRPr="00782F0C">
        <w:rPr>
          <w:rFonts w:ascii="Arial" w:hAnsi="Arial" w:cs="Arial"/>
        </w:rPr>
        <w:t>I</w:t>
      </w:r>
      <w:r w:rsidRPr="00782F0C">
        <w:rPr>
          <w:rFonts w:ascii="Arial" w:hAnsi="Arial" w:cs="Arial"/>
        </w:rPr>
        <w:t xml:space="preserve">nstitutions involved in the arrangement.  </w:t>
      </w:r>
    </w:p>
    <w:p w14:paraId="15547744" w14:textId="77777777" w:rsidR="00175BC9" w:rsidRPr="00782F0C" w:rsidRDefault="00175BC9" w:rsidP="00656A5E">
      <w:pPr>
        <w:tabs>
          <w:tab w:val="left" w:pos="900"/>
          <w:tab w:val="left" w:pos="1440"/>
        </w:tabs>
        <w:ind w:left="900" w:hanging="900"/>
        <w:rPr>
          <w:rFonts w:ascii="Arial" w:hAnsi="Arial" w:cs="Arial"/>
        </w:rPr>
      </w:pPr>
    </w:p>
    <w:p w14:paraId="647034E8" w14:textId="77777777" w:rsidR="00175BC9" w:rsidRPr="00782F0C" w:rsidRDefault="00175BC9" w:rsidP="00656A5E">
      <w:pPr>
        <w:tabs>
          <w:tab w:val="left" w:pos="900"/>
          <w:tab w:val="left" w:pos="1440"/>
        </w:tabs>
        <w:ind w:left="900" w:hanging="900"/>
        <w:rPr>
          <w:rFonts w:ascii="Arial" w:hAnsi="Arial" w:cs="Arial"/>
        </w:rPr>
      </w:pPr>
      <w:r w:rsidRPr="00782F0C">
        <w:rPr>
          <w:rFonts w:ascii="Arial" w:hAnsi="Arial" w:cs="Arial"/>
        </w:rPr>
        <w:tab/>
        <w:t xml:space="preserve">The UK </w:t>
      </w:r>
      <w:r w:rsidR="00067AF4" w:rsidRPr="00782F0C">
        <w:rPr>
          <w:rFonts w:ascii="Arial" w:hAnsi="Arial" w:cs="Arial"/>
        </w:rPr>
        <w:t xml:space="preserve">QAA </w:t>
      </w:r>
      <w:r w:rsidRPr="00782F0C">
        <w:rPr>
          <w:rFonts w:ascii="Arial" w:hAnsi="Arial" w:cs="Arial"/>
        </w:rPr>
        <w:t xml:space="preserve">Quality Code for Higher Education describes Joint Awards as involving </w:t>
      </w:r>
      <w:r w:rsidR="00F220E7" w:rsidRPr="00782F0C">
        <w:rPr>
          <w:rFonts w:ascii="Arial" w:hAnsi="Arial" w:cs="Arial"/>
        </w:rPr>
        <w:t>Partner</w:t>
      </w:r>
      <w:r w:rsidRPr="00782F0C">
        <w:rPr>
          <w:rFonts w:ascii="Arial" w:hAnsi="Arial" w:cs="Arial"/>
        </w:rPr>
        <w:t xml:space="preserve">s, in roughly equal proportions in all aspects of </w:t>
      </w:r>
      <w:r w:rsidR="00603C04" w:rsidRPr="00782F0C">
        <w:rPr>
          <w:rFonts w:ascii="Arial" w:hAnsi="Arial" w:cs="Arial"/>
        </w:rPr>
        <w:t>course</w:t>
      </w:r>
      <w:r w:rsidRPr="00782F0C">
        <w:rPr>
          <w:rFonts w:ascii="Arial" w:hAnsi="Arial" w:cs="Arial"/>
        </w:rPr>
        <w:t xml:space="preserve"> design, development, delivery, assessment, management and decision-making on student achievement.  </w:t>
      </w:r>
    </w:p>
    <w:p w14:paraId="3FAA93E1" w14:textId="77777777" w:rsidR="00175BC9" w:rsidRPr="00782F0C" w:rsidRDefault="00175BC9" w:rsidP="00656A5E">
      <w:pPr>
        <w:tabs>
          <w:tab w:val="left" w:pos="900"/>
          <w:tab w:val="left" w:pos="1440"/>
        </w:tabs>
        <w:ind w:left="900" w:hanging="900"/>
        <w:rPr>
          <w:rFonts w:ascii="Arial" w:hAnsi="Arial" w:cs="Arial"/>
        </w:rPr>
      </w:pPr>
      <w:r w:rsidRPr="00782F0C">
        <w:rPr>
          <w:rFonts w:ascii="Arial" w:hAnsi="Arial" w:cs="Arial"/>
        </w:rPr>
        <w:tab/>
      </w:r>
    </w:p>
    <w:p w14:paraId="0DF7F249" w14:textId="77777777" w:rsidR="00175BC9" w:rsidRPr="00782F0C" w:rsidRDefault="00175BC9" w:rsidP="00656A5E">
      <w:pPr>
        <w:tabs>
          <w:tab w:val="left" w:pos="900"/>
          <w:tab w:val="left" w:pos="1440"/>
        </w:tabs>
        <w:ind w:left="900" w:hanging="900"/>
        <w:rPr>
          <w:rFonts w:ascii="Arial" w:hAnsi="Arial" w:cs="Arial"/>
        </w:rPr>
      </w:pPr>
      <w:r w:rsidRPr="00782F0C">
        <w:rPr>
          <w:rFonts w:ascii="Arial" w:hAnsi="Arial" w:cs="Arial"/>
        </w:rPr>
        <w:tab/>
        <w:t>Under the QAA Quality Code, Teesside University retains full responsibility for the award issued in its name and must therefore maintain an overview of the standards of every element of the course.</w:t>
      </w:r>
    </w:p>
    <w:p w14:paraId="7C16A24C" w14:textId="77777777" w:rsidR="00B627B2" w:rsidRPr="00782F0C" w:rsidRDefault="00B627B2" w:rsidP="00656A5E">
      <w:pPr>
        <w:pStyle w:val="Heading2"/>
        <w:rPr>
          <w:rFonts w:cs="Arial"/>
        </w:rPr>
      </w:pPr>
      <w:bookmarkStart w:id="389" w:name="_Toc149030927"/>
      <w:r w:rsidRPr="00782F0C">
        <w:rPr>
          <w:rFonts w:cs="Arial"/>
        </w:rPr>
        <w:lastRenderedPageBreak/>
        <w:t>1</w:t>
      </w:r>
      <w:r w:rsidR="00B45764">
        <w:rPr>
          <w:rFonts w:cs="Arial"/>
          <w:lang w:val="en-GB"/>
        </w:rPr>
        <w:t>1</w:t>
      </w:r>
      <w:r w:rsidRPr="00782F0C">
        <w:rPr>
          <w:rFonts w:cs="Arial"/>
        </w:rPr>
        <w:t>.</w:t>
      </w:r>
      <w:r w:rsidR="00175BC9" w:rsidRPr="00782F0C">
        <w:rPr>
          <w:rFonts w:cs="Arial"/>
        </w:rPr>
        <w:t>4</w:t>
      </w:r>
      <w:r w:rsidRPr="00782F0C">
        <w:rPr>
          <w:rFonts w:cs="Arial"/>
        </w:rPr>
        <w:tab/>
        <w:t xml:space="preserve">Principles of Dual </w:t>
      </w:r>
      <w:r w:rsidR="00175BC9" w:rsidRPr="00782F0C">
        <w:rPr>
          <w:rFonts w:cs="Arial"/>
        </w:rPr>
        <w:t xml:space="preserve">and Joint </w:t>
      </w:r>
      <w:r w:rsidRPr="00782F0C">
        <w:rPr>
          <w:rFonts w:cs="Arial"/>
        </w:rPr>
        <w:t>Awards</w:t>
      </w:r>
      <w:bookmarkEnd w:id="389"/>
    </w:p>
    <w:p w14:paraId="0B5D3E44" w14:textId="77777777" w:rsidR="00B627B2" w:rsidRPr="00782F0C" w:rsidRDefault="00B627B2" w:rsidP="00656A5E">
      <w:pPr>
        <w:tabs>
          <w:tab w:val="left" w:pos="900"/>
          <w:tab w:val="left" w:pos="1440"/>
        </w:tabs>
        <w:ind w:left="900" w:hanging="900"/>
        <w:rPr>
          <w:rFonts w:ascii="Arial" w:hAnsi="Arial" w:cs="Arial"/>
        </w:rPr>
      </w:pPr>
    </w:p>
    <w:p w14:paraId="132A6589" w14:textId="77777777" w:rsidR="001C1AA6" w:rsidRPr="00782F0C" w:rsidRDefault="006F7CA7" w:rsidP="00656A5E">
      <w:pPr>
        <w:tabs>
          <w:tab w:val="left" w:pos="900"/>
          <w:tab w:val="left" w:pos="1440"/>
        </w:tabs>
        <w:ind w:left="900" w:hanging="900"/>
        <w:rPr>
          <w:rFonts w:ascii="Arial" w:hAnsi="Arial" w:cs="Arial"/>
        </w:rPr>
      </w:pPr>
      <w:r w:rsidRPr="00782F0C">
        <w:rPr>
          <w:rFonts w:ascii="Arial" w:hAnsi="Arial" w:cs="Arial"/>
        </w:rPr>
        <w:tab/>
      </w:r>
      <w:r w:rsidR="008F29FE" w:rsidRPr="00782F0C">
        <w:rPr>
          <w:rFonts w:ascii="Arial" w:hAnsi="Arial" w:cs="Arial"/>
        </w:rPr>
        <w:t xml:space="preserve">A </w:t>
      </w:r>
      <w:r w:rsidR="00603C04" w:rsidRPr="00782F0C">
        <w:rPr>
          <w:rFonts w:ascii="Arial" w:hAnsi="Arial" w:cs="Arial"/>
        </w:rPr>
        <w:t>D</w:t>
      </w:r>
      <w:r w:rsidR="008F29FE" w:rsidRPr="00782F0C">
        <w:rPr>
          <w:rFonts w:ascii="Arial" w:hAnsi="Arial" w:cs="Arial"/>
        </w:rPr>
        <w:t>ual</w:t>
      </w:r>
      <w:r w:rsidR="00AB4576" w:rsidRPr="00782F0C">
        <w:rPr>
          <w:rFonts w:ascii="Arial" w:hAnsi="Arial" w:cs="Arial"/>
        </w:rPr>
        <w:t xml:space="preserve"> and </w:t>
      </w:r>
      <w:r w:rsidR="00603C04" w:rsidRPr="00782F0C">
        <w:rPr>
          <w:rFonts w:ascii="Arial" w:hAnsi="Arial" w:cs="Arial"/>
        </w:rPr>
        <w:t>J</w:t>
      </w:r>
      <w:r w:rsidR="00AB4576" w:rsidRPr="00782F0C">
        <w:rPr>
          <w:rFonts w:ascii="Arial" w:hAnsi="Arial" w:cs="Arial"/>
        </w:rPr>
        <w:t>oint</w:t>
      </w:r>
      <w:r w:rsidR="008F29FE" w:rsidRPr="00782F0C">
        <w:rPr>
          <w:rFonts w:ascii="Arial" w:hAnsi="Arial" w:cs="Arial"/>
        </w:rPr>
        <w:t xml:space="preserve"> </w:t>
      </w:r>
      <w:r w:rsidR="00603C04" w:rsidRPr="00782F0C">
        <w:rPr>
          <w:rFonts w:ascii="Arial" w:hAnsi="Arial" w:cs="Arial"/>
        </w:rPr>
        <w:t>A</w:t>
      </w:r>
      <w:r w:rsidR="008F29FE" w:rsidRPr="00782F0C">
        <w:rPr>
          <w:rFonts w:ascii="Arial" w:hAnsi="Arial" w:cs="Arial"/>
        </w:rPr>
        <w:t xml:space="preserve">ward may be based on the </w:t>
      </w:r>
      <w:r w:rsidR="00603C04" w:rsidRPr="00782F0C">
        <w:rPr>
          <w:rFonts w:ascii="Arial" w:hAnsi="Arial" w:cs="Arial"/>
        </w:rPr>
        <w:t>P</w:t>
      </w:r>
      <w:r w:rsidR="008F29FE" w:rsidRPr="00782F0C">
        <w:rPr>
          <w:rFonts w:ascii="Arial" w:hAnsi="Arial" w:cs="Arial"/>
        </w:rPr>
        <w:t>artner’s and Teesside University’s course and should normally be characterised by joint development and delivery</w:t>
      </w:r>
      <w:r w:rsidR="001C1AA6" w:rsidRPr="00782F0C">
        <w:rPr>
          <w:rFonts w:ascii="Arial" w:hAnsi="Arial" w:cs="Arial"/>
        </w:rPr>
        <w:t xml:space="preserve">.  </w:t>
      </w:r>
      <w:r w:rsidRPr="00782F0C">
        <w:rPr>
          <w:rFonts w:ascii="Arial" w:hAnsi="Arial" w:cs="Arial"/>
        </w:rPr>
        <w:t>S</w:t>
      </w:r>
      <w:r w:rsidR="008F29FE" w:rsidRPr="00782F0C">
        <w:rPr>
          <w:rFonts w:ascii="Arial" w:hAnsi="Arial" w:cs="Arial"/>
        </w:rPr>
        <w:t>tudent</w:t>
      </w:r>
      <w:r w:rsidR="00EE6626" w:rsidRPr="00782F0C">
        <w:rPr>
          <w:rFonts w:ascii="Arial" w:hAnsi="Arial" w:cs="Arial"/>
        </w:rPr>
        <w:t>s</w:t>
      </w:r>
      <w:r w:rsidR="008F29FE" w:rsidRPr="00782F0C">
        <w:rPr>
          <w:rFonts w:ascii="Arial" w:hAnsi="Arial" w:cs="Arial"/>
        </w:rPr>
        <w:t xml:space="preserve"> </w:t>
      </w:r>
      <w:r w:rsidR="002808A6" w:rsidRPr="00782F0C">
        <w:rPr>
          <w:rFonts w:ascii="Arial" w:hAnsi="Arial" w:cs="Arial"/>
        </w:rPr>
        <w:t>studying on</w:t>
      </w:r>
      <w:r w:rsidR="008F29FE" w:rsidRPr="00782F0C">
        <w:rPr>
          <w:rFonts w:ascii="Arial" w:hAnsi="Arial" w:cs="Arial"/>
        </w:rPr>
        <w:t xml:space="preserve"> Dual </w:t>
      </w:r>
      <w:r w:rsidR="00AB4576" w:rsidRPr="00782F0C">
        <w:rPr>
          <w:rFonts w:ascii="Arial" w:hAnsi="Arial" w:cs="Arial"/>
        </w:rPr>
        <w:t xml:space="preserve">or Joint </w:t>
      </w:r>
      <w:r w:rsidR="008F29FE" w:rsidRPr="00782F0C">
        <w:rPr>
          <w:rFonts w:ascii="Arial" w:hAnsi="Arial" w:cs="Arial"/>
        </w:rPr>
        <w:t xml:space="preserve">Awards will engage with both the </w:t>
      </w:r>
      <w:r w:rsidR="00F220E7" w:rsidRPr="00782F0C">
        <w:rPr>
          <w:rFonts w:ascii="Arial" w:hAnsi="Arial" w:cs="Arial"/>
        </w:rPr>
        <w:t>Partner</w:t>
      </w:r>
      <w:r w:rsidR="008F29FE" w:rsidRPr="00782F0C">
        <w:rPr>
          <w:rFonts w:ascii="Arial" w:hAnsi="Arial" w:cs="Arial"/>
        </w:rPr>
        <w:t xml:space="preserve"> and Teesside University, </w:t>
      </w:r>
      <w:r w:rsidR="002808A6" w:rsidRPr="00782F0C">
        <w:rPr>
          <w:rFonts w:ascii="Arial" w:hAnsi="Arial" w:cs="Arial"/>
        </w:rPr>
        <w:t xml:space="preserve">and </w:t>
      </w:r>
      <w:r w:rsidR="008F29FE" w:rsidRPr="00782F0C">
        <w:rPr>
          <w:rFonts w:ascii="Arial" w:hAnsi="Arial" w:cs="Arial"/>
        </w:rPr>
        <w:t xml:space="preserve">the level of </w:t>
      </w:r>
      <w:r w:rsidR="002808A6" w:rsidRPr="00782F0C">
        <w:rPr>
          <w:rFonts w:ascii="Arial" w:hAnsi="Arial" w:cs="Arial"/>
        </w:rPr>
        <w:t>this</w:t>
      </w:r>
      <w:r w:rsidR="008F29FE" w:rsidRPr="00782F0C">
        <w:rPr>
          <w:rFonts w:ascii="Arial" w:hAnsi="Arial" w:cs="Arial"/>
        </w:rPr>
        <w:t xml:space="preserve"> engagement </w:t>
      </w:r>
      <w:r w:rsidR="00CA4F2B" w:rsidRPr="00782F0C">
        <w:rPr>
          <w:rFonts w:ascii="Arial" w:hAnsi="Arial" w:cs="Arial"/>
        </w:rPr>
        <w:t xml:space="preserve">will </w:t>
      </w:r>
      <w:r w:rsidR="008F29FE" w:rsidRPr="00782F0C">
        <w:rPr>
          <w:rFonts w:ascii="Arial" w:hAnsi="Arial" w:cs="Arial"/>
        </w:rPr>
        <w:t xml:space="preserve">be confirmed </w:t>
      </w:r>
      <w:r w:rsidR="008F4A4A" w:rsidRPr="00782F0C">
        <w:rPr>
          <w:rFonts w:ascii="Arial" w:hAnsi="Arial" w:cs="Arial"/>
        </w:rPr>
        <w:t>through</w:t>
      </w:r>
      <w:r w:rsidR="002808A6" w:rsidRPr="00782F0C">
        <w:rPr>
          <w:rFonts w:ascii="Arial" w:hAnsi="Arial" w:cs="Arial"/>
        </w:rPr>
        <w:t xml:space="preserve"> the</w:t>
      </w:r>
      <w:r w:rsidR="00AD5110" w:rsidRPr="00782F0C">
        <w:rPr>
          <w:rFonts w:ascii="Arial" w:hAnsi="Arial" w:cs="Arial"/>
        </w:rPr>
        <w:t xml:space="preserve"> Course A</w:t>
      </w:r>
      <w:r w:rsidR="008F29FE" w:rsidRPr="00782F0C">
        <w:rPr>
          <w:rFonts w:ascii="Arial" w:hAnsi="Arial" w:cs="Arial"/>
        </w:rPr>
        <w:t>pproval</w:t>
      </w:r>
      <w:r w:rsidR="002808A6" w:rsidRPr="00782F0C">
        <w:rPr>
          <w:rFonts w:ascii="Arial" w:hAnsi="Arial" w:cs="Arial"/>
        </w:rPr>
        <w:t xml:space="preserve"> </w:t>
      </w:r>
      <w:r w:rsidR="008F4A4A" w:rsidRPr="00782F0C">
        <w:rPr>
          <w:rFonts w:ascii="Arial" w:hAnsi="Arial" w:cs="Arial"/>
        </w:rPr>
        <w:t>process</w:t>
      </w:r>
      <w:r w:rsidR="00CA4F2B" w:rsidRPr="00782F0C">
        <w:rPr>
          <w:rFonts w:ascii="Arial" w:hAnsi="Arial" w:cs="Arial"/>
        </w:rPr>
        <w:t>es</w:t>
      </w:r>
      <w:r w:rsidR="00576687" w:rsidRPr="00782F0C">
        <w:rPr>
          <w:rFonts w:ascii="Arial" w:hAnsi="Arial" w:cs="Arial"/>
        </w:rPr>
        <w:t xml:space="preserve">.  </w:t>
      </w:r>
      <w:r w:rsidR="001C1AA6" w:rsidRPr="00782F0C">
        <w:rPr>
          <w:rFonts w:ascii="Arial" w:hAnsi="Arial" w:cs="Arial"/>
        </w:rPr>
        <w:t xml:space="preserve">Normally, a minimum of a </w:t>
      </w:r>
      <w:r w:rsidR="00116905" w:rsidRPr="00782F0C">
        <w:rPr>
          <w:rFonts w:ascii="Arial" w:hAnsi="Arial" w:cs="Arial"/>
        </w:rPr>
        <w:t xml:space="preserve">third </w:t>
      </w:r>
      <w:r w:rsidR="001C1AA6" w:rsidRPr="00782F0C">
        <w:rPr>
          <w:rFonts w:ascii="Arial" w:hAnsi="Arial" w:cs="Arial"/>
        </w:rPr>
        <w:t>(</w:t>
      </w:r>
      <w:r w:rsidR="00116905" w:rsidRPr="00782F0C">
        <w:rPr>
          <w:rFonts w:ascii="Arial" w:hAnsi="Arial" w:cs="Arial"/>
        </w:rPr>
        <w:t>1/3</w:t>
      </w:r>
      <w:r w:rsidR="001C1AA6" w:rsidRPr="00782F0C">
        <w:rPr>
          <w:rFonts w:ascii="Arial" w:hAnsi="Arial" w:cs="Arial"/>
        </w:rPr>
        <w:t xml:space="preserve">) of the credit contribution must be </w:t>
      </w:r>
      <w:r w:rsidR="00595C13" w:rsidRPr="00782F0C">
        <w:rPr>
          <w:rFonts w:ascii="Arial" w:hAnsi="Arial" w:cs="Arial"/>
        </w:rPr>
        <w:t>provided</w:t>
      </w:r>
      <w:r w:rsidR="00C930D6" w:rsidRPr="00782F0C">
        <w:rPr>
          <w:rFonts w:ascii="Arial" w:hAnsi="Arial" w:cs="Arial"/>
        </w:rPr>
        <w:t xml:space="preserve"> by each I</w:t>
      </w:r>
      <w:r w:rsidR="001C1AA6" w:rsidRPr="00782F0C">
        <w:rPr>
          <w:rFonts w:ascii="Arial" w:hAnsi="Arial" w:cs="Arial"/>
        </w:rPr>
        <w:t>nstitution</w:t>
      </w:r>
      <w:r w:rsidR="00595C13" w:rsidRPr="00782F0C">
        <w:rPr>
          <w:rFonts w:ascii="Arial" w:hAnsi="Arial" w:cs="Arial"/>
        </w:rPr>
        <w:t xml:space="preserve"> across the length of the course.  Any</w:t>
      </w:r>
      <w:r w:rsidR="001C1AA6" w:rsidRPr="00782F0C">
        <w:rPr>
          <w:rFonts w:ascii="Arial" w:hAnsi="Arial" w:cs="Arial"/>
        </w:rPr>
        <w:t xml:space="preserve"> vari</w:t>
      </w:r>
      <w:r w:rsidR="00595C13" w:rsidRPr="00782F0C">
        <w:rPr>
          <w:rFonts w:ascii="Arial" w:hAnsi="Arial" w:cs="Arial"/>
        </w:rPr>
        <w:t>ations to this principle must have a strong rationale and thoroughly considered and</w:t>
      </w:r>
      <w:r w:rsidR="001C1AA6" w:rsidRPr="00782F0C">
        <w:rPr>
          <w:rFonts w:ascii="Arial" w:hAnsi="Arial" w:cs="Arial"/>
        </w:rPr>
        <w:t xml:space="preserve"> approved </w:t>
      </w:r>
      <w:r w:rsidR="00595C13" w:rsidRPr="00782F0C">
        <w:rPr>
          <w:rFonts w:ascii="Arial" w:hAnsi="Arial" w:cs="Arial"/>
        </w:rPr>
        <w:t>during</w:t>
      </w:r>
      <w:r w:rsidR="00AD5110" w:rsidRPr="00782F0C">
        <w:rPr>
          <w:rFonts w:ascii="Arial" w:hAnsi="Arial" w:cs="Arial"/>
        </w:rPr>
        <w:t xml:space="preserve"> the Course A</w:t>
      </w:r>
      <w:r w:rsidR="001C1AA6" w:rsidRPr="00782F0C">
        <w:rPr>
          <w:rFonts w:ascii="Arial" w:hAnsi="Arial" w:cs="Arial"/>
        </w:rPr>
        <w:t xml:space="preserve">pproval process.  </w:t>
      </w:r>
    </w:p>
    <w:p w14:paraId="5C860066" w14:textId="77777777" w:rsidR="00067AF4" w:rsidRPr="00782F0C" w:rsidRDefault="00067AF4" w:rsidP="00656A5E">
      <w:pPr>
        <w:tabs>
          <w:tab w:val="left" w:pos="900"/>
          <w:tab w:val="left" w:pos="1440"/>
        </w:tabs>
        <w:ind w:left="900" w:hanging="900"/>
        <w:rPr>
          <w:rFonts w:ascii="Arial" w:hAnsi="Arial" w:cs="Arial"/>
        </w:rPr>
      </w:pPr>
    </w:p>
    <w:p w14:paraId="1BCA3BC6" w14:textId="77777777" w:rsidR="001C1AA6" w:rsidRPr="00782F0C" w:rsidRDefault="001C1AA6" w:rsidP="00656A5E">
      <w:pPr>
        <w:tabs>
          <w:tab w:val="left" w:pos="900"/>
          <w:tab w:val="left" w:pos="1440"/>
        </w:tabs>
        <w:ind w:left="900" w:hanging="900"/>
        <w:rPr>
          <w:rFonts w:ascii="Arial" w:hAnsi="Arial" w:cs="Arial"/>
        </w:rPr>
      </w:pPr>
      <w:r w:rsidRPr="00782F0C">
        <w:rPr>
          <w:rFonts w:ascii="Arial" w:hAnsi="Arial" w:cs="Arial"/>
        </w:rPr>
        <w:tab/>
      </w:r>
      <w:r w:rsidR="00576687" w:rsidRPr="00782F0C">
        <w:rPr>
          <w:rFonts w:ascii="Arial" w:hAnsi="Arial" w:cs="Arial"/>
        </w:rPr>
        <w:t xml:space="preserve">A number of </w:t>
      </w:r>
      <w:r w:rsidRPr="00782F0C">
        <w:rPr>
          <w:rFonts w:ascii="Arial" w:hAnsi="Arial" w:cs="Arial"/>
        </w:rPr>
        <w:t xml:space="preserve">course delivery methods </w:t>
      </w:r>
      <w:r w:rsidR="00576687" w:rsidRPr="00782F0C">
        <w:rPr>
          <w:rFonts w:ascii="Arial" w:hAnsi="Arial" w:cs="Arial"/>
        </w:rPr>
        <w:t>may be considered</w:t>
      </w:r>
      <w:r w:rsidRPr="00782F0C">
        <w:rPr>
          <w:rFonts w:ascii="Arial" w:hAnsi="Arial" w:cs="Arial"/>
        </w:rPr>
        <w:t xml:space="preserve"> as part of the course approval process,</w:t>
      </w:r>
      <w:r w:rsidR="00576687" w:rsidRPr="00782F0C">
        <w:rPr>
          <w:rFonts w:ascii="Arial" w:hAnsi="Arial" w:cs="Arial"/>
        </w:rPr>
        <w:t xml:space="preserve"> including remote delivery, distance learning or through the student exchange process.</w:t>
      </w:r>
      <w:r w:rsidRPr="00782F0C">
        <w:rPr>
          <w:rFonts w:ascii="Arial" w:hAnsi="Arial" w:cs="Arial"/>
        </w:rPr>
        <w:t xml:space="preserve">  It is anticipated that students studying for a Dual </w:t>
      </w:r>
      <w:r w:rsidR="00AB4576" w:rsidRPr="00782F0C">
        <w:rPr>
          <w:rFonts w:ascii="Arial" w:hAnsi="Arial" w:cs="Arial"/>
        </w:rPr>
        <w:t xml:space="preserve">or Joint </w:t>
      </w:r>
      <w:r w:rsidRPr="00782F0C">
        <w:rPr>
          <w:rFonts w:ascii="Arial" w:hAnsi="Arial" w:cs="Arial"/>
        </w:rPr>
        <w:t>Award may attend course delivery in both locations, although this is not a requirement.</w:t>
      </w:r>
    </w:p>
    <w:p w14:paraId="3863D1EE" w14:textId="77777777" w:rsidR="00EE6626" w:rsidRPr="00782F0C" w:rsidRDefault="00EE6626" w:rsidP="00656A5E">
      <w:pPr>
        <w:tabs>
          <w:tab w:val="left" w:pos="900"/>
          <w:tab w:val="left" w:pos="1440"/>
        </w:tabs>
        <w:ind w:left="900" w:hanging="900"/>
        <w:rPr>
          <w:rFonts w:ascii="Arial" w:hAnsi="Arial" w:cs="Arial"/>
          <w:b/>
        </w:rPr>
      </w:pPr>
    </w:p>
    <w:p w14:paraId="6879575F" w14:textId="77777777" w:rsidR="008F29FE" w:rsidRPr="00782F0C" w:rsidRDefault="006F7CA7" w:rsidP="00656A5E">
      <w:pPr>
        <w:tabs>
          <w:tab w:val="left" w:pos="900"/>
          <w:tab w:val="left" w:pos="1440"/>
        </w:tabs>
        <w:ind w:left="900" w:hanging="900"/>
        <w:rPr>
          <w:rFonts w:ascii="Arial" w:hAnsi="Arial" w:cs="Arial"/>
        </w:rPr>
      </w:pPr>
      <w:r w:rsidRPr="00782F0C">
        <w:rPr>
          <w:rFonts w:ascii="Arial" w:hAnsi="Arial" w:cs="Arial"/>
        </w:rPr>
        <w:tab/>
      </w:r>
      <w:r w:rsidR="008F29FE" w:rsidRPr="00782F0C">
        <w:rPr>
          <w:rFonts w:ascii="Arial" w:hAnsi="Arial" w:cs="Arial"/>
        </w:rPr>
        <w:t xml:space="preserve">Dual </w:t>
      </w:r>
      <w:r w:rsidR="00AB4576" w:rsidRPr="00782F0C">
        <w:rPr>
          <w:rFonts w:ascii="Arial" w:hAnsi="Arial" w:cs="Arial"/>
        </w:rPr>
        <w:t xml:space="preserve">and Joint </w:t>
      </w:r>
      <w:r w:rsidR="00D741F6">
        <w:rPr>
          <w:rFonts w:ascii="Arial" w:hAnsi="Arial" w:cs="Arial"/>
        </w:rPr>
        <w:t>A</w:t>
      </w:r>
      <w:r w:rsidR="008F29FE" w:rsidRPr="00782F0C">
        <w:rPr>
          <w:rFonts w:ascii="Arial" w:hAnsi="Arial" w:cs="Arial"/>
        </w:rPr>
        <w:t xml:space="preserve">wards should only be </w:t>
      </w:r>
      <w:r w:rsidR="008F4A4A" w:rsidRPr="00782F0C">
        <w:rPr>
          <w:rFonts w:ascii="Arial" w:hAnsi="Arial" w:cs="Arial"/>
        </w:rPr>
        <w:t>considered</w:t>
      </w:r>
      <w:r w:rsidR="008F29FE" w:rsidRPr="00782F0C">
        <w:rPr>
          <w:rFonts w:ascii="Arial" w:hAnsi="Arial" w:cs="Arial"/>
        </w:rPr>
        <w:t xml:space="preserve"> in a subject area in which Teesside University has appropriate subject expertise to carry out joint delivery, moderation of assessment and other responsibilities required.</w:t>
      </w:r>
    </w:p>
    <w:p w14:paraId="1219D565" w14:textId="77777777" w:rsidR="00B55AEF" w:rsidRPr="00782F0C" w:rsidRDefault="00B55AEF" w:rsidP="00656A5E">
      <w:pPr>
        <w:tabs>
          <w:tab w:val="left" w:pos="900"/>
          <w:tab w:val="left" w:pos="1440"/>
        </w:tabs>
        <w:ind w:left="900" w:hanging="900"/>
        <w:rPr>
          <w:rFonts w:ascii="Arial" w:hAnsi="Arial" w:cs="Arial"/>
        </w:rPr>
      </w:pPr>
    </w:p>
    <w:p w14:paraId="041C3D2A" w14:textId="77777777" w:rsidR="00175BC9" w:rsidRPr="00782F0C" w:rsidRDefault="00175BC9"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contribution of respective parties will vary depending on the nature of the course and the range of expertise.  Where a course involves a </w:t>
      </w:r>
      <w:r w:rsidR="00C930D6" w:rsidRPr="00782F0C">
        <w:rPr>
          <w:rFonts w:ascii="Arial" w:hAnsi="Arial" w:cs="Arial"/>
          <w:sz w:val="24"/>
          <w:szCs w:val="24"/>
        </w:rPr>
        <w:t>J</w:t>
      </w:r>
      <w:r w:rsidRPr="00782F0C">
        <w:rPr>
          <w:rFonts w:ascii="Arial" w:hAnsi="Arial" w:cs="Arial"/>
          <w:sz w:val="24"/>
          <w:szCs w:val="24"/>
        </w:rPr>
        <w:t xml:space="preserve">oint </w:t>
      </w:r>
      <w:r w:rsidR="00C930D6" w:rsidRPr="00782F0C">
        <w:rPr>
          <w:rFonts w:ascii="Arial" w:hAnsi="Arial" w:cs="Arial"/>
          <w:sz w:val="24"/>
          <w:szCs w:val="24"/>
        </w:rPr>
        <w:t>A</w:t>
      </w:r>
      <w:r w:rsidRPr="00782F0C">
        <w:rPr>
          <w:rFonts w:ascii="Arial" w:hAnsi="Arial" w:cs="Arial"/>
          <w:sz w:val="24"/>
          <w:szCs w:val="24"/>
        </w:rPr>
        <w:t>ward with a</w:t>
      </w:r>
      <w:r w:rsidR="00F220E7" w:rsidRPr="00782F0C">
        <w:rPr>
          <w:rFonts w:ascii="Arial" w:hAnsi="Arial" w:cs="Arial"/>
          <w:sz w:val="24"/>
          <w:szCs w:val="24"/>
        </w:rPr>
        <w:t xml:space="preserve"> Partner</w:t>
      </w:r>
      <w:r w:rsidRPr="00782F0C">
        <w:rPr>
          <w:rFonts w:ascii="Arial" w:hAnsi="Arial" w:cs="Arial"/>
          <w:sz w:val="24"/>
          <w:szCs w:val="24"/>
        </w:rPr>
        <w:t xml:space="preserve">, it is essential that confirmation is acquired during the </w:t>
      </w:r>
      <w:r w:rsidR="00C930D6" w:rsidRPr="00782F0C">
        <w:rPr>
          <w:rFonts w:ascii="Arial" w:hAnsi="Arial" w:cs="Arial"/>
          <w:sz w:val="24"/>
          <w:szCs w:val="24"/>
        </w:rPr>
        <w:t>I</w:t>
      </w:r>
      <w:r w:rsidR="00DE12F5" w:rsidRPr="00782F0C">
        <w:rPr>
          <w:rFonts w:ascii="Arial" w:hAnsi="Arial" w:cs="Arial"/>
          <w:sz w:val="24"/>
          <w:szCs w:val="24"/>
        </w:rPr>
        <w:t>nstitutional A</w:t>
      </w:r>
      <w:r w:rsidRPr="00782F0C">
        <w:rPr>
          <w:rFonts w:ascii="Arial" w:hAnsi="Arial" w:cs="Arial"/>
          <w:sz w:val="24"/>
          <w:szCs w:val="24"/>
        </w:rPr>
        <w:t xml:space="preserve">pproval stage that the </w:t>
      </w:r>
      <w:r w:rsidR="00F220E7" w:rsidRPr="00782F0C">
        <w:rPr>
          <w:rFonts w:ascii="Arial" w:hAnsi="Arial" w:cs="Arial"/>
          <w:sz w:val="24"/>
          <w:szCs w:val="24"/>
        </w:rPr>
        <w:t>Partner</w:t>
      </w:r>
      <w:r w:rsidRPr="00782F0C">
        <w:rPr>
          <w:rFonts w:ascii="Arial" w:hAnsi="Arial" w:cs="Arial"/>
          <w:sz w:val="24"/>
          <w:szCs w:val="24"/>
        </w:rPr>
        <w:t xml:space="preserve"> is legally empowered to grant jointly approved awards.  The approval processes will follow the standard procedures detailed in </w:t>
      </w:r>
      <w:r w:rsidRPr="003E7B01">
        <w:rPr>
          <w:rFonts w:ascii="Arial" w:hAnsi="Arial" w:cs="Arial"/>
          <w:b/>
          <w:color w:val="FF0000"/>
          <w:sz w:val="24"/>
          <w:szCs w:val="24"/>
        </w:rPr>
        <w:t xml:space="preserve">Section </w:t>
      </w:r>
      <w:r w:rsidR="003E6074" w:rsidRPr="003E7B01">
        <w:rPr>
          <w:rFonts w:ascii="Arial" w:hAnsi="Arial" w:cs="Arial"/>
          <w:b/>
          <w:color w:val="FF0000"/>
          <w:sz w:val="24"/>
          <w:szCs w:val="24"/>
        </w:rPr>
        <w:t>2</w:t>
      </w:r>
      <w:r w:rsidRPr="003E7B01">
        <w:rPr>
          <w:rFonts w:ascii="Arial" w:hAnsi="Arial" w:cs="Arial"/>
          <w:sz w:val="24"/>
          <w:szCs w:val="24"/>
        </w:rPr>
        <w:t xml:space="preserve"> (Institutional Approval </w:t>
      </w:r>
      <w:r w:rsidR="00FA794F" w:rsidRPr="003E7B01">
        <w:rPr>
          <w:rFonts w:ascii="Arial" w:hAnsi="Arial" w:cs="Arial"/>
          <w:sz w:val="24"/>
          <w:szCs w:val="24"/>
        </w:rPr>
        <w:t>for</w:t>
      </w:r>
      <w:r w:rsidRPr="003E7B01">
        <w:rPr>
          <w:rFonts w:ascii="Arial" w:hAnsi="Arial" w:cs="Arial"/>
          <w:sz w:val="24"/>
          <w:szCs w:val="24"/>
        </w:rPr>
        <w:t xml:space="preserve"> new </w:t>
      </w:r>
      <w:r w:rsidR="00F220E7" w:rsidRPr="003E7B01">
        <w:rPr>
          <w:rFonts w:ascii="Arial" w:hAnsi="Arial" w:cs="Arial"/>
          <w:sz w:val="24"/>
          <w:szCs w:val="24"/>
        </w:rPr>
        <w:t>Partner</w:t>
      </w:r>
      <w:r w:rsidR="00FA794F" w:rsidRPr="003E7B01">
        <w:rPr>
          <w:rFonts w:ascii="Arial" w:hAnsi="Arial" w:cs="Arial"/>
          <w:sz w:val="24"/>
          <w:szCs w:val="24"/>
        </w:rPr>
        <w:t>s</w:t>
      </w:r>
      <w:r w:rsidRPr="003E7B01">
        <w:rPr>
          <w:rFonts w:ascii="Arial" w:hAnsi="Arial" w:cs="Arial"/>
          <w:sz w:val="24"/>
          <w:szCs w:val="24"/>
        </w:rPr>
        <w:t xml:space="preserve">) and </w:t>
      </w:r>
      <w:r w:rsidRPr="003E7B01">
        <w:rPr>
          <w:rFonts w:ascii="Arial" w:hAnsi="Arial" w:cs="Arial"/>
          <w:b/>
          <w:color w:val="FF0000"/>
          <w:sz w:val="24"/>
          <w:szCs w:val="24"/>
        </w:rPr>
        <w:t xml:space="preserve">Section </w:t>
      </w:r>
      <w:r w:rsidR="003E6074" w:rsidRPr="003E7B01">
        <w:rPr>
          <w:rFonts w:ascii="Arial" w:hAnsi="Arial" w:cs="Arial"/>
          <w:b/>
          <w:color w:val="FF0000"/>
          <w:sz w:val="24"/>
          <w:szCs w:val="24"/>
        </w:rPr>
        <w:t>8</w:t>
      </w:r>
      <w:r w:rsidRPr="00782F0C">
        <w:rPr>
          <w:rFonts w:ascii="Arial" w:hAnsi="Arial" w:cs="Arial"/>
          <w:sz w:val="24"/>
          <w:szCs w:val="24"/>
        </w:rPr>
        <w:t xml:space="preserve"> (</w:t>
      </w:r>
      <w:r w:rsidR="003E6074" w:rsidRPr="00782F0C">
        <w:rPr>
          <w:rFonts w:ascii="Arial" w:hAnsi="Arial" w:cs="Arial"/>
          <w:sz w:val="24"/>
          <w:szCs w:val="24"/>
        </w:rPr>
        <w:t>Validation</w:t>
      </w:r>
      <w:r w:rsidRPr="00782F0C">
        <w:rPr>
          <w:rFonts w:ascii="Arial" w:hAnsi="Arial" w:cs="Arial"/>
          <w:sz w:val="24"/>
          <w:szCs w:val="24"/>
        </w:rPr>
        <w:t xml:space="preserve"> of </w:t>
      </w:r>
      <w:r w:rsidR="00FA794F" w:rsidRPr="00782F0C">
        <w:rPr>
          <w:rFonts w:ascii="Arial" w:hAnsi="Arial" w:cs="Arial"/>
          <w:sz w:val="24"/>
          <w:szCs w:val="24"/>
        </w:rPr>
        <w:t xml:space="preserve">a </w:t>
      </w:r>
      <w:r w:rsidR="00454F5E" w:rsidRPr="00782F0C">
        <w:rPr>
          <w:rFonts w:ascii="Arial" w:hAnsi="Arial" w:cs="Arial"/>
          <w:sz w:val="24"/>
          <w:szCs w:val="24"/>
        </w:rPr>
        <w:t>Course</w:t>
      </w:r>
      <w:r w:rsidRPr="00782F0C">
        <w:rPr>
          <w:rFonts w:ascii="Arial" w:hAnsi="Arial" w:cs="Arial"/>
          <w:sz w:val="24"/>
          <w:szCs w:val="24"/>
        </w:rPr>
        <w:t xml:space="preserve">).  Where the </w:t>
      </w:r>
      <w:r w:rsidR="00F220E7" w:rsidRPr="00782F0C">
        <w:rPr>
          <w:rFonts w:ascii="Arial" w:hAnsi="Arial" w:cs="Arial"/>
          <w:sz w:val="24"/>
          <w:szCs w:val="24"/>
        </w:rPr>
        <w:t>Partner</w:t>
      </w:r>
      <w:r w:rsidRPr="00782F0C">
        <w:rPr>
          <w:rFonts w:ascii="Arial" w:hAnsi="Arial" w:cs="Arial"/>
          <w:sz w:val="24"/>
          <w:szCs w:val="24"/>
        </w:rPr>
        <w:t xml:space="preserve"> is already an established Partner</w:t>
      </w:r>
      <w:r w:rsidR="002E7075" w:rsidRPr="00782F0C">
        <w:rPr>
          <w:rFonts w:ascii="Arial" w:hAnsi="Arial" w:cs="Arial"/>
          <w:sz w:val="24"/>
          <w:szCs w:val="24"/>
        </w:rPr>
        <w:t>,</w:t>
      </w:r>
      <w:r w:rsidRPr="00782F0C">
        <w:rPr>
          <w:rFonts w:ascii="Arial" w:hAnsi="Arial" w:cs="Arial"/>
          <w:sz w:val="24"/>
          <w:szCs w:val="24"/>
        </w:rPr>
        <w:t xml:space="preserve"> an updated Due Diligence and </w:t>
      </w:r>
      <w:r w:rsidR="009671DA" w:rsidRPr="00782F0C">
        <w:rPr>
          <w:rFonts w:ascii="Arial" w:hAnsi="Arial" w:cs="Arial"/>
          <w:sz w:val="24"/>
          <w:szCs w:val="24"/>
        </w:rPr>
        <w:t>Risk Assessment</w:t>
      </w:r>
      <w:r w:rsidRPr="00782F0C">
        <w:rPr>
          <w:rFonts w:ascii="Arial" w:hAnsi="Arial" w:cs="Arial"/>
          <w:sz w:val="24"/>
          <w:szCs w:val="24"/>
        </w:rPr>
        <w:t xml:space="preserve"> will be required.</w:t>
      </w:r>
    </w:p>
    <w:p w14:paraId="4A6333F2" w14:textId="77777777" w:rsidR="00175BC9" w:rsidRPr="00782F0C" w:rsidRDefault="00175BC9" w:rsidP="00656A5E">
      <w:pPr>
        <w:pStyle w:val="CLQEParagraph"/>
        <w:tabs>
          <w:tab w:val="left" w:pos="900"/>
          <w:tab w:val="left" w:pos="1440"/>
        </w:tabs>
        <w:ind w:left="900"/>
        <w:rPr>
          <w:rFonts w:ascii="Arial" w:hAnsi="Arial" w:cs="Arial"/>
          <w:sz w:val="24"/>
          <w:szCs w:val="24"/>
        </w:rPr>
      </w:pPr>
    </w:p>
    <w:p w14:paraId="5ACCB3E3" w14:textId="77777777" w:rsidR="005628A8" w:rsidRPr="00782F0C" w:rsidRDefault="0030351D" w:rsidP="00656A5E">
      <w:pPr>
        <w:pStyle w:val="Heading2"/>
        <w:rPr>
          <w:rFonts w:cs="Arial"/>
        </w:rPr>
      </w:pPr>
      <w:bookmarkStart w:id="390" w:name="_Toc149030928"/>
      <w:r w:rsidRPr="00782F0C">
        <w:rPr>
          <w:rFonts w:cs="Arial"/>
        </w:rPr>
        <w:t>1</w:t>
      </w:r>
      <w:r w:rsidR="00B45764">
        <w:rPr>
          <w:rFonts w:cs="Arial"/>
          <w:lang w:val="en-GB"/>
        </w:rPr>
        <w:t>1</w:t>
      </w:r>
      <w:r w:rsidR="005628A8" w:rsidRPr="00782F0C">
        <w:rPr>
          <w:rFonts w:cs="Arial"/>
        </w:rPr>
        <w:t>.</w:t>
      </w:r>
      <w:r w:rsidR="00D01034" w:rsidRPr="00782F0C">
        <w:rPr>
          <w:rFonts w:cs="Arial"/>
        </w:rPr>
        <w:t>5</w:t>
      </w:r>
      <w:r w:rsidR="005628A8" w:rsidRPr="00782F0C">
        <w:rPr>
          <w:rFonts w:cs="Arial"/>
        </w:rPr>
        <w:tab/>
        <w:t xml:space="preserve">Overview of the </w:t>
      </w:r>
      <w:r w:rsidR="000F7A85" w:rsidRPr="00782F0C">
        <w:rPr>
          <w:rFonts w:cs="Arial"/>
        </w:rPr>
        <w:t xml:space="preserve">Course Approval and Periodic Review </w:t>
      </w:r>
      <w:r w:rsidR="00DE12F5" w:rsidRPr="00782F0C">
        <w:rPr>
          <w:rFonts w:cs="Arial"/>
        </w:rPr>
        <w:t>P</w:t>
      </w:r>
      <w:r w:rsidR="005628A8" w:rsidRPr="00782F0C">
        <w:rPr>
          <w:rFonts w:cs="Arial"/>
        </w:rPr>
        <w:t>rocess</w:t>
      </w:r>
      <w:bookmarkEnd w:id="390"/>
    </w:p>
    <w:p w14:paraId="7A1DF7A8" w14:textId="77777777" w:rsidR="005628A8" w:rsidRPr="00782F0C" w:rsidRDefault="005628A8" w:rsidP="00656A5E">
      <w:pPr>
        <w:pStyle w:val="CLQEParagraph"/>
        <w:tabs>
          <w:tab w:val="left" w:pos="900"/>
          <w:tab w:val="left" w:pos="1440"/>
        </w:tabs>
        <w:ind w:left="900"/>
        <w:rPr>
          <w:rFonts w:ascii="Arial" w:hAnsi="Arial" w:cs="Arial"/>
          <w:sz w:val="24"/>
          <w:szCs w:val="24"/>
        </w:rPr>
      </w:pPr>
    </w:p>
    <w:p w14:paraId="6AB2F352" w14:textId="77777777" w:rsidR="00C814A1" w:rsidRPr="00782F0C" w:rsidRDefault="00C814A1"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Following the Institutional Approval stage</w:t>
      </w:r>
      <w:r w:rsidR="002E7075" w:rsidRPr="00782F0C">
        <w:rPr>
          <w:rFonts w:ascii="Arial" w:hAnsi="Arial" w:cs="Arial"/>
          <w:sz w:val="24"/>
          <w:szCs w:val="24"/>
        </w:rPr>
        <w:t>,</w:t>
      </w:r>
      <w:r w:rsidRPr="00782F0C">
        <w:rPr>
          <w:rFonts w:ascii="Arial" w:hAnsi="Arial" w:cs="Arial"/>
          <w:sz w:val="24"/>
          <w:szCs w:val="24"/>
        </w:rPr>
        <w:t xml:space="preserve"> the University will have judged the </w:t>
      </w:r>
      <w:r w:rsidR="00C930D6" w:rsidRPr="00782F0C">
        <w:rPr>
          <w:rFonts w:ascii="Arial" w:hAnsi="Arial" w:cs="Arial"/>
          <w:sz w:val="24"/>
          <w:szCs w:val="24"/>
        </w:rPr>
        <w:t>Partner to be a suitable I</w:t>
      </w:r>
      <w:r w:rsidRPr="00782F0C">
        <w:rPr>
          <w:rFonts w:ascii="Arial" w:hAnsi="Arial" w:cs="Arial"/>
          <w:sz w:val="24"/>
          <w:szCs w:val="24"/>
        </w:rPr>
        <w:t xml:space="preserve">nstitution, holding </w:t>
      </w:r>
      <w:r w:rsidR="00B30BF5" w:rsidRPr="00782F0C">
        <w:rPr>
          <w:rFonts w:ascii="Arial" w:hAnsi="Arial" w:cs="Arial"/>
          <w:sz w:val="24"/>
          <w:szCs w:val="24"/>
        </w:rPr>
        <w:t>degree-awarding</w:t>
      </w:r>
      <w:r w:rsidRPr="00782F0C">
        <w:rPr>
          <w:rFonts w:ascii="Arial" w:hAnsi="Arial" w:cs="Arial"/>
          <w:sz w:val="24"/>
          <w:szCs w:val="24"/>
        </w:rPr>
        <w:t xml:space="preserve"> powers, with which to form a collaborative relationship in line with the principles set out in </w:t>
      </w:r>
      <w:r w:rsidRPr="003E7B01">
        <w:rPr>
          <w:rFonts w:ascii="Arial" w:hAnsi="Arial" w:cs="Arial"/>
          <w:b/>
          <w:color w:val="FF0000"/>
          <w:sz w:val="24"/>
          <w:szCs w:val="24"/>
        </w:rPr>
        <w:t xml:space="preserve">Section </w:t>
      </w:r>
      <w:r w:rsidR="003E6074" w:rsidRPr="003E7B01">
        <w:rPr>
          <w:rFonts w:ascii="Arial" w:hAnsi="Arial" w:cs="Arial"/>
          <w:b/>
          <w:color w:val="FF0000"/>
          <w:sz w:val="24"/>
          <w:szCs w:val="24"/>
        </w:rPr>
        <w:t>1</w:t>
      </w:r>
      <w:r w:rsidR="00B627B2" w:rsidRPr="003E7B01">
        <w:rPr>
          <w:rFonts w:ascii="Arial" w:hAnsi="Arial" w:cs="Arial"/>
          <w:b/>
          <w:color w:val="FF0000"/>
          <w:sz w:val="24"/>
          <w:szCs w:val="24"/>
        </w:rPr>
        <w:t>.1</w:t>
      </w:r>
      <w:r w:rsidR="00B627B2" w:rsidRPr="003E7B01">
        <w:rPr>
          <w:rFonts w:ascii="Arial" w:hAnsi="Arial" w:cs="Arial"/>
          <w:sz w:val="24"/>
          <w:szCs w:val="24"/>
        </w:rPr>
        <w:t>.</w:t>
      </w:r>
    </w:p>
    <w:p w14:paraId="6E2D8467" w14:textId="77777777" w:rsidR="00C814A1" w:rsidRPr="00782F0C" w:rsidRDefault="00C814A1" w:rsidP="00656A5E">
      <w:pPr>
        <w:pStyle w:val="CLQEParagraph"/>
        <w:tabs>
          <w:tab w:val="left" w:pos="900"/>
          <w:tab w:val="left" w:pos="1440"/>
        </w:tabs>
        <w:ind w:left="900"/>
        <w:rPr>
          <w:rFonts w:ascii="Arial" w:hAnsi="Arial" w:cs="Arial"/>
          <w:sz w:val="24"/>
          <w:szCs w:val="24"/>
        </w:rPr>
      </w:pPr>
    </w:p>
    <w:p w14:paraId="633D47AC" w14:textId="77777777" w:rsidR="005628A8" w:rsidRPr="00782F0C" w:rsidRDefault="005628A8"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As part of the approval or any subsequent </w:t>
      </w:r>
      <w:r w:rsidR="005C34DA" w:rsidRPr="00782F0C">
        <w:rPr>
          <w:rFonts w:ascii="Arial" w:hAnsi="Arial" w:cs="Arial"/>
          <w:sz w:val="24"/>
          <w:szCs w:val="24"/>
        </w:rPr>
        <w:t>Periodic R</w:t>
      </w:r>
      <w:r w:rsidRPr="00782F0C">
        <w:rPr>
          <w:rFonts w:ascii="Arial" w:hAnsi="Arial" w:cs="Arial"/>
          <w:sz w:val="24"/>
          <w:szCs w:val="24"/>
        </w:rPr>
        <w:t>eview process</w:t>
      </w:r>
      <w:r w:rsidR="00B30BF5" w:rsidRPr="00782F0C">
        <w:rPr>
          <w:rFonts w:ascii="Arial" w:hAnsi="Arial" w:cs="Arial"/>
          <w:sz w:val="24"/>
          <w:szCs w:val="24"/>
        </w:rPr>
        <w:t>,</w:t>
      </w:r>
      <w:r w:rsidRPr="00782F0C">
        <w:rPr>
          <w:rFonts w:ascii="Arial" w:hAnsi="Arial" w:cs="Arial"/>
          <w:sz w:val="24"/>
          <w:szCs w:val="24"/>
        </w:rPr>
        <w:t xml:space="preserve"> the </w:t>
      </w:r>
      <w:r w:rsidR="00F220E7" w:rsidRPr="00782F0C">
        <w:rPr>
          <w:rFonts w:ascii="Arial" w:hAnsi="Arial" w:cs="Arial"/>
          <w:sz w:val="24"/>
          <w:szCs w:val="24"/>
        </w:rPr>
        <w:t>Partner</w:t>
      </w:r>
      <w:r w:rsidRPr="00782F0C">
        <w:rPr>
          <w:rFonts w:ascii="Arial" w:hAnsi="Arial" w:cs="Arial"/>
          <w:sz w:val="24"/>
          <w:szCs w:val="24"/>
        </w:rPr>
        <w:t xml:space="preserve"> should pa</w:t>
      </w:r>
      <w:r w:rsidR="005C34DA" w:rsidRPr="00782F0C">
        <w:rPr>
          <w:rFonts w:ascii="Arial" w:hAnsi="Arial" w:cs="Arial"/>
          <w:sz w:val="24"/>
          <w:szCs w:val="24"/>
        </w:rPr>
        <w:t>rticipate in the Approval and Periodic R</w:t>
      </w:r>
      <w:r w:rsidRPr="00782F0C">
        <w:rPr>
          <w:rFonts w:ascii="Arial" w:hAnsi="Arial" w:cs="Arial"/>
          <w:sz w:val="24"/>
          <w:szCs w:val="24"/>
        </w:rPr>
        <w:t xml:space="preserve">eview process as members of the University </w:t>
      </w:r>
      <w:r w:rsidR="005D6C50" w:rsidRPr="00782F0C">
        <w:rPr>
          <w:rFonts w:ascii="Arial" w:hAnsi="Arial" w:cs="Arial"/>
          <w:sz w:val="24"/>
          <w:szCs w:val="24"/>
        </w:rPr>
        <w:t>C</w:t>
      </w:r>
      <w:r w:rsidRPr="00782F0C">
        <w:rPr>
          <w:rFonts w:ascii="Arial" w:hAnsi="Arial" w:cs="Arial"/>
          <w:sz w:val="24"/>
          <w:szCs w:val="24"/>
        </w:rPr>
        <w:t xml:space="preserve">ourse </w:t>
      </w:r>
      <w:r w:rsidR="005D6C50" w:rsidRPr="00782F0C">
        <w:rPr>
          <w:rFonts w:ascii="Arial" w:hAnsi="Arial" w:cs="Arial"/>
          <w:sz w:val="24"/>
          <w:szCs w:val="24"/>
        </w:rPr>
        <w:t>T</w:t>
      </w:r>
      <w:r w:rsidRPr="00782F0C">
        <w:rPr>
          <w:rFonts w:ascii="Arial" w:hAnsi="Arial" w:cs="Arial"/>
          <w:sz w:val="24"/>
          <w:szCs w:val="24"/>
        </w:rPr>
        <w:t>eam as appropriate.</w:t>
      </w:r>
    </w:p>
    <w:p w14:paraId="40F36CD2" w14:textId="77777777" w:rsidR="005628A8" w:rsidRPr="00782F0C" w:rsidRDefault="005628A8" w:rsidP="00656A5E">
      <w:pPr>
        <w:pStyle w:val="CLQEParagraph"/>
        <w:tabs>
          <w:tab w:val="left" w:pos="900"/>
          <w:tab w:val="left" w:pos="1440"/>
        </w:tabs>
        <w:ind w:left="900" w:hanging="900"/>
        <w:rPr>
          <w:rFonts w:ascii="Arial" w:hAnsi="Arial" w:cs="Arial"/>
          <w:sz w:val="24"/>
          <w:szCs w:val="24"/>
        </w:rPr>
      </w:pPr>
    </w:p>
    <w:p w14:paraId="55A29E3D" w14:textId="77777777" w:rsidR="00B55AEF" w:rsidRPr="00782F0C" w:rsidRDefault="00B55AEF" w:rsidP="00E939F0">
      <w:pPr>
        <w:pStyle w:val="CLQEParagraph"/>
        <w:numPr>
          <w:ilvl w:val="0"/>
          <w:numId w:val="52"/>
        </w:numPr>
        <w:rPr>
          <w:rFonts w:ascii="Arial" w:hAnsi="Arial" w:cs="Arial"/>
          <w:sz w:val="24"/>
          <w:szCs w:val="24"/>
        </w:rPr>
      </w:pPr>
      <w:r w:rsidRPr="00782F0C">
        <w:rPr>
          <w:rFonts w:ascii="Arial" w:hAnsi="Arial" w:cs="Arial"/>
          <w:sz w:val="24"/>
          <w:szCs w:val="24"/>
        </w:rPr>
        <w:t>Completion of a Title Approval</w:t>
      </w:r>
      <w:r w:rsidR="00B854EB" w:rsidRPr="00782F0C">
        <w:rPr>
          <w:rFonts w:ascii="Arial" w:hAnsi="Arial" w:cs="Arial"/>
          <w:sz w:val="24"/>
          <w:szCs w:val="24"/>
        </w:rPr>
        <w:t xml:space="preserve"> </w:t>
      </w:r>
      <w:r w:rsidR="0068308B" w:rsidRPr="00782F0C">
        <w:rPr>
          <w:rFonts w:ascii="Arial" w:hAnsi="Arial" w:cs="Arial"/>
          <w:sz w:val="24"/>
          <w:szCs w:val="24"/>
        </w:rPr>
        <w:t xml:space="preserve">form </w:t>
      </w:r>
      <w:r w:rsidR="00B854EB" w:rsidRPr="00782F0C">
        <w:rPr>
          <w:rFonts w:ascii="Arial" w:hAnsi="Arial" w:cs="Arial"/>
          <w:sz w:val="24"/>
          <w:szCs w:val="24"/>
        </w:rPr>
        <w:t xml:space="preserve">and </w:t>
      </w:r>
      <w:r w:rsidR="00120804" w:rsidRPr="00782F0C">
        <w:rPr>
          <w:rFonts w:ascii="Arial" w:hAnsi="Arial" w:cs="Arial"/>
          <w:sz w:val="24"/>
          <w:szCs w:val="24"/>
        </w:rPr>
        <w:t>C</w:t>
      </w:r>
      <w:r w:rsidR="00B854EB" w:rsidRPr="00782F0C">
        <w:rPr>
          <w:rFonts w:ascii="Arial" w:hAnsi="Arial" w:cs="Arial"/>
          <w:sz w:val="24"/>
          <w:szCs w:val="24"/>
        </w:rPr>
        <w:t xml:space="preserve">ourse </w:t>
      </w:r>
      <w:r w:rsidR="00120804" w:rsidRPr="00782F0C">
        <w:rPr>
          <w:rFonts w:ascii="Arial" w:hAnsi="Arial" w:cs="Arial"/>
          <w:sz w:val="24"/>
          <w:szCs w:val="24"/>
        </w:rPr>
        <w:t>C</w:t>
      </w:r>
      <w:r w:rsidR="00B854EB" w:rsidRPr="00782F0C">
        <w:rPr>
          <w:rFonts w:ascii="Arial" w:hAnsi="Arial" w:cs="Arial"/>
          <w:sz w:val="24"/>
          <w:szCs w:val="24"/>
        </w:rPr>
        <w:t>osting</w:t>
      </w:r>
      <w:r w:rsidRPr="00782F0C">
        <w:rPr>
          <w:rFonts w:ascii="Arial" w:hAnsi="Arial" w:cs="Arial"/>
          <w:sz w:val="24"/>
          <w:szCs w:val="24"/>
        </w:rPr>
        <w:t xml:space="preserve"> </w:t>
      </w:r>
      <w:r w:rsidR="007143E6">
        <w:rPr>
          <w:rFonts w:ascii="Arial" w:hAnsi="Arial" w:cs="Arial"/>
          <w:sz w:val="24"/>
          <w:szCs w:val="24"/>
        </w:rPr>
        <w:t>T</w:t>
      </w:r>
      <w:r w:rsidR="0068308B" w:rsidRPr="00782F0C">
        <w:rPr>
          <w:rFonts w:ascii="Arial" w:hAnsi="Arial" w:cs="Arial"/>
          <w:sz w:val="24"/>
          <w:szCs w:val="24"/>
        </w:rPr>
        <w:t>emplate</w:t>
      </w:r>
      <w:r w:rsidRPr="00782F0C">
        <w:rPr>
          <w:rFonts w:ascii="Arial" w:hAnsi="Arial" w:cs="Arial"/>
          <w:sz w:val="24"/>
          <w:szCs w:val="24"/>
        </w:rPr>
        <w:t>.</w:t>
      </w:r>
    </w:p>
    <w:p w14:paraId="5A9D5DDB" w14:textId="77777777" w:rsidR="00B55AEF" w:rsidRPr="00782F0C" w:rsidRDefault="00B55AEF" w:rsidP="00E939F0">
      <w:pPr>
        <w:pStyle w:val="CLQEParagraph"/>
        <w:numPr>
          <w:ilvl w:val="0"/>
          <w:numId w:val="52"/>
        </w:numPr>
        <w:rPr>
          <w:rFonts w:ascii="Arial" w:hAnsi="Arial" w:cs="Arial"/>
          <w:sz w:val="24"/>
          <w:szCs w:val="24"/>
        </w:rPr>
      </w:pPr>
      <w:r w:rsidRPr="00782F0C">
        <w:rPr>
          <w:rFonts w:ascii="Arial" w:hAnsi="Arial" w:cs="Arial"/>
          <w:sz w:val="24"/>
          <w:szCs w:val="24"/>
        </w:rPr>
        <w:t xml:space="preserve">Following </w:t>
      </w:r>
      <w:r w:rsidR="005628A8" w:rsidRPr="00782F0C">
        <w:rPr>
          <w:rFonts w:ascii="Arial" w:hAnsi="Arial" w:cs="Arial"/>
          <w:sz w:val="24"/>
          <w:szCs w:val="24"/>
        </w:rPr>
        <w:t xml:space="preserve">course/award (the proposal) </w:t>
      </w:r>
      <w:r w:rsidR="00C930D6" w:rsidRPr="00782F0C">
        <w:rPr>
          <w:rFonts w:ascii="Arial" w:hAnsi="Arial" w:cs="Arial"/>
          <w:sz w:val="24"/>
          <w:szCs w:val="24"/>
        </w:rPr>
        <w:t>A</w:t>
      </w:r>
      <w:r w:rsidR="005628A8" w:rsidRPr="00782F0C">
        <w:rPr>
          <w:rFonts w:ascii="Arial" w:hAnsi="Arial" w:cs="Arial"/>
          <w:sz w:val="24"/>
          <w:szCs w:val="24"/>
        </w:rPr>
        <w:t xml:space="preserve">pproval and or </w:t>
      </w:r>
      <w:r w:rsidR="00C930D6" w:rsidRPr="00782F0C">
        <w:rPr>
          <w:rFonts w:ascii="Arial" w:hAnsi="Arial" w:cs="Arial"/>
          <w:sz w:val="24"/>
          <w:szCs w:val="24"/>
        </w:rPr>
        <w:t>P</w:t>
      </w:r>
      <w:r w:rsidR="005628A8" w:rsidRPr="00782F0C">
        <w:rPr>
          <w:rFonts w:ascii="Arial" w:hAnsi="Arial" w:cs="Arial"/>
          <w:sz w:val="24"/>
          <w:szCs w:val="24"/>
        </w:rPr>
        <w:t xml:space="preserve">eriodic </w:t>
      </w:r>
      <w:r w:rsidR="00C930D6" w:rsidRPr="00782F0C">
        <w:rPr>
          <w:rFonts w:ascii="Arial" w:hAnsi="Arial" w:cs="Arial"/>
          <w:sz w:val="24"/>
          <w:szCs w:val="24"/>
        </w:rPr>
        <w:t>R</w:t>
      </w:r>
      <w:r w:rsidR="005628A8" w:rsidRPr="00782F0C">
        <w:rPr>
          <w:rFonts w:ascii="Arial" w:hAnsi="Arial" w:cs="Arial"/>
          <w:sz w:val="24"/>
          <w:szCs w:val="24"/>
        </w:rPr>
        <w:t xml:space="preserve">eview is included on the Teesside University Course Approval and Periodic Review </w:t>
      </w:r>
      <w:r w:rsidR="007143E6">
        <w:rPr>
          <w:rFonts w:ascii="Arial" w:hAnsi="Arial" w:cs="Arial"/>
          <w:sz w:val="24"/>
          <w:szCs w:val="24"/>
        </w:rPr>
        <w:t>S</w:t>
      </w:r>
      <w:r w:rsidR="005628A8" w:rsidRPr="00782F0C">
        <w:rPr>
          <w:rFonts w:ascii="Arial" w:hAnsi="Arial" w:cs="Arial"/>
          <w:sz w:val="24"/>
          <w:szCs w:val="24"/>
        </w:rPr>
        <w:t xml:space="preserve">chedule following liaison between </w:t>
      </w:r>
      <w:r w:rsidR="005256C0">
        <w:rPr>
          <w:rFonts w:ascii="Arial" w:hAnsi="Arial" w:cs="Arial"/>
          <w:sz w:val="24"/>
          <w:szCs w:val="24"/>
        </w:rPr>
        <w:t>SLAR</w:t>
      </w:r>
      <w:r w:rsidR="005628A8" w:rsidRPr="00782F0C">
        <w:rPr>
          <w:rFonts w:ascii="Arial" w:hAnsi="Arial" w:cs="Arial"/>
          <w:sz w:val="24"/>
          <w:szCs w:val="24"/>
        </w:rPr>
        <w:t xml:space="preserve"> </w:t>
      </w:r>
      <w:r w:rsidR="005A46D3" w:rsidRPr="00782F0C">
        <w:rPr>
          <w:rFonts w:ascii="Arial" w:hAnsi="Arial" w:cs="Arial"/>
          <w:sz w:val="24"/>
          <w:szCs w:val="24"/>
        </w:rPr>
        <w:t>(QAV)</w:t>
      </w:r>
      <w:r w:rsidR="005628A8" w:rsidRPr="00782F0C">
        <w:rPr>
          <w:rFonts w:ascii="Arial" w:hAnsi="Arial" w:cs="Arial"/>
          <w:sz w:val="24"/>
          <w:szCs w:val="24"/>
        </w:rPr>
        <w:t xml:space="preserve">, the </w:t>
      </w:r>
      <w:r w:rsidR="00F220E7" w:rsidRPr="00782F0C">
        <w:rPr>
          <w:rFonts w:ascii="Arial" w:hAnsi="Arial" w:cs="Arial"/>
          <w:sz w:val="24"/>
          <w:szCs w:val="24"/>
        </w:rPr>
        <w:t>Partner</w:t>
      </w:r>
      <w:r w:rsidR="005628A8" w:rsidRPr="00782F0C">
        <w:rPr>
          <w:rFonts w:ascii="Arial" w:hAnsi="Arial" w:cs="Arial"/>
          <w:sz w:val="24"/>
          <w:szCs w:val="24"/>
        </w:rPr>
        <w:t xml:space="preserve"> and the relevant School(s)</w:t>
      </w:r>
      <w:r w:rsidRPr="00782F0C">
        <w:rPr>
          <w:rFonts w:ascii="Arial" w:hAnsi="Arial" w:cs="Arial"/>
          <w:sz w:val="24"/>
          <w:szCs w:val="24"/>
        </w:rPr>
        <w:t>.</w:t>
      </w:r>
    </w:p>
    <w:p w14:paraId="62267046" w14:textId="77777777" w:rsidR="00B55AEF" w:rsidRPr="00782F0C" w:rsidRDefault="00B55AEF" w:rsidP="00E939F0">
      <w:pPr>
        <w:pStyle w:val="CLQEParagraph"/>
        <w:numPr>
          <w:ilvl w:val="0"/>
          <w:numId w:val="52"/>
        </w:numPr>
        <w:rPr>
          <w:rFonts w:ascii="Arial" w:hAnsi="Arial" w:cs="Arial"/>
          <w:sz w:val="24"/>
          <w:szCs w:val="24"/>
        </w:rPr>
      </w:pPr>
      <w:r w:rsidRPr="00782F0C">
        <w:rPr>
          <w:rFonts w:ascii="Arial" w:hAnsi="Arial" w:cs="Arial"/>
          <w:sz w:val="24"/>
          <w:szCs w:val="24"/>
        </w:rPr>
        <w:t xml:space="preserve">The </w:t>
      </w:r>
      <w:r w:rsidR="00F220E7" w:rsidRPr="00782F0C">
        <w:rPr>
          <w:rFonts w:ascii="Arial" w:hAnsi="Arial" w:cs="Arial"/>
          <w:sz w:val="24"/>
          <w:szCs w:val="24"/>
        </w:rPr>
        <w:t>Partner</w:t>
      </w:r>
      <w:r w:rsidR="00106C38" w:rsidRPr="00782F0C">
        <w:rPr>
          <w:rFonts w:ascii="Arial" w:hAnsi="Arial" w:cs="Arial"/>
          <w:sz w:val="24"/>
          <w:szCs w:val="24"/>
        </w:rPr>
        <w:t xml:space="preserve"> with support from the </w:t>
      </w:r>
      <w:proofErr w:type="gramStart"/>
      <w:r w:rsidR="00106C38" w:rsidRPr="00782F0C">
        <w:rPr>
          <w:rFonts w:ascii="Arial" w:hAnsi="Arial" w:cs="Arial"/>
          <w:sz w:val="24"/>
          <w:szCs w:val="24"/>
        </w:rPr>
        <w:t>School</w:t>
      </w:r>
      <w:proofErr w:type="gramEnd"/>
      <w:r w:rsidR="00106C38" w:rsidRPr="00782F0C">
        <w:rPr>
          <w:rFonts w:ascii="Arial" w:hAnsi="Arial" w:cs="Arial"/>
          <w:sz w:val="24"/>
          <w:szCs w:val="24"/>
        </w:rPr>
        <w:t xml:space="preserve"> will</w:t>
      </w:r>
      <w:r w:rsidRPr="00782F0C">
        <w:rPr>
          <w:rFonts w:ascii="Arial" w:hAnsi="Arial" w:cs="Arial"/>
          <w:sz w:val="24"/>
          <w:szCs w:val="24"/>
        </w:rPr>
        <w:t xml:space="preserve"> undertake the relevant curriculum development process</w:t>
      </w:r>
      <w:r w:rsidR="005628A8" w:rsidRPr="00782F0C">
        <w:rPr>
          <w:rFonts w:ascii="Arial" w:hAnsi="Arial" w:cs="Arial"/>
          <w:sz w:val="24"/>
          <w:szCs w:val="24"/>
        </w:rPr>
        <w:t xml:space="preserve">, and a series of critical deadlines and work schedules </w:t>
      </w:r>
      <w:r w:rsidR="00E45B21" w:rsidRPr="00782F0C">
        <w:rPr>
          <w:rFonts w:ascii="Arial" w:hAnsi="Arial" w:cs="Arial"/>
          <w:sz w:val="24"/>
          <w:szCs w:val="24"/>
        </w:rPr>
        <w:t>are established</w:t>
      </w:r>
      <w:r w:rsidRPr="00782F0C">
        <w:rPr>
          <w:rFonts w:ascii="Arial" w:hAnsi="Arial" w:cs="Arial"/>
          <w:sz w:val="24"/>
          <w:szCs w:val="24"/>
        </w:rPr>
        <w:t>.</w:t>
      </w:r>
    </w:p>
    <w:p w14:paraId="77AE25D6" w14:textId="77777777" w:rsidR="004525E4" w:rsidRPr="00782F0C" w:rsidRDefault="005256C0" w:rsidP="00E939F0">
      <w:pPr>
        <w:pStyle w:val="CLQEParagraph"/>
        <w:numPr>
          <w:ilvl w:val="0"/>
          <w:numId w:val="52"/>
        </w:numPr>
        <w:rPr>
          <w:rFonts w:ascii="Arial" w:hAnsi="Arial" w:cs="Arial"/>
          <w:sz w:val="24"/>
          <w:szCs w:val="24"/>
        </w:rPr>
      </w:pPr>
      <w:r>
        <w:rPr>
          <w:rFonts w:ascii="Arial" w:hAnsi="Arial" w:cs="Arial"/>
          <w:sz w:val="24"/>
          <w:szCs w:val="24"/>
        </w:rPr>
        <w:lastRenderedPageBreak/>
        <w:t>SLAR</w:t>
      </w:r>
      <w:r w:rsidR="00E91326" w:rsidRPr="00782F0C">
        <w:rPr>
          <w:rFonts w:ascii="Arial" w:hAnsi="Arial" w:cs="Arial"/>
          <w:sz w:val="24"/>
          <w:szCs w:val="24"/>
        </w:rPr>
        <w:t xml:space="preserve"> </w:t>
      </w:r>
      <w:r w:rsidR="004525E4" w:rsidRPr="00782F0C">
        <w:rPr>
          <w:rFonts w:ascii="Arial" w:hAnsi="Arial" w:cs="Arial"/>
          <w:sz w:val="24"/>
          <w:szCs w:val="24"/>
        </w:rPr>
        <w:t xml:space="preserve">(QAV) prepare the </w:t>
      </w:r>
      <w:r w:rsidR="007143E6">
        <w:rPr>
          <w:rFonts w:ascii="Arial" w:hAnsi="Arial" w:cs="Arial"/>
          <w:sz w:val="24"/>
          <w:szCs w:val="24"/>
        </w:rPr>
        <w:t>Preliminary Meeting: Validation Arrangements form</w:t>
      </w:r>
      <w:r w:rsidR="004525E4" w:rsidRPr="00782F0C">
        <w:rPr>
          <w:rFonts w:ascii="Arial" w:hAnsi="Arial" w:cs="Arial"/>
          <w:sz w:val="24"/>
          <w:szCs w:val="24"/>
        </w:rPr>
        <w:t xml:space="preserve">, as outlined in </w:t>
      </w:r>
      <w:hyperlink r:id="rId44" w:history="1">
        <w:r w:rsidR="006C24AF" w:rsidRPr="00D741F6">
          <w:rPr>
            <w:rStyle w:val="Hyperlink"/>
            <w:rFonts w:ascii="Arial" w:hAnsi="Arial" w:cs="Arial"/>
            <w:b/>
            <w:color w:val="0070C0"/>
            <w:sz w:val="24"/>
            <w:szCs w:val="24"/>
            <w:u w:val="none"/>
          </w:rPr>
          <w:t>Chapter</w:t>
        </w:r>
        <w:r w:rsidR="004525E4" w:rsidRPr="00D741F6">
          <w:rPr>
            <w:rStyle w:val="Hyperlink"/>
            <w:rFonts w:ascii="Arial" w:hAnsi="Arial" w:cs="Arial"/>
            <w:b/>
            <w:color w:val="0070C0"/>
            <w:sz w:val="24"/>
            <w:szCs w:val="24"/>
            <w:u w:val="none"/>
          </w:rPr>
          <w:t xml:space="preserve"> C</w:t>
        </w:r>
      </w:hyperlink>
      <w:r w:rsidR="00E91326" w:rsidRPr="00D741F6">
        <w:rPr>
          <w:rStyle w:val="Hyperlink"/>
          <w:rFonts w:ascii="Arial" w:hAnsi="Arial" w:cs="Arial"/>
          <w:bCs/>
          <w:color w:val="auto"/>
          <w:sz w:val="24"/>
          <w:szCs w:val="24"/>
          <w:u w:val="none"/>
        </w:rPr>
        <w:t>.</w:t>
      </w:r>
    </w:p>
    <w:p w14:paraId="6EEE7EF9" w14:textId="77777777" w:rsidR="00E45B21" w:rsidRPr="00184BC8" w:rsidRDefault="00E45B21" w:rsidP="00E939F0">
      <w:pPr>
        <w:pStyle w:val="CLQEParagraph"/>
        <w:numPr>
          <w:ilvl w:val="0"/>
          <w:numId w:val="52"/>
        </w:numPr>
        <w:rPr>
          <w:rFonts w:ascii="Arial" w:hAnsi="Arial" w:cs="Arial"/>
          <w:sz w:val="24"/>
          <w:szCs w:val="24"/>
        </w:rPr>
      </w:pPr>
      <w:r w:rsidRPr="00184BC8">
        <w:rPr>
          <w:rFonts w:ascii="Arial" w:hAnsi="Arial" w:cs="Arial"/>
          <w:sz w:val="24"/>
          <w:szCs w:val="24"/>
        </w:rPr>
        <w:t>An academic subject specialist from the relevant School</w:t>
      </w:r>
      <w:r w:rsidR="00E15CAA">
        <w:rPr>
          <w:rFonts w:ascii="Arial" w:hAnsi="Arial" w:cs="Arial"/>
          <w:sz w:val="24"/>
          <w:szCs w:val="24"/>
        </w:rPr>
        <w:t xml:space="preserve"> (</w:t>
      </w:r>
      <w:r w:rsidRPr="00184BC8">
        <w:rPr>
          <w:rFonts w:ascii="Arial" w:hAnsi="Arial" w:cs="Arial"/>
          <w:sz w:val="24"/>
          <w:szCs w:val="24"/>
        </w:rPr>
        <w:t>Link Tutor</w:t>
      </w:r>
      <w:r w:rsidR="00E15CAA">
        <w:rPr>
          <w:rFonts w:ascii="Arial" w:hAnsi="Arial" w:cs="Arial"/>
          <w:sz w:val="24"/>
          <w:szCs w:val="24"/>
        </w:rPr>
        <w:t>)</w:t>
      </w:r>
      <w:r w:rsidRPr="00184BC8">
        <w:rPr>
          <w:rFonts w:ascii="Arial" w:hAnsi="Arial" w:cs="Arial"/>
          <w:sz w:val="24"/>
          <w:szCs w:val="24"/>
        </w:rPr>
        <w:t xml:space="preserve">, will be assigned to </w:t>
      </w:r>
      <w:r w:rsidR="004525E4" w:rsidRPr="00184BC8">
        <w:rPr>
          <w:rFonts w:ascii="Arial" w:hAnsi="Arial" w:cs="Arial"/>
          <w:sz w:val="24"/>
          <w:szCs w:val="24"/>
        </w:rPr>
        <w:t xml:space="preserve">support </w:t>
      </w:r>
      <w:r w:rsidRPr="00184BC8">
        <w:rPr>
          <w:rFonts w:ascii="Arial" w:hAnsi="Arial" w:cs="Arial"/>
          <w:sz w:val="24"/>
          <w:szCs w:val="24"/>
        </w:rPr>
        <w:t xml:space="preserve">the </w:t>
      </w:r>
      <w:r w:rsidR="00F220E7" w:rsidRPr="00184BC8">
        <w:rPr>
          <w:rFonts w:ascii="Arial" w:hAnsi="Arial" w:cs="Arial"/>
          <w:sz w:val="24"/>
          <w:szCs w:val="24"/>
        </w:rPr>
        <w:t>Partner</w:t>
      </w:r>
      <w:r w:rsidRPr="00184BC8">
        <w:rPr>
          <w:rFonts w:ascii="Arial" w:hAnsi="Arial" w:cs="Arial"/>
          <w:sz w:val="24"/>
          <w:szCs w:val="24"/>
        </w:rPr>
        <w:t xml:space="preserve"> in the development of the </w:t>
      </w:r>
      <w:r w:rsidR="00C930D6" w:rsidRPr="00184BC8">
        <w:rPr>
          <w:rFonts w:ascii="Arial" w:hAnsi="Arial" w:cs="Arial"/>
          <w:sz w:val="24"/>
          <w:szCs w:val="24"/>
        </w:rPr>
        <w:t>D</w:t>
      </w:r>
      <w:r w:rsidRPr="00184BC8">
        <w:rPr>
          <w:rFonts w:ascii="Arial" w:hAnsi="Arial" w:cs="Arial"/>
          <w:sz w:val="24"/>
          <w:szCs w:val="24"/>
        </w:rPr>
        <w:t xml:space="preserve">ual </w:t>
      </w:r>
      <w:r w:rsidR="00C930D6" w:rsidRPr="00184BC8">
        <w:rPr>
          <w:rFonts w:ascii="Arial" w:hAnsi="Arial" w:cs="Arial"/>
          <w:sz w:val="24"/>
          <w:szCs w:val="24"/>
        </w:rPr>
        <w:t>A</w:t>
      </w:r>
      <w:r w:rsidRPr="00184BC8">
        <w:rPr>
          <w:rFonts w:ascii="Arial" w:hAnsi="Arial" w:cs="Arial"/>
          <w:sz w:val="24"/>
          <w:szCs w:val="24"/>
        </w:rPr>
        <w:t>ward proposal.</w:t>
      </w:r>
    </w:p>
    <w:p w14:paraId="4E89F697" w14:textId="77777777" w:rsidR="00E45B21" w:rsidRPr="00782F0C" w:rsidRDefault="00E45B21" w:rsidP="00E939F0">
      <w:pPr>
        <w:pStyle w:val="CLQEParagraph"/>
        <w:numPr>
          <w:ilvl w:val="0"/>
          <w:numId w:val="52"/>
        </w:numPr>
        <w:rPr>
          <w:rFonts w:ascii="Arial" w:hAnsi="Arial" w:cs="Arial"/>
          <w:sz w:val="24"/>
          <w:szCs w:val="24"/>
        </w:rPr>
      </w:pPr>
      <w:r w:rsidRPr="00782F0C">
        <w:rPr>
          <w:rFonts w:ascii="Arial" w:hAnsi="Arial" w:cs="Arial"/>
          <w:sz w:val="24"/>
          <w:szCs w:val="24"/>
        </w:rPr>
        <w:t xml:space="preserve">The Course Team at the Partner </w:t>
      </w:r>
      <w:r w:rsidR="00B30BF5" w:rsidRPr="00782F0C">
        <w:rPr>
          <w:rFonts w:ascii="Arial" w:hAnsi="Arial" w:cs="Arial"/>
          <w:sz w:val="24"/>
          <w:szCs w:val="24"/>
        </w:rPr>
        <w:t>Institution</w:t>
      </w:r>
      <w:r w:rsidRPr="00782F0C">
        <w:rPr>
          <w:rFonts w:ascii="Arial" w:hAnsi="Arial" w:cs="Arial"/>
          <w:sz w:val="24"/>
          <w:szCs w:val="24"/>
        </w:rPr>
        <w:t xml:space="preserve"> and the Link Tutor will prepare the required documentation for the full </w:t>
      </w:r>
      <w:r w:rsidR="00C930D6" w:rsidRPr="00782F0C">
        <w:rPr>
          <w:rFonts w:ascii="Arial" w:hAnsi="Arial" w:cs="Arial"/>
          <w:sz w:val="24"/>
          <w:szCs w:val="24"/>
        </w:rPr>
        <w:t>A</w:t>
      </w:r>
      <w:r w:rsidRPr="00782F0C">
        <w:rPr>
          <w:rFonts w:ascii="Arial" w:hAnsi="Arial" w:cs="Arial"/>
          <w:sz w:val="24"/>
          <w:szCs w:val="24"/>
        </w:rPr>
        <w:t>pproval</w:t>
      </w:r>
      <w:r w:rsidR="00C930D6" w:rsidRPr="00782F0C">
        <w:rPr>
          <w:rFonts w:ascii="Arial" w:hAnsi="Arial" w:cs="Arial"/>
          <w:sz w:val="24"/>
          <w:szCs w:val="24"/>
        </w:rPr>
        <w:t>/P</w:t>
      </w:r>
      <w:r w:rsidRPr="00782F0C">
        <w:rPr>
          <w:rFonts w:ascii="Arial" w:hAnsi="Arial" w:cs="Arial"/>
          <w:sz w:val="24"/>
          <w:szCs w:val="24"/>
        </w:rPr>
        <w:t xml:space="preserve">eriodic </w:t>
      </w:r>
      <w:r w:rsidR="00C930D6" w:rsidRPr="00782F0C">
        <w:rPr>
          <w:rFonts w:ascii="Arial" w:hAnsi="Arial" w:cs="Arial"/>
          <w:sz w:val="24"/>
          <w:szCs w:val="24"/>
        </w:rPr>
        <w:t>R</w:t>
      </w:r>
      <w:r w:rsidRPr="00782F0C">
        <w:rPr>
          <w:rFonts w:ascii="Arial" w:hAnsi="Arial" w:cs="Arial"/>
          <w:sz w:val="24"/>
          <w:szCs w:val="24"/>
        </w:rPr>
        <w:t xml:space="preserve">eview </w:t>
      </w:r>
      <w:r w:rsidR="00C930D6" w:rsidRPr="00782F0C">
        <w:rPr>
          <w:rFonts w:ascii="Arial" w:hAnsi="Arial" w:cs="Arial"/>
          <w:sz w:val="24"/>
          <w:szCs w:val="24"/>
        </w:rPr>
        <w:t>E</w:t>
      </w:r>
      <w:r w:rsidRPr="00782F0C">
        <w:rPr>
          <w:rFonts w:ascii="Arial" w:hAnsi="Arial" w:cs="Arial"/>
          <w:sz w:val="24"/>
          <w:szCs w:val="24"/>
        </w:rPr>
        <w:t xml:space="preserve">vent (see </w:t>
      </w:r>
      <w:r w:rsidRPr="003E7B01">
        <w:rPr>
          <w:rFonts w:ascii="Arial" w:hAnsi="Arial" w:cs="Arial"/>
          <w:b/>
          <w:color w:val="FF0000"/>
          <w:sz w:val="24"/>
          <w:szCs w:val="24"/>
        </w:rPr>
        <w:t xml:space="preserve">Section </w:t>
      </w:r>
      <w:r w:rsidR="003E6074" w:rsidRPr="003E7B01">
        <w:rPr>
          <w:rFonts w:ascii="Arial" w:hAnsi="Arial" w:cs="Arial"/>
          <w:b/>
          <w:color w:val="FF0000"/>
          <w:sz w:val="24"/>
          <w:szCs w:val="24"/>
        </w:rPr>
        <w:t>8</w:t>
      </w:r>
      <w:r w:rsidRPr="003E7B01">
        <w:rPr>
          <w:rFonts w:ascii="Arial" w:hAnsi="Arial" w:cs="Arial"/>
          <w:b/>
          <w:color w:val="FF0000"/>
          <w:sz w:val="24"/>
          <w:szCs w:val="24"/>
        </w:rPr>
        <w:t>.</w:t>
      </w:r>
      <w:r w:rsidR="003C5FD7" w:rsidRPr="003E7B01">
        <w:rPr>
          <w:rFonts w:ascii="Arial" w:hAnsi="Arial" w:cs="Arial"/>
          <w:b/>
          <w:color w:val="FF0000"/>
          <w:sz w:val="24"/>
          <w:szCs w:val="24"/>
        </w:rPr>
        <w:t>6</w:t>
      </w:r>
      <w:r w:rsidRPr="003E7B01">
        <w:rPr>
          <w:rFonts w:ascii="Arial" w:hAnsi="Arial" w:cs="Arial"/>
          <w:sz w:val="24"/>
          <w:szCs w:val="24"/>
        </w:rPr>
        <w:t>)</w:t>
      </w:r>
      <w:r w:rsidR="00C930D6" w:rsidRPr="003E7B01">
        <w:rPr>
          <w:rFonts w:ascii="Arial" w:hAnsi="Arial" w:cs="Arial"/>
          <w:sz w:val="24"/>
          <w:szCs w:val="24"/>
        </w:rPr>
        <w:t>.</w:t>
      </w:r>
    </w:p>
    <w:p w14:paraId="1DC5DA7F" w14:textId="77777777" w:rsidR="00BB7832" w:rsidRPr="00782F0C" w:rsidRDefault="005256C0" w:rsidP="00E939F0">
      <w:pPr>
        <w:pStyle w:val="CLQEParagraph"/>
        <w:numPr>
          <w:ilvl w:val="0"/>
          <w:numId w:val="52"/>
        </w:numPr>
        <w:rPr>
          <w:rFonts w:ascii="Arial" w:hAnsi="Arial" w:cs="Arial"/>
          <w:sz w:val="24"/>
          <w:szCs w:val="24"/>
        </w:rPr>
      </w:pPr>
      <w:r>
        <w:rPr>
          <w:rFonts w:ascii="Arial" w:hAnsi="Arial" w:cs="Arial"/>
          <w:sz w:val="24"/>
          <w:szCs w:val="24"/>
        </w:rPr>
        <w:t xml:space="preserve">Student Learning </w:t>
      </w:r>
      <w:r w:rsidR="00684C5A">
        <w:rPr>
          <w:rFonts w:ascii="Arial" w:hAnsi="Arial" w:cs="Arial"/>
          <w:sz w:val="24"/>
          <w:szCs w:val="24"/>
        </w:rPr>
        <w:t>&amp;</w:t>
      </w:r>
      <w:r>
        <w:rPr>
          <w:rFonts w:ascii="Arial" w:hAnsi="Arial" w:cs="Arial"/>
          <w:sz w:val="24"/>
          <w:szCs w:val="24"/>
        </w:rPr>
        <w:t xml:space="preserve"> Academic Registry</w:t>
      </w:r>
      <w:r w:rsidR="00E91326" w:rsidRPr="00782F0C">
        <w:rPr>
          <w:rFonts w:ascii="Arial" w:hAnsi="Arial" w:cs="Arial"/>
          <w:sz w:val="24"/>
          <w:szCs w:val="24"/>
        </w:rPr>
        <w:t xml:space="preserve"> (Academic Policy and Regulations) (</w:t>
      </w:r>
      <w:r>
        <w:rPr>
          <w:rFonts w:ascii="Arial" w:hAnsi="Arial" w:cs="Arial"/>
          <w:sz w:val="24"/>
          <w:szCs w:val="24"/>
        </w:rPr>
        <w:t>SLAR</w:t>
      </w:r>
      <w:r w:rsidR="00E91326" w:rsidRPr="00782F0C">
        <w:rPr>
          <w:rFonts w:ascii="Arial" w:hAnsi="Arial" w:cs="Arial"/>
          <w:sz w:val="24"/>
          <w:szCs w:val="24"/>
        </w:rPr>
        <w:t xml:space="preserve"> </w:t>
      </w:r>
      <w:r w:rsidR="00BB7832" w:rsidRPr="00782F0C">
        <w:rPr>
          <w:rFonts w:ascii="Arial" w:hAnsi="Arial" w:cs="Arial"/>
          <w:sz w:val="24"/>
          <w:szCs w:val="24"/>
        </w:rPr>
        <w:t>(APR)</w:t>
      </w:r>
      <w:r w:rsidR="00E91326" w:rsidRPr="00782F0C">
        <w:rPr>
          <w:rFonts w:ascii="Arial" w:hAnsi="Arial" w:cs="Arial"/>
          <w:sz w:val="24"/>
          <w:szCs w:val="24"/>
        </w:rPr>
        <w:t>)</w:t>
      </w:r>
      <w:r w:rsidR="00BB7832" w:rsidRPr="00782F0C">
        <w:rPr>
          <w:rFonts w:ascii="Arial" w:hAnsi="Arial" w:cs="Arial"/>
          <w:sz w:val="24"/>
          <w:szCs w:val="24"/>
        </w:rPr>
        <w:t xml:space="preserve"> will work with </w:t>
      </w:r>
      <w:r w:rsidR="005550BB" w:rsidRPr="00782F0C">
        <w:rPr>
          <w:rFonts w:ascii="Arial" w:hAnsi="Arial" w:cs="Arial"/>
          <w:sz w:val="24"/>
          <w:szCs w:val="24"/>
        </w:rPr>
        <w:t xml:space="preserve">Schools </w:t>
      </w:r>
      <w:r w:rsidR="00BB7832" w:rsidRPr="00782F0C">
        <w:rPr>
          <w:rFonts w:ascii="Arial" w:hAnsi="Arial" w:cs="Arial"/>
          <w:sz w:val="24"/>
          <w:szCs w:val="24"/>
        </w:rPr>
        <w:t>to align</w:t>
      </w:r>
      <w:r w:rsidR="00973BC8" w:rsidRPr="00782F0C">
        <w:rPr>
          <w:rFonts w:ascii="Arial" w:hAnsi="Arial" w:cs="Arial"/>
          <w:sz w:val="24"/>
          <w:szCs w:val="24"/>
        </w:rPr>
        <w:t xml:space="preserve"> institutional</w:t>
      </w:r>
      <w:r w:rsidR="00BB7832" w:rsidRPr="00782F0C">
        <w:rPr>
          <w:rFonts w:ascii="Arial" w:hAnsi="Arial" w:cs="Arial"/>
          <w:sz w:val="24"/>
          <w:szCs w:val="24"/>
        </w:rPr>
        <w:t xml:space="preserve"> Regulatory Frameworks, highlighting areas of misalignment for consideration </w:t>
      </w:r>
      <w:r w:rsidR="00973BC8" w:rsidRPr="00782F0C">
        <w:rPr>
          <w:rFonts w:ascii="Arial" w:hAnsi="Arial" w:cs="Arial"/>
          <w:sz w:val="24"/>
          <w:szCs w:val="24"/>
        </w:rPr>
        <w:t xml:space="preserve">either </w:t>
      </w:r>
      <w:r w:rsidR="00BB7832" w:rsidRPr="00782F0C">
        <w:rPr>
          <w:rFonts w:ascii="Arial" w:hAnsi="Arial" w:cs="Arial"/>
          <w:sz w:val="24"/>
          <w:szCs w:val="24"/>
        </w:rPr>
        <w:t>by the approval panel or relevant Univ</w:t>
      </w:r>
      <w:r w:rsidR="002168D0" w:rsidRPr="00782F0C">
        <w:rPr>
          <w:rFonts w:ascii="Arial" w:hAnsi="Arial" w:cs="Arial"/>
          <w:sz w:val="24"/>
          <w:szCs w:val="24"/>
        </w:rPr>
        <w:t>ersity deliberative committee</w:t>
      </w:r>
      <w:r w:rsidR="00E91326" w:rsidRPr="00782F0C">
        <w:rPr>
          <w:rFonts w:ascii="Arial" w:hAnsi="Arial" w:cs="Arial"/>
          <w:sz w:val="24"/>
          <w:szCs w:val="24"/>
        </w:rPr>
        <w:t>.</w:t>
      </w:r>
    </w:p>
    <w:p w14:paraId="4A5BF33B" w14:textId="77777777" w:rsidR="00C434AE" w:rsidRPr="00782F0C" w:rsidRDefault="00C434AE" w:rsidP="00E939F0">
      <w:pPr>
        <w:pStyle w:val="CLQEi"/>
        <w:numPr>
          <w:ilvl w:val="0"/>
          <w:numId w:val="52"/>
        </w:numPr>
        <w:rPr>
          <w:rFonts w:ascii="Arial" w:hAnsi="Arial" w:cs="Arial"/>
          <w:sz w:val="24"/>
          <w:szCs w:val="24"/>
        </w:rPr>
      </w:pPr>
      <w:r w:rsidRPr="00782F0C">
        <w:rPr>
          <w:rFonts w:ascii="Arial" w:hAnsi="Arial" w:cs="Arial"/>
          <w:sz w:val="24"/>
          <w:szCs w:val="24"/>
        </w:rPr>
        <w:t xml:space="preserve">The event will normally be held at the </w:t>
      </w:r>
      <w:r w:rsidR="00F220E7" w:rsidRPr="00782F0C">
        <w:rPr>
          <w:rFonts w:ascii="Arial" w:hAnsi="Arial" w:cs="Arial"/>
          <w:sz w:val="24"/>
          <w:szCs w:val="24"/>
        </w:rPr>
        <w:t>Partner</w:t>
      </w:r>
      <w:r w:rsidRPr="00782F0C">
        <w:rPr>
          <w:rFonts w:ascii="Arial" w:hAnsi="Arial" w:cs="Arial"/>
          <w:sz w:val="24"/>
          <w:szCs w:val="24"/>
        </w:rPr>
        <w:t>’s premises if assessment of any specialist teaching resources is required.  Alternatively</w:t>
      </w:r>
      <w:r w:rsidR="00184BC8">
        <w:rPr>
          <w:rFonts w:ascii="Arial" w:hAnsi="Arial" w:cs="Arial"/>
          <w:sz w:val="24"/>
          <w:szCs w:val="24"/>
        </w:rPr>
        <w:t>,</w:t>
      </w:r>
      <w:r w:rsidRPr="00782F0C">
        <w:rPr>
          <w:rFonts w:ascii="Arial" w:hAnsi="Arial" w:cs="Arial"/>
          <w:sz w:val="24"/>
          <w:szCs w:val="24"/>
        </w:rPr>
        <w:t xml:space="preserve"> resources can be assessed separately by a </w:t>
      </w:r>
      <w:r w:rsidR="00C26FAB">
        <w:rPr>
          <w:rFonts w:ascii="Arial" w:hAnsi="Arial" w:cs="Arial"/>
          <w:b/>
          <w:sz w:val="24"/>
          <w:szCs w:val="24"/>
        </w:rPr>
        <w:t>Partner</w:t>
      </w:r>
      <w:r w:rsidRPr="00782F0C">
        <w:rPr>
          <w:rFonts w:ascii="Arial" w:hAnsi="Arial" w:cs="Arial"/>
          <w:sz w:val="24"/>
          <w:szCs w:val="24"/>
        </w:rPr>
        <w:t xml:space="preserve"> </w:t>
      </w:r>
      <w:r w:rsidRPr="00782F0C">
        <w:rPr>
          <w:rFonts w:ascii="Arial" w:hAnsi="Arial" w:cs="Arial"/>
          <w:b/>
          <w:sz w:val="24"/>
          <w:szCs w:val="24"/>
        </w:rPr>
        <w:t>Course</w:t>
      </w:r>
      <w:r w:rsidR="00B62E49" w:rsidRPr="00782F0C">
        <w:rPr>
          <w:rFonts w:ascii="Arial" w:hAnsi="Arial" w:cs="Arial"/>
          <w:b/>
          <w:sz w:val="24"/>
          <w:szCs w:val="24"/>
        </w:rPr>
        <w:t>(s)</w:t>
      </w:r>
      <w:r w:rsidRPr="00782F0C">
        <w:rPr>
          <w:rFonts w:ascii="Arial" w:hAnsi="Arial" w:cs="Arial"/>
          <w:b/>
          <w:sz w:val="24"/>
          <w:szCs w:val="24"/>
        </w:rPr>
        <w:t xml:space="preserve"> Location Visit Statement </w:t>
      </w:r>
      <w:r w:rsidRPr="00782F0C">
        <w:rPr>
          <w:rFonts w:ascii="Arial" w:hAnsi="Arial" w:cs="Arial"/>
          <w:sz w:val="24"/>
          <w:szCs w:val="24"/>
        </w:rPr>
        <w:t xml:space="preserve">(see </w:t>
      </w:r>
      <w:r w:rsidR="00F3470A" w:rsidRPr="00782F0C">
        <w:rPr>
          <w:rFonts w:ascii="Arial" w:hAnsi="Arial" w:cs="Arial"/>
          <w:b/>
          <w:color w:val="FF0000"/>
          <w:sz w:val="24"/>
          <w:szCs w:val="24"/>
        </w:rPr>
        <w:t>E-</w:t>
      </w:r>
      <w:r w:rsidRPr="00782F0C">
        <w:rPr>
          <w:rFonts w:ascii="Arial" w:hAnsi="Arial" w:cs="Arial"/>
          <w:b/>
          <w:color w:val="FF0000"/>
          <w:sz w:val="24"/>
          <w:szCs w:val="24"/>
        </w:rPr>
        <w:t xml:space="preserve">Annex </w:t>
      </w:r>
      <w:r w:rsidR="0020233C" w:rsidRPr="00782F0C">
        <w:rPr>
          <w:rFonts w:ascii="Arial" w:hAnsi="Arial" w:cs="Arial"/>
          <w:b/>
          <w:color w:val="FF0000"/>
          <w:sz w:val="24"/>
          <w:szCs w:val="24"/>
        </w:rPr>
        <w:t>14</w:t>
      </w:r>
      <w:r w:rsidRPr="00782F0C">
        <w:rPr>
          <w:rFonts w:ascii="Arial" w:hAnsi="Arial" w:cs="Arial"/>
          <w:sz w:val="24"/>
          <w:szCs w:val="24"/>
        </w:rPr>
        <w:t>).  A decision on the location of the Approval or Periodic Review Event will be made by the Academic Registrar</w:t>
      </w:r>
      <w:r w:rsidR="000768AC" w:rsidRPr="00782F0C">
        <w:rPr>
          <w:rFonts w:ascii="Arial" w:hAnsi="Arial" w:cs="Arial"/>
          <w:sz w:val="24"/>
          <w:szCs w:val="24"/>
        </w:rPr>
        <w:t xml:space="preserve"> (or nominee)</w:t>
      </w:r>
      <w:r w:rsidRPr="00782F0C">
        <w:rPr>
          <w:rFonts w:ascii="Arial" w:hAnsi="Arial" w:cs="Arial"/>
          <w:sz w:val="24"/>
          <w:szCs w:val="24"/>
        </w:rPr>
        <w:t xml:space="preserve"> in conjunction with the Chair of the Course Approval Event.</w:t>
      </w:r>
    </w:p>
    <w:p w14:paraId="448F0802" w14:textId="77777777" w:rsidR="004525E4" w:rsidRPr="00782F0C" w:rsidRDefault="004525E4" w:rsidP="00E939F0">
      <w:pPr>
        <w:pStyle w:val="CLQEParagraph"/>
        <w:numPr>
          <w:ilvl w:val="0"/>
          <w:numId w:val="52"/>
        </w:numPr>
        <w:rPr>
          <w:rFonts w:ascii="Arial" w:hAnsi="Arial" w:cs="Arial"/>
          <w:sz w:val="24"/>
          <w:szCs w:val="24"/>
        </w:rPr>
      </w:pPr>
      <w:r w:rsidRPr="00782F0C">
        <w:rPr>
          <w:rFonts w:ascii="Arial" w:hAnsi="Arial" w:cs="Arial"/>
          <w:sz w:val="24"/>
          <w:szCs w:val="24"/>
        </w:rPr>
        <w:t>The documentation is scrutinised by the Partner to ensure it is fit for purpose.  This review includes appropriate scrutiny of the proposed modules.  The Link Tutor must be provided with a complete set of documentation to feed into the Partner discussion and will attend the event where possible</w:t>
      </w:r>
      <w:r w:rsidR="007E6399" w:rsidRPr="00782F0C">
        <w:rPr>
          <w:rFonts w:ascii="Arial" w:hAnsi="Arial" w:cs="Arial"/>
          <w:sz w:val="24"/>
          <w:szCs w:val="24"/>
        </w:rPr>
        <w:t>.</w:t>
      </w:r>
    </w:p>
    <w:p w14:paraId="3E330BF2" w14:textId="77777777" w:rsidR="004525E4" w:rsidRPr="00782F0C" w:rsidRDefault="004525E4" w:rsidP="00E939F0">
      <w:pPr>
        <w:pStyle w:val="CLQEParagraph"/>
        <w:numPr>
          <w:ilvl w:val="0"/>
          <w:numId w:val="52"/>
        </w:numPr>
        <w:rPr>
          <w:rFonts w:ascii="Arial" w:hAnsi="Arial" w:cs="Arial"/>
          <w:sz w:val="24"/>
          <w:szCs w:val="24"/>
        </w:rPr>
      </w:pPr>
      <w:r w:rsidRPr="00782F0C">
        <w:rPr>
          <w:rFonts w:ascii="Arial" w:hAnsi="Arial" w:cs="Arial"/>
          <w:sz w:val="24"/>
          <w:szCs w:val="24"/>
        </w:rPr>
        <w:t>Course First Critical Read Event will be undertaken at Teesside University, this event will seek to assure the academic quality and standards of the modules and award(s) under consideration.  In addition, will provisionally approve the diet of modules associated with the award(s).</w:t>
      </w:r>
    </w:p>
    <w:p w14:paraId="475E06E0" w14:textId="77777777" w:rsidR="004525E4" w:rsidRPr="00782F0C" w:rsidRDefault="004525E4" w:rsidP="00E939F0">
      <w:pPr>
        <w:pStyle w:val="CLQEParagraph"/>
        <w:numPr>
          <w:ilvl w:val="0"/>
          <w:numId w:val="52"/>
        </w:numPr>
        <w:rPr>
          <w:rFonts w:ascii="Arial" w:hAnsi="Arial" w:cs="Arial"/>
          <w:sz w:val="24"/>
          <w:szCs w:val="24"/>
        </w:rPr>
      </w:pPr>
      <w:r w:rsidRPr="00782F0C">
        <w:rPr>
          <w:rFonts w:ascii="Arial" w:hAnsi="Arial" w:cs="Arial"/>
          <w:sz w:val="24"/>
          <w:szCs w:val="24"/>
        </w:rPr>
        <w:t xml:space="preserve">The proposal is considered by a Course Validation Panel which is Chaired by the relevant School and organised and serviced by </w:t>
      </w:r>
      <w:r w:rsidR="005256C0">
        <w:rPr>
          <w:rFonts w:ascii="Arial" w:hAnsi="Arial" w:cs="Arial"/>
          <w:sz w:val="24"/>
          <w:szCs w:val="24"/>
        </w:rPr>
        <w:t>SLAR</w:t>
      </w:r>
      <w:r w:rsidRPr="00782F0C">
        <w:rPr>
          <w:rFonts w:ascii="Arial" w:hAnsi="Arial" w:cs="Arial"/>
          <w:sz w:val="24"/>
          <w:szCs w:val="24"/>
        </w:rPr>
        <w:t xml:space="preserve"> (QAV).</w:t>
      </w:r>
    </w:p>
    <w:p w14:paraId="7D3A8F8B" w14:textId="77777777" w:rsidR="00A71D8B" w:rsidRPr="00782F0C" w:rsidRDefault="00C434AE" w:rsidP="00E939F0">
      <w:pPr>
        <w:pStyle w:val="CLQEParagraph"/>
        <w:numPr>
          <w:ilvl w:val="0"/>
          <w:numId w:val="52"/>
        </w:numPr>
        <w:rPr>
          <w:rFonts w:ascii="Arial" w:hAnsi="Arial" w:cs="Arial"/>
          <w:sz w:val="24"/>
          <w:szCs w:val="24"/>
        </w:rPr>
      </w:pPr>
      <w:r w:rsidRPr="00782F0C">
        <w:rPr>
          <w:rFonts w:ascii="Arial" w:hAnsi="Arial" w:cs="Arial"/>
          <w:sz w:val="24"/>
          <w:szCs w:val="24"/>
        </w:rPr>
        <w:t>The Approval Panel recommends the approval/non-approval of course(s) or continuation of approval.</w:t>
      </w:r>
    </w:p>
    <w:p w14:paraId="4AA1D556" w14:textId="77777777" w:rsidR="00A71D8B" w:rsidRPr="00782F0C" w:rsidRDefault="00B55AEF" w:rsidP="00E939F0">
      <w:pPr>
        <w:pStyle w:val="CLQEParagraph"/>
        <w:numPr>
          <w:ilvl w:val="0"/>
          <w:numId w:val="52"/>
        </w:numPr>
        <w:rPr>
          <w:rFonts w:ascii="Arial" w:hAnsi="Arial" w:cs="Arial"/>
          <w:sz w:val="24"/>
          <w:szCs w:val="24"/>
        </w:rPr>
      </w:pPr>
      <w:r w:rsidRPr="00782F0C">
        <w:rPr>
          <w:rFonts w:ascii="Arial" w:hAnsi="Arial" w:cs="Arial"/>
          <w:sz w:val="24"/>
          <w:szCs w:val="24"/>
        </w:rPr>
        <w:t xml:space="preserve">Subject to any conditions and recommendations being addressed </w:t>
      </w:r>
      <w:r w:rsidR="00B30BF5" w:rsidRPr="00782F0C">
        <w:rPr>
          <w:rFonts w:ascii="Arial" w:hAnsi="Arial" w:cs="Arial"/>
          <w:sz w:val="24"/>
          <w:szCs w:val="24"/>
        </w:rPr>
        <w:t>satisfactorily,</w:t>
      </w:r>
      <w:r w:rsidRPr="00782F0C">
        <w:rPr>
          <w:rFonts w:ascii="Arial" w:hAnsi="Arial" w:cs="Arial"/>
          <w:sz w:val="24"/>
          <w:szCs w:val="24"/>
        </w:rPr>
        <w:t xml:space="preserve"> </w:t>
      </w:r>
      <w:r w:rsidR="005256C0">
        <w:rPr>
          <w:rFonts w:ascii="Arial" w:hAnsi="Arial" w:cs="Arial"/>
          <w:sz w:val="24"/>
          <w:szCs w:val="24"/>
        </w:rPr>
        <w:t>SLAR</w:t>
      </w:r>
      <w:r w:rsidR="00A71D8B" w:rsidRPr="00782F0C">
        <w:rPr>
          <w:rFonts w:ascii="Arial" w:hAnsi="Arial" w:cs="Arial"/>
          <w:sz w:val="24"/>
          <w:szCs w:val="24"/>
        </w:rPr>
        <w:t xml:space="preserve"> (QAV) will facilitate final sign-off by the University A</w:t>
      </w:r>
      <w:r w:rsidR="00782F0C" w:rsidRPr="00782F0C">
        <w:rPr>
          <w:rFonts w:ascii="Arial" w:hAnsi="Arial" w:cs="Arial"/>
          <w:sz w:val="24"/>
          <w:szCs w:val="24"/>
        </w:rPr>
        <w:t xml:space="preserve">cademic Registrar </w:t>
      </w:r>
      <w:r w:rsidR="00A71D8B" w:rsidRPr="00782F0C">
        <w:rPr>
          <w:rFonts w:ascii="Arial" w:hAnsi="Arial" w:cs="Arial"/>
          <w:sz w:val="24"/>
          <w:szCs w:val="24"/>
        </w:rPr>
        <w:t xml:space="preserve">or </w:t>
      </w:r>
      <w:proofErr w:type="gramStart"/>
      <w:r w:rsidR="00A71D8B" w:rsidRPr="00782F0C">
        <w:rPr>
          <w:rFonts w:ascii="Arial" w:hAnsi="Arial" w:cs="Arial"/>
          <w:sz w:val="24"/>
          <w:szCs w:val="24"/>
        </w:rPr>
        <w:t>nominee</w:t>
      </w:r>
      <w:proofErr w:type="gramEnd"/>
      <w:r w:rsidR="00A71D8B" w:rsidRPr="00782F0C">
        <w:rPr>
          <w:rFonts w:ascii="Arial" w:hAnsi="Arial" w:cs="Arial"/>
          <w:sz w:val="24"/>
          <w:szCs w:val="24"/>
        </w:rPr>
        <w:t xml:space="preserve"> </w:t>
      </w:r>
    </w:p>
    <w:p w14:paraId="3D82183D" w14:textId="77777777" w:rsidR="00106C38" w:rsidRPr="00782F0C" w:rsidRDefault="00106C38" w:rsidP="00E939F0">
      <w:pPr>
        <w:pStyle w:val="CLQEParagraph"/>
        <w:numPr>
          <w:ilvl w:val="0"/>
          <w:numId w:val="52"/>
        </w:numPr>
        <w:rPr>
          <w:rFonts w:ascii="Arial" w:hAnsi="Arial" w:cs="Arial"/>
          <w:sz w:val="24"/>
          <w:szCs w:val="24"/>
        </w:rPr>
      </w:pPr>
      <w:r w:rsidRPr="00782F0C">
        <w:rPr>
          <w:rFonts w:ascii="Arial" w:hAnsi="Arial" w:cs="Arial"/>
          <w:sz w:val="24"/>
          <w:szCs w:val="24"/>
        </w:rPr>
        <w:t>The University SLEC will receive a list of course approval(s) for information</w:t>
      </w:r>
      <w:r w:rsidR="00184BC8">
        <w:rPr>
          <w:rFonts w:ascii="Arial" w:hAnsi="Arial" w:cs="Arial"/>
          <w:sz w:val="24"/>
          <w:szCs w:val="24"/>
        </w:rPr>
        <w:t>.</w:t>
      </w:r>
    </w:p>
    <w:p w14:paraId="42E8A763" w14:textId="77777777" w:rsidR="00106C38" w:rsidRPr="00782F0C" w:rsidRDefault="00106C38" w:rsidP="00656A5E">
      <w:pPr>
        <w:pStyle w:val="CLQEParagraph"/>
        <w:tabs>
          <w:tab w:val="left" w:pos="900"/>
          <w:tab w:val="left" w:pos="1440"/>
        </w:tabs>
        <w:ind w:left="907"/>
        <w:rPr>
          <w:rFonts w:ascii="Arial" w:hAnsi="Arial" w:cs="Arial"/>
          <w:sz w:val="24"/>
          <w:szCs w:val="24"/>
        </w:rPr>
      </w:pPr>
    </w:p>
    <w:p w14:paraId="726A68E3" w14:textId="77777777" w:rsidR="005628A8" w:rsidRPr="00782F0C" w:rsidRDefault="005628A8" w:rsidP="00656A5E">
      <w:pPr>
        <w:pStyle w:val="CLQEParagraph"/>
        <w:tabs>
          <w:tab w:val="left" w:pos="900"/>
          <w:tab w:val="left" w:pos="1440"/>
        </w:tabs>
        <w:ind w:left="907"/>
        <w:rPr>
          <w:rFonts w:ascii="Arial" w:hAnsi="Arial" w:cs="Arial"/>
          <w:sz w:val="24"/>
          <w:szCs w:val="24"/>
        </w:rPr>
      </w:pPr>
      <w:r w:rsidRPr="00782F0C">
        <w:rPr>
          <w:rFonts w:ascii="Arial" w:hAnsi="Arial" w:cs="Arial"/>
          <w:sz w:val="24"/>
          <w:szCs w:val="24"/>
        </w:rPr>
        <w:t>The location of the Course Approval/Periodic Review Event will be determined by the Academic Registrar</w:t>
      </w:r>
      <w:r w:rsidR="000768AC" w:rsidRPr="00782F0C">
        <w:rPr>
          <w:rFonts w:ascii="Arial" w:hAnsi="Arial" w:cs="Arial"/>
          <w:sz w:val="24"/>
          <w:szCs w:val="24"/>
        </w:rPr>
        <w:t xml:space="preserve"> (or nominee)</w:t>
      </w:r>
      <w:r w:rsidRPr="00782F0C">
        <w:rPr>
          <w:rFonts w:ascii="Arial" w:hAnsi="Arial" w:cs="Arial"/>
          <w:sz w:val="24"/>
          <w:szCs w:val="24"/>
        </w:rPr>
        <w:t xml:space="preserve"> in conjunction with the relevant School(s). </w:t>
      </w:r>
    </w:p>
    <w:p w14:paraId="7746CA31" w14:textId="77777777" w:rsidR="00CE29EE" w:rsidRPr="00782F0C" w:rsidRDefault="00CE29EE" w:rsidP="00656A5E">
      <w:pPr>
        <w:pStyle w:val="CLQEParagraph"/>
        <w:tabs>
          <w:tab w:val="left" w:pos="900"/>
          <w:tab w:val="left" w:pos="1440"/>
        </w:tabs>
        <w:ind w:left="993"/>
        <w:rPr>
          <w:rFonts w:ascii="Arial" w:hAnsi="Arial" w:cs="Arial"/>
          <w:sz w:val="24"/>
          <w:szCs w:val="24"/>
        </w:rPr>
      </w:pPr>
    </w:p>
    <w:p w14:paraId="71C7B235" w14:textId="77777777" w:rsidR="0098156A" w:rsidRPr="00782F0C" w:rsidRDefault="0098156A" w:rsidP="0098156A">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Further details relating to the level of support provided by Teesside University through the </w:t>
      </w:r>
      <w:r w:rsidR="00D7014C" w:rsidRPr="00782F0C">
        <w:rPr>
          <w:rFonts w:ascii="Arial" w:hAnsi="Arial" w:cs="Arial"/>
          <w:sz w:val="24"/>
          <w:szCs w:val="24"/>
        </w:rPr>
        <w:t>C</w:t>
      </w:r>
      <w:r w:rsidRPr="00782F0C">
        <w:rPr>
          <w:rFonts w:ascii="Arial" w:hAnsi="Arial" w:cs="Arial"/>
          <w:sz w:val="24"/>
          <w:szCs w:val="24"/>
        </w:rPr>
        <w:t xml:space="preserve">ourse </w:t>
      </w:r>
      <w:r w:rsidR="00D7014C" w:rsidRPr="00782F0C">
        <w:rPr>
          <w:rFonts w:ascii="Arial" w:hAnsi="Arial" w:cs="Arial"/>
          <w:sz w:val="24"/>
          <w:szCs w:val="24"/>
        </w:rPr>
        <w:t>F</w:t>
      </w:r>
      <w:r w:rsidRPr="00782F0C">
        <w:rPr>
          <w:rFonts w:ascii="Arial" w:hAnsi="Arial" w:cs="Arial"/>
          <w:sz w:val="24"/>
          <w:szCs w:val="24"/>
        </w:rPr>
        <w:t xml:space="preserve">irst approach process, please refer to the </w:t>
      </w:r>
      <w:r w:rsidR="00A21823" w:rsidRPr="00442771">
        <w:rPr>
          <w:rFonts w:ascii="Arial" w:hAnsi="Arial" w:cs="Arial"/>
          <w:b/>
          <w:bCs/>
          <w:sz w:val="24"/>
          <w:szCs w:val="24"/>
        </w:rPr>
        <w:t xml:space="preserve">Course Design </w:t>
      </w:r>
      <w:r w:rsidR="00556A7A">
        <w:rPr>
          <w:rFonts w:ascii="Arial" w:hAnsi="Arial" w:cs="Arial"/>
          <w:b/>
          <w:bCs/>
          <w:sz w:val="24"/>
          <w:szCs w:val="24"/>
        </w:rPr>
        <w:t>and</w:t>
      </w:r>
      <w:r w:rsidR="00A21823" w:rsidRPr="00442771">
        <w:rPr>
          <w:rFonts w:ascii="Arial" w:hAnsi="Arial" w:cs="Arial"/>
          <w:b/>
          <w:bCs/>
          <w:sz w:val="24"/>
          <w:szCs w:val="24"/>
        </w:rPr>
        <w:t xml:space="preserve"> Development</w:t>
      </w:r>
      <w:r w:rsidRPr="00442771">
        <w:rPr>
          <w:rFonts w:ascii="Arial" w:hAnsi="Arial" w:cs="Arial"/>
          <w:b/>
          <w:bCs/>
          <w:sz w:val="24"/>
          <w:szCs w:val="24"/>
        </w:rPr>
        <w:t xml:space="preserve"> Support for </w:t>
      </w:r>
      <w:r w:rsidR="00556A7A">
        <w:rPr>
          <w:rFonts w:ascii="Arial" w:hAnsi="Arial" w:cs="Arial"/>
          <w:b/>
          <w:bCs/>
          <w:sz w:val="24"/>
          <w:szCs w:val="24"/>
        </w:rPr>
        <w:t>Partner</w:t>
      </w:r>
      <w:r w:rsidRPr="00782F0C">
        <w:rPr>
          <w:rFonts w:ascii="Arial" w:hAnsi="Arial" w:cs="Arial"/>
          <w:sz w:val="24"/>
          <w:szCs w:val="24"/>
        </w:rPr>
        <w:t xml:space="preserve"> (</w:t>
      </w:r>
      <w:r w:rsidR="00BE3256" w:rsidRPr="00782F0C">
        <w:rPr>
          <w:rFonts w:ascii="Arial" w:hAnsi="Arial" w:cs="Arial"/>
          <w:b/>
          <w:color w:val="FF0000"/>
          <w:sz w:val="24"/>
          <w:szCs w:val="24"/>
        </w:rPr>
        <w:t>E-Annex 16</w:t>
      </w:r>
      <w:r w:rsidRPr="00782F0C">
        <w:rPr>
          <w:rFonts w:ascii="Arial" w:hAnsi="Arial" w:cs="Arial"/>
          <w:sz w:val="24"/>
          <w:szCs w:val="24"/>
        </w:rPr>
        <w:t>)</w:t>
      </w:r>
      <w:r w:rsidR="00791B15" w:rsidRPr="00782F0C">
        <w:rPr>
          <w:rFonts w:ascii="Arial" w:hAnsi="Arial" w:cs="Arial"/>
          <w:sz w:val="24"/>
          <w:szCs w:val="24"/>
        </w:rPr>
        <w:t>.</w:t>
      </w:r>
    </w:p>
    <w:p w14:paraId="150C9790" w14:textId="77777777" w:rsidR="00B43CB0" w:rsidRPr="00782F0C" w:rsidRDefault="00B43CB0" w:rsidP="0098156A">
      <w:pPr>
        <w:pStyle w:val="CLQEParagraph"/>
        <w:tabs>
          <w:tab w:val="left" w:pos="900"/>
          <w:tab w:val="left" w:pos="1440"/>
        </w:tabs>
        <w:ind w:left="900"/>
        <w:rPr>
          <w:rFonts w:ascii="Arial" w:hAnsi="Arial" w:cs="Arial"/>
          <w:sz w:val="24"/>
          <w:szCs w:val="24"/>
        </w:rPr>
      </w:pPr>
    </w:p>
    <w:p w14:paraId="1F1F2FFA" w14:textId="77777777" w:rsidR="006E0892" w:rsidRPr="00782F0C" w:rsidRDefault="0030351D" w:rsidP="00791B15">
      <w:pPr>
        <w:pStyle w:val="Heading2"/>
        <w:tabs>
          <w:tab w:val="clear" w:pos="907"/>
          <w:tab w:val="left" w:pos="900"/>
        </w:tabs>
        <w:ind w:left="900" w:hanging="900"/>
        <w:rPr>
          <w:rFonts w:cs="Arial"/>
        </w:rPr>
      </w:pPr>
      <w:bookmarkStart w:id="391" w:name="_Toc149030929"/>
      <w:r w:rsidRPr="00782F0C">
        <w:rPr>
          <w:rFonts w:cs="Arial"/>
        </w:rPr>
        <w:t>1</w:t>
      </w:r>
      <w:r w:rsidR="00B45764">
        <w:rPr>
          <w:rFonts w:cs="Arial"/>
          <w:lang w:val="en-GB"/>
        </w:rPr>
        <w:t>1</w:t>
      </w:r>
      <w:r w:rsidR="000F7A85" w:rsidRPr="00782F0C">
        <w:rPr>
          <w:rFonts w:cs="Arial"/>
        </w:rPr>
        <w:t>.</w:t>
      </w:r>
      <w:r w:rsidR="00D01034" w:rsidRPr="00782F0C">
        <w:rPr>
          <w:rFonts w:cs="Arial"/>
        </w:rPr>
        <w:t>6</w:t>
      </w:r>
      <w:r w:rsidR="000F7A85" w:rsidRPr="00782F0C">
        <w:rPr>
          <w:rFonts w:cs="Arial"/>
        </w:rPr>
        <w:tab/>
      </w:r>
      <w:r w:rsidR="00EC5249" w:rsidRPr="00782F0C">
        <w:rPr>
          <w:rFonts w:cs="Arial"/>
        </w:rPr>
        <w:t xml:space="preserve">Approval Protocol </w:t>
      </w:r>
      <w:r w:rsidR="006E0892" w:rsidRPr="00782F0C">
        <w:rPr>
          <w:rFonts w:cs="Arial"/>
        </w:rPr>
        <w:t xml:space="preserve">for a Dual </w:t>
      </w:r>
      <w:r w:rsidR="00AB4576" w:rsidRPr="00782F0C">
        <w:rPr>
          <w:rFonts w:cs="Arial"/>
        </w:rPr>
        <w:t xml:space="preserve">and Joint </w:t>
      </w:r>
      <w:r w:rsidR="006E0892" w:rsidRPr="00782F0C">
        <w:rPr>
          <w:rFonts w:cs="Arial"/>
        </w:rPr>
        <w:t>Award Approval/Periodic Review Event</w:t>
      </w:r>
      <w:bookmarkEnd w:id="391"/>
      <w:r w:rsidR="006E0892" w:rsidRPr="00782F0C">
        <w:rPr>
          <w:rFonts w:cs="Arial"/>
        </w:rPr>
        <w:t xml:space="preserve"> </w:t>
      </w:r>
    </w:p>
    <w:p w14:paraId="0A805A4C" w14:textId="77777777" w:rsidR="006E0892" w:rsidRPr="00782F0C" w:rsidRDefault="006E0892" w:rsidP="00656A5E">
      <w:pPr>
        <w:tabs>
          <w:tab w:val="left" w:pos="900"/>
          <w:tab w:val="left" w:pos="1440"/>
        </w:tabs>
        <w:rPr>
          <w:rFonts w:ascii="Arial" w:hAnsi="Arial" w:cs="Arial"/>
          <w:lang w:val="x-none"/>
        </w:rPr>
      </w:pPr>
    </w:p>
    <w:p w14:paraId="7914CC3B" w14:textId="77777777" w:rsidR="006E0892" w:rsidRPr="00782F0C" w:rsidRDefault="006E0892" w:rsidP="00656A5E">
      <w:pPr>
        <w:tabs>
          <w:tab w:val="left" w:pos="900"/>
          <w:tab w:val="left" w:pos="1440"/>
        </w:tabs>
        <w:ind w:left="900"/>
        <w:rPr>
          <w:rFonts w:ascii="Arial" w:hAnsi="Arial" w:cs="Arial"/>
        </w:rPr>
      </w:pPr>
      <w:r w:rsidRPr="00782F0C">
        <w:rPr>
          <w:rFonts w:ascii="Arial" w:hAnsi="Arial" w:cs="Arial"/>
        </w:rPr>
        <w:t xml:space="preserve">The purpose of the Dual </w:t>
      </w:r>
      <w:r w:rsidR="00AB4576" w:rsidRPr="00782F0C">
        <w:rPr>
          <w:rFonts w:ascii="Arial" w:hAnsi="Arial" w:cs="Arial"/>
        </w:rPr>
        <w:t xml:space="preserve">and Joint </w:t>
      </w:r>
      <w:r w:rsidRPr="00782F0C">
        <w:rPr>
          <w:rFonts w:ascii="Arial" w:hAnsi="Arial" w:cs="Arial"/>
        </w:rPr>
        <w:t xml:space="preserve">Award(s) </w:t>
      </w:r>
      <w:r w:rsidR="001D2D23" w:rsidRPr="00782F0C">
        <w:rPr>
          <w:rFonts w:ascii="Arial" w:hAnsi="Arial" w:cs="Arial"/>
        </w:rPr>
        <w:t>A</w:t>
      </w:r>
      <w:r w:rsidRPr="00782F0C">
        <w:rPr>
          <w:rFonts w:ascii="Arial" w:hAnsi="Arial" w:cs="Arial"/>
        </w:rPr>
        <w:t>pproval/</w:t>
      </w:r>
      <w:r w:rsidR="001D2D23" w:rsidRPr="00782F0C">
        <w:rPr>
          <w:rFonts w:ascii="Arial" w:hAnsi="Arial" w:cs="Arial"/>
        </w:rPr>
        <w:t>P</w:t>
      </w:r>
      <w:r w:rsidRPr="00782F0C">
        <w:rPr>
          <w:rFonts w:ascii="Arial" w:hAnsi="Arial" w:cs="Arial"/>
        </w:rPr>
        <w:t xml:space="preserve">eriodic </w:t>
      </w:r>
      <w:r w:rsidR="001D2D23" w:rsidRPr="00782F0C">
        <w:rPr>
          <w:rFonts w:ascii="Arial" w:hAnsi="Arial" w:cs="Arial"/>
        </w:rPr>
        <w:t>R</w:t>
      </w:r>
      <w:r w:rsidRPr="00782F0C">
        <w:rPr>
          <w:rFonts w:ascii="Arial" w:hAnsi="Arial" w:cs="Arial"/>
        </w:rPr>
        <w:t xml:space="preserve">eview </w:t>
      </w:r>
      <w:r w:rsidR="001D2D23" w:rsidRPr="00782F0C">
        <w:rPr>
          <w:rFonts w:ascii="Arial" w:hAnsi="Arial" w:cs="Arial"/>
        </w:rPr>
        <w:t>E</w:t>
      </w:r>
      <w:r w:rsidRPr="00782F0C">
        <w:rPr>
          <w:rFonts w:ascii="Arial" w:hAnsi="Arial" w:cs="Arial"/>
        </w:rPr>
        <w:t xml:space="preserve">vent is to give due regard to: </w:t>
      </w:r>
    </w:p>
    <w:p w14:paraId="2DEBDD3C" w14:textId="77777777" w:rsidR="00B65811" w:rsidRPr="00782F0C" w:rsidRDefault="00B65811" w:rsidP="00656A5E">
      <w:pPr>
        <w:tabs>
          <w:tab w:val="left" w:pos="900"/>
          <w:tab w:val="left" w:pos="1440"/>
        </w:tabs>
        <w:ind w:left="851"/>
        <w:rPr>
          <w:rFonts w:ascii="Arial" w:hAnsi="Arial" w:cs="Arial"/>
        </w:rPr>
      </w:pPr>
    </w:p>
    <w:p w14:paraId="4C930C8E" w14:textId="77777777" w:rsidR="006E0892" w:rsidRPr="00782F0C" w:rsidRDefault="00192F0B" w:rsidP="00CF1FBD">
      <w:pPr>
        <w:pStyle w:val="ListParagraph"/>
        <w:numPr>
          <w:ilvl w:val="0"/>
          <w:numId w:val="36"/>
        </w:numPr>
        <w:spacing w:after="200"/>
        <w:contextualSpacing/>
        <w:rPr>
          <w:rFonts w:ascii="Arial" w:hAnsi="Arial" w:cs="Arial"/>
        </w:rPr>
      </w:pPr>
      <w:r w:rsidRPr="00782F0C">
        <w:rPr>
          <w:rFonts w:ascii="Arial" w:hAnsi="Arial" w:cs="Arial"/>
        </w:rPr>
        <w:lastRenderedPageBreak/>
        <w:t>E</w:t>
      </w:r>
      <w:r w:rsidR="006E0892" w:rsidRPr="00782F0C">
        <w:rPr>
          <w:rFonts w:ascii="Arial" w:hAnsi="Arial" w:cs="Arial"/>
        </w:rPr>
        <w:t xml:space="preserve">nsuring that academic standards are maintained when making an award with the </w:t>
      </w:r>
      <w:r w:rsidR="00F220E7" w:rsidRPr="00782F0C">
        <w:rPr>
          <w:rFonts w:ascii="Arial" w:hAnsi="Arial" w:cs="Arial"/>
        </w:rPr>
        <w:t>Partner</w:t>
      </w:r>
      <w:r w:rsidR="006E0892" w:rsidRPr="00782F0C">
        <w:rPr>
          <w:rFonts w:ascii="Arial" w:hAnsi="Arial" w:cs="Arial"/>
        </w:rPr>
        <w:t xml:space="preserve"> </w:t>
      </w:r>
      <w:r w:rsidR="00B65811" w:rsidRPr="00782F0C">
        <w:rPr>
          <w:rFonts w:ascii="Arial" w:hAnsi="Arial" w:cs="Arial"/>
        </w:rPr>
        <w:t>I</w:t>
      </w:r>
      <w:r w:rsidR="006E0892" w:rsidRPr="00782F0C">
        <w:rPr>
          <w:rFonts w:ascii="Arial" w:hAnsi="Arial" w:cs="Arial"/>
        </w:rPr>
        <w:t>nstit</w:t>
      </w:r>
      <w:r w:rsidRPr="00782F0C">
        <w:rPr>
          <w:rFonts w:ascii="Arial" w:hAnsi="Arial" w:cs="Arial"/>
        </w:rPr>
        <w:t>utions in the same subject area.</w:t>
      </w:r>
    </w:p>
    <w:p w14:paraId="4055818C" w14:textId="77777777" w:rsidR="006E0892" w:rsidRPr="00782F0C" w:rsidRDefault="00641A1A" w:rsidP="00CF1FBD">
      <w:pPr>
        <w:pStyle w:val="ListParagraph"/>
        <w:numPr>
          <w:ilvl w:val="0"/>
          <w:numId w:val="36"/>
        </w:numPr>
        <w:spacing w:after="200"/>
        <w:contextualSpacing/>
        <w:rPr>
          <w:rFonts w:ascii="Arial" w:hAnsi="Arial" w:cs="Arial"/>
        </w:rPr>
      </w:pPr>
      <w:r w:rsidRPr="00782F0C">
        <w:rPr>
          <w:rFonts w:ascii="Arial" w:hAnsi="Arial" w:cs="Arial"/>
        </w:rPr>
        <w:t xml:space="preserve">Confirm alignment of Academic </w:t>
      </w:r>
      <w:r w:rsidR="003B5108" w:rsidRPr="00782F0C">
        <w:rPr>
          <w:rFonts w:ascii="Arial" w:hAnsi="Arial" w:cs="Arial"/>
        </w:rPr>
        <w:t>Standards</w:t>
      </w:r>
      <w:r w:rsidRPr="00782F0C">
        <w:rPr>
          <w:rFonts w:ascii="Arial" w:hAnsi="Arial" w:cs="Arial"/>
        </w:rPr>
        <w:t xml:space="preserve"> through a process of cross</w:t>
      </w:r>
      <w:r w:rsidR="00184BC8">
        <w:rPr>
          <w:rFonts w:ascii="Arial" w:hAnsi="Arial" w:cs="Arial"/>
        </w:rPr>
        <w:t xml:space="preserve"> </w:t>
      </w:r>
      <w:r w:rsidRPr="00782F0C">
        <w:rPr>
          <w:rFonts w:ascii="Arial" w:hAnsi="Arial" w:cs="Arial"/>
        </w:rPr>
        <w:t xml:space="preserve">marking a sample of scripts/assignments from each partner </w:t>
      </w:r>
      <w:r w:rsidR="003B5108" w:rsidRPr="00782F0C">
        <w:rPr>
          <w:rFonts w:ascii="Arial" w:hAnsi="Arial" w:cs="Arial"/>
        </w:rPr>
        <w:t>securing</w:t>
      </w:r>
      <w:r w:rsidR="006E0892" w:rsidRPr="00782F0C">
        <w:rPr>
          <w:rFonts w:ascii="Arial" w:hAnsi="Arial" w:cs="Arial"/>
        </w:rPr>
        <w:t xml:space="preserve"> the standards of modules delivered in its name by the </w:t>
      </w:r>
      <w:r w:rsidR="00F220E7" w:rsidRPr="00782F0C">
        <w:rPr>
          <w:rFonts w:ascii="Arial" w:hAnsi="Arial" w:cs="Arial"/>
        </w:rPr>
        <w:t>Partner</w:t>
      </w:r>
      <w:r w:rsidR="006E0892" w:rsidRPr="00782F0C">
        <w:rPr>
          <w:rFonts w:ascii="Arial" w:hAnsi="Arial" w:cs="Arial"/>
        </w:rPr>
        <w:t xml:space="preserve"> </w:t>
      </w:r>
      <w:r w:rsidR="00B65811" w:rsidRPr="00782F0C">
        <w:rPr>
          <w:rFonts w:ascii="Arial" w:hAnsi="Arial" w:cs="Arial"/>
        </w:rPr>
        <w:t>I</w:t>
      </w:r>
      <w:r w:rsidR="006E0892" w:rsidRPr="00782F0C">
        <w:rPr>
          <w:rFonts w:ascii="Arial" w:hAnsi="Arial" w:cs="Arial"/>
        </w:rPr>
        <w:t>nstitutions wherever it is delivered, confirming joint delive</w:t>
      </w:r>
      <w:r w:rsidR="00192F0B" w:rsidRPr="00782F0C">
        <w:rPr>
          <w:rFonts w:ascii="Arial" w:hAnsi="Arial" w:cs="Arial"/>
        </w:rPr>
        <w:t>ry and moderation of assessment.</w:t>
      </w:r>
    </w:p>
    <w:p w14:paraId="2B57A928" w14:textId="77777777" w:rsidR="006E0892" w:rsidRPr="00782F0C" w:rsidRDefault="00192F0B" w:rsidP="00CF1FBD">
      <w:pPr>
        <w:pStyle w:val="ListParagraph"/>
        <w:numPr>
          <w:ilvl w:val="0"/>
          <w:numId w:val="36"/>
        </w:numPr>
        <w:spacing w:after="200"/>
        <w:contextualSpacing/>
        <w:rPr>
          <w:rFonts w:ascii="Arial" w:hAnsi="Arial" w:cs="Arial"/>
        </w:rPr>
      </w:pPr>
      <w:r w:rsidRPr="00782F0C">
        <w:rPr>
          <w:rFonts w:ascii="Arial" w:hAnsi="Arial" w:cs="Arial"/>
        </w:rPr>
        <w:t>C</w:t>
      </w:r>
      <w:r w:rsidR="006E0892" w:rsidRPr="00782F0C">
        <w:rPr>
          <w:rFonts w:ascii="Arial" w:hAnsi="Arial" w:cs="Arial"/>
        </w:rPr>
        <w:t>redits awarded are consistent with the University’s policies on the assignment of credit level and volume (CAM</w:t>
      </w:r>
      <w:r w:rsidR="007E6399" w:rsidRPr="00782F0C">
        <w:rPr>
          <w:rFonts w:ascii="Arial" w:hAnsi="Arial" w:cs="Arial"/>
        </w:rPr>
        <w:t>S</w:t>
      </w:r>
      <w:r w:rsidR="006E0892" w:rsidRPr="00782F0C">
        <w:rPr>
          <w:rFonts w:ascii="Arial" w:hAnsi="Arial" w:cs="Arial"/>
        </w:rPr>
        <w:t>),</w:t>
      </w:r>
      <w:r w:rsidR="00FA794F" w:rsidRPr="00782F0C">
        <w:rPr>
          <w:rFonts w:ascii="Arial" w:hAnsi="Arial" w:cs="Arial"/>
        </w:rPr>
        <w:t xml:space="preserve"> or approval sought for variance</w:t>
      </w:r>
      <w:r w:rsidRPr="00782F0C">
        <w:rPr>
          <w:rFonts w:ascii="Arial" w:hAnsi="Arial" w:cs="Arial"/>
        </w:rPr>
        <w:t>.</w:t>
      </w:r>
    </w:p>
    <w:p w14:paraId="5D014071" w14:textId="77777777" w:rsidR="006E0892" w:rsidRPr="00782F0C" w:rsidRDefault="00192F0B" w:rsidP="00CF1FBD">
      <w:pPr>
        <w:pStyle w:val="ListParagraph"/>
        <w:numPr>
          <w:ilvl w:val="0"/>
          <w:numId w:val="36"/>
        </w:numPr>
        <w:spacing w:after="200"/>
        <w:contextualSpacing/>
        <w:rPr>
          <w:rFonts w:ascii="Arial" w:hAnsi="Arial" w:cs="Arial"/>
        </w:rPr>
      </w:pPr>
      <w:r w:rsidRPr="00782F0C">
        <w:rPr>
          <w:rFonts w:ascii="Arial" w:hAnsi="Arial" w:cs="Arial"/>
        </w:rPr>
        <w:t>C</w:t>
      </w:r>
      <w:r w:rsidR="006E0892" w:rsidRPr="00782F0C">
        <w:rPr>
          <w:rFonts w:ascii="Arial" w:hAnsi="Arial" w:cs="Arial"/>
        </w:rPr>
        <w:t>onfirming the total amount of credit required</w:t>
      </w:r>
      <w:r w:rsidR="005F33E7" w:rsidRPr="00782F0C">
        <w:rPr>
          <w:rFonts w:ascii="Arial" w:hAnsi="Arial" w:cs="Arial"/>
        </w:rPr>
        <w:t xml:space="preserve"> to obtain both awards at each I</w:t>
      </w:r>
      <w:r w:rsidRPr="00782F0C">
        <w:rPr>
          <w:rFonts w:ascii="Arial" w:hAnsi="Arial" w:cs="Arial"/>
        </w:rPr>
        <w:t>nstitution.</w:t>
      </w:r>
      <w:r w:rsidR="006E0892" w:rsidRPr="00782F0C">
        <w:rPr>
          <w:rFonts w:ascii="Arial" w:hAnsi="Arial" w:cs="Arial"/>
        </w:rPr>
        <w:t xml:space="preserve"> </w:t>
      </w:r>
    </w:p>
    <w:p w14:paraId="141211E2" w14:textId="77777777" w:rsidR="006E0892" w:rsidRPr="00782F0C" w:rsidRDefault="00192F0B" w:rsidP="00CF1FBD">
      <w:pPr>
        <w:pStyle w:val="ListParagraph"/>
        <w:numPr>
          <w:ilvl w:val="0"/>
          <w:numId w:val="36"/>
        </w:numPr>
        <w:spacing w:after="200"/>
        <w:contextualSpacing/>
        <w:rPr>
          <w:rFonts w:ascii="Arial" w:hAnsi="Arial" w:cs="Arial"/>
        </w:rPr>
      </w:pPr>
      <w:r w:rsidRPr="00782F0C">
        <w:rPr>
          <w:rFonts w:ascii="Arial" w:hAnsi="Arial" w:cs="Arial"/>
        </w:rPr>
        <w:t>A</w:t>
      </w:r>
      <w:r w:rsidR="006E0892" w:rsidRPr="00782F0C">
        <w:rPr>
          <w:rFonts w:ascii="Arial" w:hAnsi="Arial" w:cs="Arial"/>
        </w:rPr>
        <w:t>dmissions including entry criteria, English language requirements, and where appropriate accreditation meet University requirements, ensuring they are clear and transparent</w:t>
      </w:r>
      <w:r w:rsidRPr="00782F0C">
        <w:rPr>
          <w:rFonts w:ascii="Arial" w:hAnsi="Arial" w:cs="Arial"/>
        </w:rPr>
        <w:t>.</w:t>
      </w:r>
      <w:r w:rsidR="006E0892" w:rsidRPr="00782F0C">
        <w:rPr>
          <w:rFonts w:ascii="Arial" w:hAnsi="Arial" w:cs="Arial"/>
        </w:rPr>
        <w:t xml:space="preserve"> </w:t>
      </w:r>
    </w:p>
    <w:p w14:paraId="1444D4FC" w14:textId="77777777" w:rsidR="006E0892" w:rsidRPr="00782F0C" w:rsidRDefault="006E0892" w:rsidP="00CF1FBD">
      <w:pPr>
        <w:pStyle w:val="ListParagraph"/>
        <w:numPr>
          <w:ilvl w:val="0"/>
          <w:numId w:val="36"/>
        </w:numPr>
        <w:spacing w:after="200"/>
        <w:contextualSpacing/>
        <w:rPr>
          <w:rFonts w:ascii="Arial" w:hAnsi="Arial" w:cs="Arial"/>
        </w:rPr>
      </w:pPr>
      <w:r w:rsidRPr="00782F0C">
        <w:rPr>
          <w:rFonts w:ascii="Arial" w:hAnsi="Arial" w:cs="Arial"/>
        </w:rPr>
        <w:t xml:space="preserve">Have effective oversight of the </w:t>
      </w:r>
      <w:r w:rsidR="00F220E7" w:rsidRPr="00782F0C">
        <w:rPr>
          <w:rFonts w:ascii="Arial" w:hAnsi="Arial" w:cs="Arial"/>
        </w:rPr>
        <w:t>Partner</w:t>
      </w:r>
      <w:r w:rsidRPr="00782F0C">
        <w:rPr>
          <w:rFonts w:ascii="Arial" w:hAnsi="Arial" w:cs="Arial"/>
        </w:rPr>
        <w:t xml:space="preserve"> Institutions procedures for RPL leading to admission to later stages of an approved Dual</w:t>
      </w:r>
      <w:r w:rsidR="00AB4576" w:rsidRPr="00782F0C">
        <w:rPr>
          <w:rFonts w:ascii="Arial" w:hAnsi="Arial" w:cs="Arial"/>
        </w:rPr>
        <w:t xml:space="preserve"> or </w:t>
      </w:r>
      <w:r w:rsidR="00192F0B" w:rsidRPr="00782F0C">
        <w:rPr>
          <w:rFonts w:ascii="Arial" w:hAnsi="Arial" w:cs="Arial"/>
        </w:rPr>
        <w:t>Joint Award.</w:t>
      </w:r>
    </w:p>
    <w:p w14:paraId="2FAB7EC5" w14:textId="77777777" w:rsidR="006E0892" w:rsidRPr="00782F0C" w:rsidRDefault="006E0892" w:rsidP="00CF1FBD">
      <w:pPr>
        <w:pStyle w:val="ListParagraph"/>
        <w:numPr>
          <w:ilvl w:val="0"/>
          <w:numId w:val="36"/>
        </w:numPr>
        <w:spacing w:after="200"/>
        <w:contextualSpacing/>
        <w:rPr>
          <w:rFonts w:ascii="Arial" w:hAnsi="Arial" w:cs="Arial"/>
        </w:rPr>
      </w:pPr>
      <w:r w:rsidRPr="00782F0C">
        <w:rPr>
          <w:rFonts w:ascii="Arial" w:hAnsi="Arial" w:cs="Arial"/>
        </w:rPr>
        <w:t>Avoidance of doub</w:t>
      </w:r>
      <w:r w:rsidR="00192F0B" w:rsidRPr="00782F0C">
        <w:rPr>
          <w:rFonts w:ascii="Arial" w:hAnsi="Arial" w:cs="Arial"/>
        </w:rPr>
        <w:t>le credit accumulation/transfer.</w:t>
      </w:r>
    </w:p>
    <w:p w14:paraId="612B2062" w14:textId="77777777" w:rsidR="006E0892" w:rsidRPr="00782F0C" w:rsidRDefault="006E0892" w:rsidP="00CF1FBD">
      <w:pPr>
        <w:pStyle w:val="ListParagraph"/>
        <w:numPr>
          <w:ilvl w:val="0"/>
          <w:numId w:val="36"/>
        </w:numPr>
        <w:spacing w:after="200"/>
        <w:contextualSpacing/>
        <w:rPr>
          <w:rFonts w:ascii="Arial" w:hAnsi="Arial" w:cs="Arial"/>
        </w:rPr>
      </w:pPr>
      <w:r w:rsidRPr="00782F0C">
        <w:rPr>
          <w:rFonts w:ascii="Arial" w:hAnsi="Arial" w:cs="Arial"/>
        </w:rPr>
        <w:t>Arrangements for the effective operation of External Examining, marking and moderation of Dual</w:t>
      </w:r>
      <w:r w:rsidR="00AB4576" w:rsidRPr="00782F0C">
        <w:rPr>
          <w:rFonts w:ascii="Arial" w:hAnsi="Arial" w:cs="Arial"/>
        </w:rPr>
        <w:t xml:space="preserve"> and Joint</w:t>
      </w:r>
      <w:r w:rsidRPr="00782F0C">
        <w:rPr>
          <w:rFonts w:ascii="Arial" w:hAnsi="Arial" w:cs="Arial"/>
        </w:rPr>
        <w:t xml:space="preserve"> Award(</w:t>
      </w:r>
      <w:r w:rsidR="00192F0B" w:rsidRPr="00782F0C">
        <w:rPr>
          <w:rFonts w:ascii="Arial" w:hAnsi="Arial" w:cs="Arial"/>
        </w:rPr>
        <w:t>s) meet University requirements.</w:t>
      </w:r>
      <w:r w:rsidRPr="00782F0C">
        <w:rPr>
          <w:rFonts w:ascii="Arial" w:hAnsi="Arial" w:cs="Arial"/>
        </w:rPr>
        <w:t xml:space="preserve"> </w:t>
      </w:r>
    </w:p>
    <w:p w14:paraId="4E86411E" w14:textId="77777777" w:rsidR="006E0892" w:rsidRPr="00782F0C" w:rsidRDefault="006E0892" w:rsidP="00CF1FBD">
      <w:pPr>
        <w:pStyle w:val="ListParagraph"/>
        <w:numPr>
          <w:ilvl w:val="0"/>
          <w:numId w:val="36"/>
        </w:numPr>
        <w:spacing w:after="200"/>
        <w:contextualSpacing/>
        <w:rPr>
          <w:rFonts w:ascii="Arial" w:hAnsi="Arial" w:cs="Arial"/>
        </w:rPr>
      </w:pPr>
      <w:r w:rsidRPr="00782F0C">
        <w:rPr>
          <w:rFonts w:ascii="Arial" w:hAnsi="Arial" w:cs="Arial"/>
        </w:rPr>
        <w:t xml:space="preserve">Postgraduate dissertations within Dual </w:t>
      </w:r>
      <w:r w:rsidR="00AB4576" w:rsidRPr="00782F0C">
        <w:rPr>
          <w:rFonts w:ascii="Arial" w:hAnsi="Arial" w:cs="Arial"/>
        </w:rPr>
        <w:t xml:space="preserve">or Joint </w:t>
      </w:r>
      <w:r w:rsidRPr="00782F0C">
        <w:rPr>
          <w:rFonts w:ascii="Arial" w:hAnsi="Arial" w:cs="Arial"/>
        </w:rPr>
        <w:t xml:space="preserve">Award(s) meet the requirements for the Teesside University award but may be marked and accredited </w:t>
      </w:r>
      <w:r w:rsidR="00AB4576" w:rsidRPr="00782F0C">
        <w:rPr>
          <w:rFonts w:ascii="Arial" w:hAnsi="Arial" w:cs="Arial"/>
        </w:rPr>
        <w:t xml:space="preserve">by Teesside University and the </w:t>
      </w:r>
      <w:r w:rsidR="00F220E7" w:rsidRPr="00782F0C">
        <w:rPr>
          <w:rFonts w:ascii="Arial" w:hAnsi="Arial" w:cs="Arial"/>
        </w:rPr>
        <w:t>Partner</w:t>
      </w:r>
      <w:r w:rsidR="00AB4576" w:rsidRPr="00782F0C">
        <w:rPr>
          <w:rFonts w:ascii="Arial" w:hAnsi="Arial" w:cs="Arial"/>
        </w:rPr>
        <w:t xml:space="preserve"> I</w:t>
      </w:r>
      <w:r w:rsidRPr="00782F0C">
        <w:rPr>
          <w:rFonts w:ascii="Arial" w:hAnsi="Arial" w:cs="Arial"/>
        </w:rPr>
        <w:t>nstitution.</w:t>
      </w:r>
    </w:p>
    <w:p w14:paraId="0F7CFCDC" w14:textId="77777777" w:rsidR="00D16CEB" w:rsidRPr="00782F0C" w:rsidRDefault="00D16CEB" w:rsidP="00223B4A">
      <w:pPr>
        <w:tabs>
          <w:tab w:val="left" w:pos="900"/>
          <w:tab w:val="left" w:pos="1440"/>
        </w:tabs>
        <w:ind w:left="900"/>
        <w:rPr>
          <w:rFonts w:ascii="Arial" w:hAnsi="Arial" w:cs="Arial"/>
        </w:rPr>
      </w:pPr>
      <w:r w:rsidRPr="00782F0C">
        <w:rPr>
          <w:rFonts w:ascii="Arial" w:hAnsi="Arial" w:cs="Arial"/>
        </w:rPr>
        <w:t>Further advice and guidance on the development of Dual Awards with Partners can be found in the Teesside University Dual Awards Framework document.</w:t>
      </w:r>
    </w:p>
    <w:p w14:paraId="48FD390C" w14:textId="77777777" w:rsidR="00D16CEB" w:rsidRPr="00782F0C" w:rsidRDefault="00D16CEB" w:rsidP="00223B4A">
      <w:pPr>
        <w:tabs>
          <w:tab w:val="left" w:pos="900"/>
          <w:tab w:val="left" w:pos="1440"/>
        </w:tabs>
        <w:ind w:left="900"/>
        <w:rPr>
          <w:rFonts w:ascii="Arial" w:hAnsi="Arial" w:cs="Arial"/>
        </w:rPr>
      </w:pPr>
    </w:p>
    <w:p w14:paraId="358252E2" w14:textId="77777777" w:rsidR="000F7A85" w:rsidRPr="00782F0C" w:rsidRDefault="0030351D" w:rsidP="00656A5E">
      <w:pPr>
        <w:pStyle w:val="Heading2"/>
        <w:ind w:left="900" w:hanging="900"/>
        <w:rPr>
          <w:rFonts w:cs="Arial"/>
        </w:rPr>
      </w:pPr>
      <w:bookmarkStart w:id="392" w:name="_Toc149030930"/>
      <w:r w:rsidRPr="00782F0C">
        <w:rPr>
          <w:rFonts w:cs="Arial"/>
        </w:rPr>
        <w:t>1</w:t>
      </w:r>
      <w:r w:rsidR="00B45764">
        <w:rPr>
          <w:rFonts w:cs="Arial"/>
          <w:lang w:val="en-GB"/>
        </w:rPr>
        <w:t>1</w:t>
      </w:r>
      <w:r w:rsidR="006E0892" w:rsidRPr="00782F0C">
        <w:rPr>
          <w:rFonts w:cs="Arial"/>
        </w:rPr>
        <w:t>.</w:t>
      </w:r>
      <w:r w:rsidR="00D01034" w:rsidRPr="00782F0C">
        <w:rPr>
          <w:rFonts w:cs="Arial"/>
        </w:rPr>
        <w:t>7</w:t>
      </w:r>
      <w:r w:rsidR="006E0892" w:rsidRPr="00782F0C">
        <w:rPr>
          <w:rFonts w:cs="Arial"/>
        </w:rPr>
        <w:tab/>
      </w:r>
      <w:r w:rsidR="00EC5249" w:rsidRPr="00782F0C">
        <w:rPr>
          <w:rFonts w:cs="Arial"/>
        </w:rPr>
        <w:t>Documentation</w:t>
      </w:r>
      <w:r w:rsidR="00D701E1" w:rsidRPr="00782F0C">
        <w:rPr>
          <w:rFonts w:cs="Arial"/>
        </w:rPr>
        <w:t xml:space="preserve"> Requirements, Panel Memberships Guidelines and </w:t>
      </w:r>
      <w:r w:rsidR="00B65811" w:rsidRPr="00782F0C">
        <w:rPr>
          <w:rFonts w:cs="Arial"/>
        </w:rPr>
        <w:t>Approval/</w:t>
      </w:r>
      <w:r w:rsidR="00D701E1" w:rsidRPr="00782F0C">
        <w:rPr>
          <w:rFonts w:cs="Arial"/>
        </w:rPr>
        <w:t>Periodic Review Outcomes</w:t>
      </w:r>
      <w:bookmarkEnd w:id="392"/>
      <w:r w:rsidR="00EC5249" w:rsidRPr="00782F0C">
        <w:rPr>
          <w:rFonts w:cs="Arial"/>
        </w:rPr>
        <w:t xml:space="preserve"> </w:t>
      </w:r>
    </w:p>
    <w:p w14:paraId="63B2738D" w14:textId="77777777" w:rsidR="00CE29EE" w:rsidRPr="00782F0C" w:rsidRDefault="00CE29EE" w:rsidP="00656A5E">
      <w:pPr>
        <w:pStyle w:val="CLQEParagraph"/>
        <w:tabs>
          <w:tab w:val="left" w:pos="900"/>
          <w:tab w:val="left" w:pos="1440"/>
        </w:tabs>
        <w:ind w:left="993"/>
        <w:rPr>
          <w:rFonts w:ascii="Arial" w:hAnsi="Arial" w:cs="Arial"/>
          <w:sz w:val="24"/>
          <w:szCs w:val="24"/>
        </w:rPr>
      </w:pPr>
    </w:p>
    <w:p w14:paraId="5007E50D" w14:textId="77777777" w:rsidR="00D701E1" w:rsidRDefault="00EC5249"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For detailed guidance on </w:t>
      </w:r>
      <w:r w:rsidR="00D701E1" w:rsidRPr="00782F0C">
        <w:rPr>
          <w:rFonts w:ascii="Arial" w:hAnsi="Arial" w:cs="Arial"/>
          <w:sz w:val="24"/>
          <w:szCs w:val="24"/>
        </w:rPr>
        <w:t>documentation requirements,</w:t>
      </w:r>
      <w:r w:rsidRPr="00782F0C">
        <w:rPr>
          <w:rFonts w:ascii="Arial" w:hAnsi="Arial" w:cs="Arial"/>
          <w:sz w:val="24"/>
          <w:szCs w:val="24"/>
        </w:rPr>
        <w:t xml:space="preserve"> Panel </w:t>
      </w:r>
      <w:r w:rsidR="00D701E1" w:rsidRPr="00782F0C">
        <w:rPr>
          <w:rFonts w:ascii="Arial" w:hAnsi="Arial" w:cs="Arial"/>
          <w:sz w:val="24"/>
          <w:szCs w:val="24"/>
        </w:rPr>
        <w:t>Membership and Panel Outcomes</w:t>
      </w:r>
      <w:r w:rsidR="00B90E18" w:rsidRPr="00782F0C">
        <w:rPr>
          <w:rFonts w:ascii="Arial" w:hAnsi="Arial" w:cs="Arial"/>
          <w:sz w:val="24"/>
          <w:szCs w:val="24"/>
        </w:rPr>
        <w:t xml:space="preserve"> for the </w:t>
      </w:r>
      <w:r w:rsidR="00D701E1" w:rsidRPr="00782F0C">
        <w:rPr>
          <w:rFonts w:ascii="Arial" w:hAnsi="Arial" w:cs="Arial"/>
          <w:sz w:val="24"/>
          <w:szCs w:val="24"/>
        </w:rPr>
        <w:t>Approval</w:t>
      </w:r>
      <w:r w:rsidR="00B65811" w:rsidRPr="00782F0C">
        <w:rPr>
          <w:rFonts w:ascii="Arial" w:hAnsi="Arial" w:cs="Arial"/>
          <w:sz w:val="24"/>
          <w:szCs w:val="24"/>
        </w:rPr>
        <w:t>/</w:t>
      </w:r>
      <w:r w:rsidR="00D701E1" w:rsidRPr="00782F0C">
        <w:rPr>
          <w:rFonts w:ascii="Arial" w:hAnsi="Arial" w:cs="Arial"/>
          <w:sz w:val="24"/>
          <w:szCs w:val="24"/>
        </w:rPr>
        <w:t>Periodic Review Event</w:t>
      </w:r>
      <w:r w:rsidRPr="00782F0C">
        <w:rPr>
          <w:rFonts w:ascii="Arial" w:hAnsi="Arial" w:cs="Arial"/>
          <w:sz w:val="24"/>
          <w:szCs w:val="24"/>
        </w:rPr>
        <w:t xml:space="preserve">, please refer to </w:t>
      </w:r>
      <w:r w:rsidR="00C814A1" w:rsidRPr="003E7B01">
        <w:rPr>
          <w:rFonts w:ascii="Arial" w:hAnsi="Arial" w:cs="Arial"/>
          <w:b/>
          <w:color w:val="FF0000"/>
          <w:sz w:val="24"/>
          <w:szCs w:val="24"/>
        </w:rPr>
        <w:t>S</w:t>
      </w:r>
      <w:r w:rsidRPr="003E7B01">
        <w:rPr>
          <w:rFonts w:ascii="Arial" w:hAnsi="Arial" w:cs="Arial"/>
          <w:b/>
          <w:color w:val="FF0000"/>
          <w:sz w:val="24"/>
          <w:szCs w:val="24"/>
        </w:rPr>
        <w:t xml:space="preserve">ection </w:t>
      </w:r>
      <w:r w:rsidR="003E6074" w:rsidRPr="003E7B01">
        <w:rPr>
          <w:rFonts w:ascii="Arial" w:hAnsi="Arial" w:cs="Arial"/>
          <w:b/>
          <w:color w:val="FF0000"/>
          <w:sz w:val="24"/>
          <w:szCs w:val="24"/>
        </w:rPr>
        <w:t>8</w:t>
      </w:r>
      <w:r w:rsidRPr="003E7B01">
        <w:rPr>
          <w:rFonts w:ascii="Arial" w:hAnsi="Arial" w:cs="Arial"/>
          <w:sz w:val="24"/>
          <w:szCs w:val="24"/>
        </w:rPr>
        <w:t>.</w:t>
      </w:r>
      <w:r w:rsidR="004F5C10" w:rsidRPr="00782F0C">
        <w:rPr>
          <w:rFonts w:ascii="Arial" w:hAnsi="Arial" w:cs="Arial"/>
          <w:sz w:val="24"/>
          <w:szCs w:val="24"/>
        </w:rPr>
        <w:t xml:space="preserve">  </w:t>
      </w:r>
      <w:r w:rsidR="00DF612B" w:rsidRPr="00782F0C">
        <w:rPr>
          <w:rFonts w:ascii="Arial" w:hAnsi="Arial" w:cs="Arial"/>
          <w:sz w:val="24"/>
          <w:szCs w:val="24"/>
        </w:rPr>
        <w:t>In a</w:t>
      </w:r>
      <w:r w:rsidR="004F5C10" w:rsidRPr="00782F0C">
        <w:rPr>
          <w:rFonts w:ascii="Arial" w:hAnsi="Arial" w:cs="Arial"/>
          <w:sz w:val="24"/>
          <w:szCs w:val="24"/>
        </w:rPr>
        <w:t>ddition</w:t>
      </w:r>
      <w:r w:rsidR="00184BC8">
        <w:rPr>
          <w:rFonts w:ascii="Arial" w:hAnsi="Arial" w:cs="Arial"/>
          <w:sz w:val="24"/>
          <w:szCs w:val="24"/>
        </w:rPr>
        <w:t>,</w:t>
      </w:r>
      <w:r w:rsidR="004F5C10" w:rsidRPr="00782F0C">
        <w:rPr>
          <w:rFonts w:ascii="Arial" w:hAnsi="Arial" w:cs="Arial"/>
          <w:sz w:val="24"/>
          <w:szCs w:val="24"/>
        </w:rPr>
        <w:t xml:space="preserve"> </w:t>
      </w:r>
      <w:r w:rsidR="00DF612B" w:rsidRPr="00782F0C">
        <w:rPr>
          <w:rFonts w:ascii="Arial" w:hAnsi="Arial" w:cs="Arial"/>
          <w:sz w:val="24"/>
          <w:szCs w:val="24"/>
        </w:rPr>
        <w:t>further information</w:t>
      </w:r>
      <w:r w:rsidR="004F5C10" w:rsidRPr="00782F0C">
        <w:rPr>
          <w:rFonts w:ascii="Arial" w:hAnsi="Arial" w:cs="Arial"/>
          <w:sz w:val="24"/>
          <w:szCs w:val="24"/>
        </w:rPr>
        <w:t xml:space="preserve"> is also available in the </w:t>
      </w:r>
      <w:r w:rsidR="004F5C10" w:rsidRPr="00782F0C">
        <w:rPr>
          <w:rFonts w:ascii="Arial" w:hAnsi="Arial" w:cs="Arial"/>
          <w:b/>
          <w:sz w:val="24"/>
          <w:szCs w:val="24"/>
        </w:rPr>
        <w:t xml:space="preserve">Guidance for Panel Members </w:t>
      </w:r>
      <w:r w:rsidR="00DF612B" w:rsidRPr="00782F0C">
        <w:rPr>
          <w:rFonts w:ascii="Arial" w:hAnsi="Arial" w:cs="Arial"/>
          <w:b/>
          <w:sz w:val="24"/>
          <w:szCs w:val="24"/>
        </w:rPr>
        <w:t xml:space="preserve">for the </w:t>
      </w:r>
      <w:r w:rsidR="007E6399" w:rsidRPr="00782F0C">
        <w:rPr>
          <w:rFonts w:ascii="Arial" w:hAnsi="Arial" w:cs="Arial"/>
          <w:b/>
          <w:sz w:val="24"/>
          <w:szCs w:val="24"/>
        </w:rPr>
        <w:t>Validation</w:t>
      </w:r>
      <w:r w:rsidR="00DF612B" w:rsidRPr="00782F0C">
        <w:rPr>
          <w:rFonts w:ascii="Arial" w:hAnsi="Arial" w:cs="Arial"/>
          <w:b/>
          <w:sz w:val="24"/>
          <w:szCs w:val="24"/>
        </w:rPr>
        <w:t xml:space="preserve"> of </w:t>
      </w:r>
      <w:r w:rsidR="00556A7A">
        <w:rPr>
          <w:rFonts w:ascii="Arial" w:hAnsi="Arial" w:cs="Arial"/>
          <w:b/>
          <w:sz w:val="24"/>
          <w:szCs w:val="24"/>
        </w:rPr>
        <w:t>Courses</w:t>
      </w:r>
      <w:r w:rsidR="00DF612B" w:rsidRPr="00782F0C">
        <w:rPr>
          <w:rFonts w:ascii="Arial" w:hAnsi="Arial" w:cs="Arial"/>
          <w:sz w:val="24"/>
          <w:szCs w:val="24"/>
        </w:rPr>
        <w:t xml:space="preserve"> document</w:t>
      </w:r>
      <w:r w:rsidR="004F5C10" w:rsidRPr="00782F0C">
        <w:rPr>
          <w:rFonts w:ascii="Arial" w:hAnsi="Arial" w:cs="Arial"/>
          <w:sz w:val="24"/>
          <w:szCs w:val="24"/>
        </w:rPr>
        <w:t xml:space="preserve"> (see </w:t>
      </w:r>
      <w:r w:rsidR="004F5C10" w:rsidRPr="00782F0C">
        <w:rPr>
          <w:rFonts w:ascii="Arial" w:hAnsi="Arial" w:cs="Arial"/>
          <w:b/>
          <w:color w:val="FF0000"/>
          <w:sz w:val="24"/>
          <w:szCs w:val="24"/>
        </w:rPr>
        <w:t>C-A</w:t>
      </w:r>
      <w:r w:rsidR="007E6399" w:rsidRPr="00782F0C">
        <w:rPr>
          <w:rFonts w:ascii="Arial" w:hAnsi="Arial" w:cs="Arial"/>
          <w:b/>
          <w:color w:val="FF0000"/>
          <w:sz w:val="24"/>
          <w:szCs w:val="24"/>
        </w:rPr>
        <w:t>ppendix 1</w:t>
      </w:r>
      <w:r w:rsidR="004F5C10" w:rsidRPr="00782F0C">
        <w:rPr>
          <w:rFonts w:ascii="Arial" w:hAnsi="Arial" w:cs="Arial"/>
          <w:sz w:val="24"/>
          <w:szCs w:val="24"/>
        </w:rPr>
        <w:t>).</w:t>
      </w:r>
    </w:p>
    <w:p w14:paraId="59EB1517" w14:textId="77777777" w:rsidR="00556A7A" w:rsidRPr="00782F0C" w:rsidRDefault="00556A7A" w:rsidP="00656A5E">
      <w:pPr>
        <w:pStyle w:val="CLQEParagraph"/>
        <w:tabs>
          <w:tab w:val="left" w:pos="900"/>
          <w:tab w:val="left" w:pos="1440"/>
        </w:tabs>
        <w:ind w:left="900"/>
        <w:rPr>
          <w:rFonts w:ascii="Arial" w:hAnsi="Arial" w:cs="Arial"/>
          <w:sz w:val="24"/>
          <w:szCs w:val="24"/>
        </w:rPr>
      </w:pPr>
    </w:p>
    <w:p w14:paraId="2A94E661" w14:textId="77777777" w:rsidR="00EC5249" w:rsidRPr="00782F0C" w:rsidRDefault="0030351D" w:rsidP="00656A5E">
      <w:pPr>
        <w:pStyle w:val="Heading2"/>
        <w:rPr>
          <w:rFonts w:cs="Arial"/>
        </w:rPr>
      </w:pPr>
      <w:bookmarkStart w:id="393" w:name="_Toc149030931"/>
      <w:r w:rsidRPr="00782F0C">
        <w:rPr>
          <w:rFonts w:cs="Arial"/>
        </w:rPr>
        <w:t>1</w:t>
      </w:r>
      <w:r w:rsidR="00B45764">
        <w:rPr>
          <w:rFonts w:cs="Arial"/>
          <w:lang w:val="en-GB"/>
        </w:rPr>
        <w:t>1</w:t>
      </w:r>
      <w:r w:rsidR="00D900A7" w:rsidRPr="00782F0C">
        <w:rPr>
          <w:rFonts w:cs="Arial"/>
        </w:rPr>
        <w:t>.</w:t>
      </w:r>
      <w:r w:rsidR="00D01034" w:rsidRPr="00782F0C">
        <w:rPr>
          <w:rFonts w:cs="Arial"/>
        </w:rPr>
        <w:t>8</w:t>
      </w:r>
      <w:r w:rsidR="00D900A7" w:rsidRPr="00782F0C">
        <w:rPr>
          <w:rFonts w:cs="Arial"/>
        </w:rPr>
        <w:tab/>
        <w:t xml:space="preserve">Course </w:t>
      </w:r>
      <w:r w:rsidR="00C814A1" w:rsidRPr="00782F0C">
        <w:rPr>
          <w:rFonts w:cs="Arial"/>
        </w:rPr>
        <w:t>Modification</w:t>
      </w:r>
      <w:r w:rsidR="00EC5249" w:rsidRPr="00782F0C">
        <w:rPr>
          <w:rFonts w:cs="Arial"/>
        </w:rPr>
        <w:t xml:space="preserve">s between </w:t>
      </w:r>
      <w:r w:rsidR="00D900A7" w:rsidRPr="00782F0C">
        <w:rPr>
          <w:rFonts w:cs="Arial"/>
        </w:rPr>
        <w:t>Scheduled Periodic R</w:t>
      </w:r>
      <w:r w:rsidR="00EC5249" w:rsidRPr="00782F0C">
        <w:rPr>
          <w:rFonts w:cs="Arial"/>
        </w:rPr>
        <w:t>eviews</w:t>
      </w:r>
      <w:bookmarkEnd w:id="393"/>
    </w:p>
    <w:p w14:paraId="2D56D49B" w14:textId="77777777" w:rsidR="00EC5249" w:rsidRPr="00782F0C" w:rsidRDefault="00EC5249" w:rsidP="00656A5E">
      <w:pPr>
        <w:pStyle w:val="CLQEParagraph"/>
        <w:tabs>
          <w:tab w:val="left" w:pos="900"/>
          <w:tab w:val="left" w:pos="1440"/>
        </w:tabs>
        <w:rPr>
          <w:rFonts w:ascii="Arial" w:hAnsi="Arial" w:cs="Arial"/>
          <w:sz w:val="24"/>
          <w:szCs w:val="24"/>
        </w:rPr>
      </w:pPr>
    </w:p>
    <w:p w14:paraId="77270F14" w14:textId="77777777" w:rsidR="007E6399" w:rsidRPr="00782F0C" w:rsidRDefault="00B65811" w:rsidP="007E6399">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Whilst each I</w:t>
      </w:r>
      <w:r w:rsidR="00EC5249" w:rsidRPr="00782F0C">
        <w:rPr>
          <w:rFonts w:ascii="Arial" w:hAnsi="Arial" w:cs="Arial"/>
          <w:sz w:val="24"/>
          <w:szCs w:val="24"/>
        </w:rPr>
        <w:t>nstitution is responsible for the content, delivery, quality and standards of its own provision</w:t>
      </w:r>
      <w:r w:rsidR="00D900A7" w:rsidRPr="00782F0C">
        <w:rPr>
          <w:rFonts w:ascii="Arial" w:hAnsi="Arial" w:cs="Arial"/>
          <w:sz w:val="24"/>
          <w:szCs w:val="24"/>
        </w:rPr>
        <w:t>,</w:t>
      </w:r>
      <w:r w:rsidR="00EC5249" w:rsidRPr="00782F0C">
        <w:rPr>
          <w:rFonts w:ascii="Arial" w:hAnsi="Arial" w:cs="Arial"/>
          <w:sz w:val="24"/>
          <w:szCs w:val="24"/>
        </w:rPr>
        <w:t xml:space="preserve"> all course modifications between scheduled reviews must be considered through the modification process outlined in the Quality </w:t>
      </w:r>
      <w:r w:rsidR="00AF3661" w:rsidRPr="00782F0C">
        <w:rPr>
          <w:rFonts w:ascii="Arial" w:hAnsi="Arial" w:cs="Arial"/>
          <w:sz w:val="24"/>
          <w:szCs w:val="24"/>
        </w:rPr>
        <w:t>Framework</w:t>
      </w:r>
      <w:r w:rsidR="00EC5249" w:rsidRPr="00782F0C">
        <w:rPr>
          <w:rFonts w:ascii="Arial" w:hAnsi="Arial" w:cs="Arial"/>
          <w:sz w:val="24"/>
          <w:szCs w:val="24"/>
        </w:rPr>
        <w:t xml:space="preserve">, </w:t>
      </w:r>
      <w:r w:rsidR="007E6399" w:rsidRPr="00782F0C">
        <w:rPr>
          <w:rStyle w:val="Hyperlink"/>
          <w:rFonts w:ascii="Arial" w:hAnsi="Arial" w:cs="Arial"/>
          <w:b/>
          <w:color w:val="auto"/>
          <w:sz w:val="24"/>
          <w:szCs w:val="24"/>
          <w:u w:val="none"/>
        </w:rPr>
        <w:t>Chapter C</w:t>
      </w:r>
      <w:r w:rsidR="007E6399" w:rsidRPr="00782F0C">
        <w:rPr>
          <w:rFonts w:ascii="Arial" w:hAnsi="Arial" w:cs="Arial"/>
          <w:sz w:val="24"/>
          <w:szCs w:val="24"/>
        </w:rPr>
        <w:t xml:space="preserve">, </w:t>
      </w:r>
      <w:r w:rsidR="007E6399" w:rsidRPr="00782F0C">
        <w:rPr>
          <w:rFonts w:ascii="Arial" w:hAnsi="Arial" w:cs="Arial"/>
          <w:b/>
          <w:sz w:val="24"/>
          <w:szCs w:val="24"/>
        </w:rPr>
        <w:t>Course and Module Modifications</w:t>
      </w:r>
      <w:r w:rsidR="007E6399" w:rsidRPr="00782F0C">
        <w:rPr>
          <w:rFonts w:ascii="Arial" w:hAnsi="Arial" w:cs="Arial"/>
          <w:sz w:val="24"/>
          <w:szCs w:val="24"/>
        </w:rPr>
        <w:t xml:space="preserve"> document.</w:t>
      </w:r>
    </w:p>
    <w:p w14:paraId="307A6B20" w14:textId="77777777" w:rsidR="00EC5249" w:rsidRPr="00782F0C" w:rsidRDefault="00EC5249" w:rsidP="00656A5E">
      <w:pPr>
        <w:pStyle w:val="CLQEParagraph"/>
        <w:tabs>
          <w:tab w:val="left" w:pos="900"/>
          <w:tab w:val="left" w:pos="1440"/>
        </w:tabs>
        <w:ind w:left="900"/>
        <w:rPr>
          <w:rFonts w:ascii="Arial" w:hAnsi="Arial" w:cs="Arial"/>
          <w:sz w:val="24"/>
          <w:szCs w:val="24"/>
        </w:rPr>
      </w:pPr>
    </w:p>
    <w:p w14:paraId="636C8403" w14:textId="77777777" w:rsidR="00B65811" w:rsidRPr="00782F0C" w:rsidRDefault="00B65811" w:rsidP="00656A5E">
      <w:pPr>
        <w:pStyle w:val="CLQEParagraph"/>
        <w:tabs>
          <w:tab w:val="left" w:pos="900"/>
          <w:tab w:val="left" w:pos="1440"/>
        </w:tabs>
        <w:rPr>
          <w:rFonts w:ascii="Arial" w:hAnsi="Arial" w:cs="Arial"/>
          <w:sz w:val="24"/>
          <w:szCs w:val="24"/>
        </w:rPr>
        <w:sectPr w:rsidR="00B65811" w:rsidRPr="00782F0C" w:rsidSect="0085361A">
          <w:pgSz w:w="11906" w:h="16838" w:code="9"/>
          <w:pgMar w:top="1440" w:right="1440" w:bottom="1440" w:left="1138" w:header="706" w:footer="706" w:gutter="0"/>
          <w:cols w:space="708"/>
          <w:titlePg/>
          <w:docGrid w:linePitch="360"/>
        </w:sectPr>
      </w:pPr>
    </w:p>
    <w:p w14:paraId="55115BAD" w14:textId="77777777" w:rsidR="00CA6D9F" w:rsidRPr="00782F0C" w:rsidRDefault="0030351D" w:rsidP="00656A5E">
      <w:pPr>
        <w:pStyle w:val="Heading1"/>
        <w:ind w:left="900" w:hanging="900"/>
        <w:rPr>
          <w:rFonts w:ascii="Arial" w:hAnsi="Arial" w:cs="Arial"/>
        </w:rPr>
      </w:pPr>
      <w:bookmarkStart w:id="394" w:name="_Toc424226376"/>
      <w:bookmarkStart w:id="395" w:name="_Toc459879159"/>
      <w:bookmarkStart w:id="396" w:name="_Toc459879361"/>
      <w:bookmarkStart w:id="397" w:name="_Toc459879583"/>
      <w:bookmarkStart w:id="398" w:name="_Toc459879681"/>
      <w:bookmarkStart w:id="399" w:name="_Toc461706306"/>
      <w:bookmarkStart w:id="400" w:name="_Toc149030932"/>
      <w:r w:rsidRPr="00782F0C">
        <w:rPr>
          <w:rFonts w:ascii="Arial" w:hAnsi="Arial" w:cs="Arial"/>
        </w:rPr>
        <w:lastRenderedPageBreak/>
        <w:t>1</w:t>
      </w:r>
      <w:r w:rsidR="00B45764">
        <w:rPr>
          <w:rFonts w:ascii="Arial" w:hAnsi="Arial" w:cs="Arial"/>
          <w:lang w:val="en-GB"/>
        </w:rPr>
        <w:t>2</w:t>
      </w:r>
      <w:r w:rsidR="00361FB2" w:rsidRPr="00782F0C">
        <w:rPr>
          <w:rFonts w:ascii="Arial" w:hAnsi="Arial" w:cs="Arial"/>
        </w:rPr>
        <w:t>.</w:t>
      </w:r>
      <w:r w:rsidR="00BB013C" w:rsidRPr="00782F0C">
        <w:rPr>
          <w:rFonts w:ascii="Arial" w:hAnsi="Arial" w:cs="Arial"/>
        </w:rPr>
        <w:tab/>
      </w:r>
      <w:r w:rsidR="005D6CC2" w:rsidRPr="00782F0C">
        <w:rPr>
          <w:rFonts w:ascii="Arial" w:hAnsi="Arial" w:cs="Arial"/>
        </w:rPr>
        <w:t xml:space="preserve">TYPOLOGY 9: </w:t>
      </w:r>
      <w:r w:rsidR="00534918" w:rsidRPr="00782F0C">
        <w:rPr>
          <w:rFonts w:ascii="Arial" w:hAnsi="Arial" w:cs="Arial"/>
        </w:rPr>
        <w:t xml:space="preserve">APPROVAL OF </w:t>
      </w:r>
      <w:r w:rsidR="00D617DA" w:rsidRPr="00782F0C">
        <w:rPr>
          <w:rFonts w:ascii="Arial" w:hAnsi="Arial" w:cs="Arial"/>
        </w:rPr>
        <w:t xml:space="preserve">EXISTING </w:t>
      </w:r>
      <w:r w:rsidR="00454F5E" w:rsidRPr="00782F0C">
        <w:rPr>
          <w:rFonts w:ascii="Arial" w:hAnsi="Arial" w:cs="Arial"/>
        </w:rPr>
        <w:t>COURSE</w:t>
      </w:r>
      <w:r w:rsidR="00534918" w:rsidRPr="00782F0C">
        <w:rPr>
          <w:rFonts w:ascii="Arial" w:hAnsi="Arial" w:cs="Arial"/>
        </w:rPr>
        <w:t xml:space="preserve"> </w:t>
      </w:r>
      <w:r w:rsidR="00D617DA" w:rsidRPr="00782F0C">
        <w:rPr>
          <w:rFonts w:ascii="Arial" w:hAnsi="Arial" w:cs="Arial"/>
        </w:rPr>
        <w:t xml:space="preserve">TO BE TAUGHT </w:t>
      </w:r>
      <w:r w:rsidR="007146F0" w:rsidRPr="00782F0C">
        <w:rPr>
          <w:rFonts w:ascii="Arial" w:hAnsi="Arial" w:cs="Arial"/>
        </w:rPr>
        <w:t>REMOTE</w:t>
      </w:r>
      <w:r w:rsidR="005637B8" w:rsidRPr="00782F0C">
        <w:rPr>
          <w:rFonts w:ascii="Arial" w:hAnsi="Arial" w:cs="Arial"/>
        </w:rPr>
        <w:t xml:space="preserve">LY BY </w:t>
      </w:r>
      <w:bookmarkEnd w:id="394"/>
      <w:r w:rsidR="005637B8" w:rsidRPr="00782F0C">
        <w:rPr>
          <w:rFonts w:ascii="Arial" w:hAnsi="Arial" w:cs="Arial"/>
        </w:rPr>
        <w:t>UNIVERSITY STAFF</w:t>
      </w:r>
      <w:bookmarkEnd w:id="395"/>
      <w:bookmarkEnd w:id="396"/>
      <w:bookmarkEnd w:id="397"/>
      <w:bookmarkEnd w:id="398"/>
      <w:bookmarkEnd w:id="400"/>
      <w:r w:rsidR="00373368" w:rsidRPr="00782F0C">
        <w:rPr>
          <w:rFonts w:ascii="Arial" w:hAnsi="Arial" w:cs="Arial"/>
        </w:rPr>
        <w:t xml:space="preserve"> </w:t>
      </w:r>
      <w:bookmarkEnd w:id="399"/>
    </w:p>
    <w:p w14:paraId="15F6EDF7" w14:textId="77777777" w:rsidR="00534918" w:rsidRPr="00782F0C" w:rsidRDefault="00534918" w:rsidP="00656A5E">
      <w:pPr>
        <w:tabs>
          <w:tab w:val="left" w:pos="810"/>
          <w:tab w:val="left" w:pos="900"/>
          <w:tab w:val="left" w:pos="1440"/>
        </w:tabs>
        <w:rPr>
          <w:rFonts w:ascii="Arial" w:hAnsi="Arial" w:cs="Arial"/>
        </w:rPr>
      </w:pPr>
    </w:p>
    <w:p w14:paraId="3D13E8B5" w14:textId="77777777" w:rsidR="001955C4" w:rsidRPr="00782F0C" w:rsidRDefault="001955C4" w:rsidP="001955C4">
      <w:pPr>
        <w:pStyle w:val="Heading2"/>
        <w:ind w:left="900" w:hanging="900"/>
        <w:rPr>
          <w:rFonts w:cs="Arial"/>
          <w:lang w:val="en-GB"/>
        </w:rPr>
      </w:pPr>
      <w:bookmarkStart w:id="401" w:name="_Toc149030933"/>
      <w:r w:rsidRPr="00782F0C">
        <w:rPr>
          <w:rFonts w:cs="Arial"/>
          <w:lang w:val="en-GB"/>
        </w:rPr>
        <w:t>1</w:t>
      </w:r>
      <w:r w:rsidR="00B45764">
        <w:rPr>
          <w:rFonts w:cs="Arial"/>
          <w:lang w:val="en-GB"/>
        </w:rPr>
        <w:t>2</w:t>
      </w:r>
      <w:r w:rsidRPr="00782F0C">
        <w:rPr>
          <w:rFonts w:cs="Arial"/>
          <w:lang w:val="en-GB"/>
        </w:rPr>
        <w:t xml:space="preserve">.1 </w:t>
      </w:r>
      <w:r w:rsidRPr="00782F0C">
        <w:rPr>
          <w:rFonts w:cs="Arial"/>
          <w:lang w:val="en-GB"/>
        </w:rPr>
        <w:tab/>
        <w:t xml:space="preserve">Partnership </w:t>
      </w:r>
      <w:r w:rsidR="00575DB6" w:rsidRPr="00782F0C">
        <w:rPr>
          <w:rFonts w:cs="Arial"/>
          <w:lang w:val="en-GB"/>
        </w:rPr>
        <w:t>A</w:t>
      </w:r>
      <w:r w:rsidRPr="00782F0C">
        <w:rPr>
          <w:rFonts w:cs="Arial"/>
          <w:lang w:val="en-GB"/>
        </w:rPr>
        <w:t>rrangements</w:t>
      </w:r>
      <w:bookmarkEnd w:id="401"/>
    </w:p>
    <w:p w14:paraId="3FD348A3" w14:textId="77777777" w:rsidR="001955C4" w:rsidRPr="00782F0C" w:rsidRDefault="001955C4" w:rsidP="001955C4">
      <w:pPr>
        <w:pStyle w:val="CLQEi"/>
        <w:tabs>
          <w:tab w:val="left" w:pos="900"/>
          <w:tab w:val="left" w:pos="1440"/>
        </w:tabs>
        <w:ind w:left="900"/>
        <w:rPr>
          <w:rFonts w:ascii="Arial" w:hAnsi="Arial" w:cs="Arial"/>
          <w:sz w:val="24"/>
        </w:rPr>
      </w:pPr>
    </w:p>
    <w:p w14:paraId="279669BC" w14:textId="77777777" w:rsidR="001955C4" w:rsidRPr="00782F0C" w:rsidRDefault="001955C4" w:rsidP="004A3536">
      <w:pPr>
        <w:pStyle w:val="CLQEi"/>
        <w:tabs>
          <w:tab w:val="left" w:pos="900"/>
          <w:tab w:val="left" w:pos="1440"/>
        </w:tabs>
        <w:ind w:left="900"/>
        <w:rPr>
          <w:rFonts w:ascii="Arial" w:hAnsi="Arial" w:cs="Arial"/>
          <w:sz w:val="24"/>
        </w:rPr>
      </w:pPr>
      <w:r w:rsidRPr="00782F0C">
        <w:rPr>
          <w:rFonts w:ascii="Arial" w:hAnsi="Arial" w:cs="Arial"/>
          <w:sz w:val="24"/>
        </w:rPr>
        <w:t>In the case of new Partnership arrangements,</w:t>
      </w:r>
      <w:r w:rsidRPr="00782F0C">
        <w:rPr>
          <w:rFonts w:ascii="Arial" w:hAnsi="Arial" w:cs="Arial"/>
          <w:sz w:val="24"/>
          <w:szCs w:val="24"/>
        </w:rPr>
        <w:t xml:space="preserve"> involving remote delivery or a ‘flying faculty’ model (Typology 9), where the course is taught entirely or in part by the University’s Course Team</w:t>
      </w:r>
      <w:r w:rsidR="004A3536" w:rsidRPr="00782F0C">
        <w:rPr>
          <w:rFonts w:ascii="Arial" w:hAnsi="Arial" w:cs="Arial"/>
          <w:sz w:val="24"/>
          <w:szCs w:val="24"/>
        </w:rPr>
        <w:t xml:space="preserve">, the Partnership </w:t>
      </w:r>
      <w:r w:rsidR="003B5108" w:rsidRPr="00782F0C">
        <w:rPr>
          <w:rFonts w:ascii="Arial" w:hAnsi="Arial" w:cs="Arial"/>
          <w:sz w:val="24"/>
          <w:szCs w:val="24"/>
        </w:rPr>
        <w:t>arrangements</w:t>
      </w:r>
      <w:r w:rsidR="004A3536" w:rsidRPr="00782F0C">
        <w:rPr>
          <w:rFonts w:ascii="Arial" w:hAnsi="Arial" w:cs="Arial"/>
          <w:sz w:val="24"/>
          <w:szCs w:val="24"/>
        </w:rPr>
        <w:t xml:space="preserve"> will be a</w:t>
      </w:r>
      <w:r w:rsidRPr="00782F0C">
        <w:rPr>
          <w:rFonts w:ascii="Arial" w:hAnsi="Arial" w:cs="Arial"/>
          <w:sz w:val="24"/>
        </w:rPr>
        <w:t>ssess</w:t>
      </w:r>
      <w:r w:rsidR="004A3536" w:rsidRPr="00782F0C">
        <w:rPr>
          <w:rFonts w:ascii="Arial" w:hAnsi="Arial" w:cs="Arial"/>
          <w:sz w:val="24"/>
        </w:rPr>
        <w:t xml:space="preserve">ed according to the </w:t>
      </w:r>
      <w:r w:rsidRPr="00782F0C">
        <w:rPr>
          <w:rFonts w:ascii="Arial" w:hAnsi="Arial" w:cs="Arial"/>
          <w:sz w:val="24"/>
        </w:rPr>
        <w:t>level of risk</w:t>
      </w:r>
      <w:r w:rsidR="004A3536" w:rsidRPr="00782F0C">
        <w:rPr>
          <w:rFonts w:ascii="Arial" w:hAnsi="Arial" w:cs="Arial"/>
          <w:sz w:val="24"/>
        </w:rPr>
        <w:t xml:space="preserve">, </w:t>
      </w:r>
      <w:r w:rsidRPr="00782F0C">
        <w:rPr>
          <w:rFonts w:ascii="Arial" w:hAnsi="Arial" w:cs="Arial"/>
          <w:sz w:val="24"/>
        </w:rPr>
        <w:t xml:space="preserve">in conjunction with </w:t>
      </w:r>
      <w:r w:rsidR="005256C0">
        <w:rPr>
          <w:rFonts w:ascii="Arial" w:hAnsi="Arial" w:cs="Arial"/>
          <w:sz w:val="24"/>
        </w:rPr>
        <w:t>SLAR</w:t>
      </w:r>
      <w:r w:rsidR="0096266E" w:rsidRPr="00782F0C">
        <w:rPr>
          <w:rFonts w:ascii="Arial" w:hAnsi="Arial" w:cs="Arial"/>
          <w:sz w:val="24"/>
        </w:rPr>
        <w:t xml:space="preserve"> </w:t>
      </w:r>
      <w:r w:rsidRPr="00782F0C">
        <w:rPr>
          <w:rFonts w:ascii="Arial" w:hAnsi="Arial" w:cs="Arial"/>
          <w:sz w:val="24"/>
        </w:rPr>
        <w:t>(QAV)</w:t>
      </w:r>
      <w:r w:rsidR="004A3536" w:rsidRPr="00782F0C">
        <w:rPr>
          <w:rFonts w:ascii="Arial" w:hAnsi="Arial" w:cs="Arial"/>
          <w:sz w:val="24"/>
        </w:rPr>
        <w:t>.  A</w:t>
      </w:r>
      <w:r w:rsidRPr="00782F0C">
        <w:rPr>
          <w:rFonts w:ascii="Arial" w:hAnsi="Arial" w:cs="Arial"/>
          <w:sz w:val="24"/>
        </w:rPr>
        <w:t xml:space="preserve">n agreement will be made to confirm whether approval of the partnership would be considered via either: </w:t>
      </w:r>
    </w:p>
    <w:p w14:paraId="506326F0" w14:textId="77777777" w:rsidR="0096266E" w:rsidRPr="00782F0C" w:rsidRDefault="0096266E" w:rsidP="004A3536">
      <w:pPr>
        <w:pStyle w:val="CLQEi"/>
        <w:tabs>
          <w:tab w:val="left" w:pos="900"/>
          <w:tab w:val="left" w:pos="1440"/>
        </w:tabs>
        <w:ind w:left="900"/>
        <w:rPr>
          <w:rFonts w:ascii="Arial" w:hAnsi="Arial" w:cs="Arial"/>
          <w:sz w:val="24"/>
        </w:rPr>
      </w:pPr>
    </w:p>
    <w:p w14:paraId="06D9B6A2" w14:textId="77777777" w:rsidR="001955C4" w:rsidRPr="009310D5" w:rsidRDefault="0096266E" w:rsidP="00E939F0">
      <w:pPr>
        <w:pStyle w:val="CLQEi"/>
        <w:numPr>
          <w:ilvl w:val="0"/>
          <w:numId w:val="53"/>
        </w:numPr>
        <w:ind w:left="1260"/>
        <w:rPr>
          <w:rFonts w:ascii="Arial" w:hAnsi="Arial" w:cs="Arial"/>
          <w:sz w:val="24"/>
          <w:szCs w:val="24"/>
        </w:rPr>
      </w:pPr>
      <w:r w:rsidRPr="00782F0C">
        <w:rPr>
          <w:rFonts w:ascii="Arial" w:hAnsi="Arial" w:cs="Arial"/>
          <w:sz w:val="24"/>
        </w:rPr>
        <w:t>T</w:t>
      </w:r>
      <w:r w:rsidR="001955C4" w:rsidRPr="00782F0C">
        <w:rPr>
          <w:rFonts w:ascii="Arial" w:hAnsi="Arial" w:cs="Arial"/>
          <w:sz w:val="24"/>
        </w:rPr>
        <w:t xml:space="preserve">he Institutional Approval process as outlined in </w:t>
      </w:r>
      <w:r w:rsidR="001955C4" w:rsidRPr="009310D5">
        <w:rPr>
          <w:rFonts w:ascii="Arial" w:hAnsi="Arial" w:cs="Arial"/>
          <w:b/>
          <w:color w:val="FF0000"/>
          <w:sz w:val="24"/>
        </w:rPr>
        <w:t>Section 2.</w:t>
      </w:r>
      <w:r w:rsidR="006E70F0" w:rsidRPr="009310D5">
        <w:rPr>
          <w:rFonts w:ascii="Arial" w:hAnsi="Arial" w:cs="Arial"/>
          <w:b/>
          <w:color w:val="FF0000"/>
          <w:sz w:val="24"/>
        </w:rPr>
        <w:t>4</w:t>
      </w:r>
      <w:r w:rsidR="001955C4" w:rsidRPr="009310D5">
        <w:rPr>
          <w:rFonts w:ascii="Arial" w:hAnsi="Arial" w:cs="Arial"/>
          <w:sz w:val="24"/>
        </w:rPr>
        <w:t>, or</w:t>
      </w:r>
    </w:p>
    <w:p w14:paraId="6940187A" w14:textId="77777777" w:rsidR="001955C4" w:rsidRPr="009310D5" w:rsidRDefault="0096266E" w:rsidP="00E939F0">
      <w:pPr>
        <w:pStyle w:val="CLQEi"/>
        <w:numPr>
          <w:ilvl w:val="0"/>
          <w:numId w:val="53"/>
        </w:numPr>
        <w:ind w:left="1260"/>
        <w:rPr>
          <w:rFonts w:ascii="Arial" w:hAnsi="Arial" w:cs="Arial"/>
          <w:sz w:val="24"/>
          <w:szCs w:val="24"/>
        </w:rPr>
      </w:pPr>
      <w:r w:rsidRPr="009310D5">
        <w:rPr>
          <w:rFonts w:ascii="Arial" w:hAnsi="Arial" w:cs="Arial"/>
          <w:sz w:val="24"/>
        </w:rPr>
        <w:t>T</w:t>
      </w:r>
      <w:r w:rsidR="001955C4" w:rsidRPr="009310D5">
        <w:rPr>
          <w:rFonts w:ascii="Arial" w:hAnsi="Arial" w:cs="Arial"/>
          <w:sz w:val="24"/>
        </w:rPr>
        <w:t xml:space="preserve">hrough the University Approval method described in </w:t>
      </w:r>
      <w:r w:rsidR="001955C4" w:rsidRPr="009310D5">
        <w:rPr>
          <w:rFonts w:ascii="Arial" w:hAnsi="Arial" w:cs="Arial"/>
          <w:b/>
          <w:color w:val="FF0000"/>
          <w:sz w:val="24"/>
        </w:rPr>
        <w:t>Section 4</w:t>
      </w:r>
      <w:r w:rsidR="001955C4" w:rsidRPr="009310D5">
        <w:rPr>
          <w:rFonts w:ascii="Arial" w:hAnsi="Arial" w:cs="Arial"/>
          <w:sz w:val="24"/>
        </w:rPr>
        <w:t xml:space="preserve">. </w:t>
      </w:r>
    </w:p>
    <w:p w14:paraId="5AF7DFED" w14:textId="77777777" w:rsidR="001955C4" w:rsidRPr="00782F0C" w:rsidRDefault="001955C4" w:rsidP="001955C4">
      <w:pPr>
        <w:pStyle w:val="CLQEi"/>
        <w:tabs>
          <w:tab w:val="left" w:pos="900"/>
          <w:tab w:val="left" w:pos="1440"/>
        </w:tabs>
        <w:ind w:left="851"/>
        <w:rPr>
          <w:rFonts w:ascii="Arial" w:hAnsi="Arial" w:cs="Arial"/>
          <w:sz w:val="24"/>
        </w:rPr>
      </w:pPr>
    </w:p>
    <w:p w14:paraId="72567E9B" w14:textId="77777777" w:rsidR="00575DB6" w:rsidRPr="00782F0C" w:rsidRDefault="00575DB6" w:rsidP="00575DB6">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In this case, the role of the Partner will normally be to provide a specified physical infrastructure and/or specific services such as administrative functions or student support and would </w:t>
      </w:r>
      <w:proofErr w:type="gramStart"/>
      <w:r w:rsidRPr="00782F0C">
        <w:rPr>
          <w:rFonts w:ascii="Arial" w:hAnsi="Arial" w:cs="Arial"/>
          <w:sz w:val="24"/>
          <w:szCs w:val="24"/>
        </w:rPr>
        <w:t>have involvement</w:t>
      </w:r>
      <w:proofErr w:type="gramEnd"/>
      <w:r w:rsidRPr="00782F0C">
        <w:rPr>
          <w:rFonts w:ascii="Arial" w:hAnsi="Arial" w:cs="Arial"/>
          <w:sz w:val="24"/>
          <w:szCs w:val="24"/>
        </w:rPr>
        <w:t xml:space="preserve"> in the Institutional or University Approval </w:t>
      </w:r>
      <w:r w:rsidR="003A6934">
        <w:rPr>
          <w:rFonts w:ascii="Arial" w:hAnsi="Arial" w:cs="Arial"/>
          <w:sz w:val="24"/>
          <w:szCs w:val="24"/>
        </w:rPr>
        <w:t>E</w:t>
      </w:r>
      <w:r w:rsidRPr="00782F0C">
        <w:rPr>
          <w:rFonts w:ascii="Arial" w:hAnsi="Arial" w:cs="Arial"/>
          <w:sz w:val="24"/>
          <w:szCs w:val="24"/>
        </w:rPr>
        <w:t>vent.</w:t>
      </w:r>
    </w:p>
    <w:p w14:paraId="7B43F5A5" w14:textId="77777777" w:rsidR="00575DB6" w:rsidRPr="00782F0C" w:rsidRDefault="00575DB6" w:rsidP="001955C4">
      <w:pPr>
        <w:pStyle w:val="CLQEi"/>
        <w:tabs>
          <w:tab w:val="left" w:pos="900"/>
          <w:tab w:val="left" w:pos="1440"/>
        </w:tabs>
        <w:ind w:left="851"/>
        <w:rPr>
          <w:rFonts w:ascii="Arial" w:hAnsi="Arial" w:cs="Arial"/>
          <w:sz w:val="24"/>
        </w:rPr>
      </w:pPr>
    </w:p>
    <w:p w14:paraId="7933A629" w14:textId="77777777" w:rsidR="00575DB6" w:rsidRPr="00782F0C" w:rsidRDefault="00575DB6" w:rsidP="00575DB6">
      <w:pPr>
        <w:pStyle w:val="Heading2"/>
        <w:ind w:left="900" w:hanging="900"/>
        <w:rPr>
          <w:rFonts w:cs="Arial"/>
          <w:lang w:val="en-GB"/>
        </w:rPr>
      </w:pPr>
      <w:bookmarkStart w:id="402" w:name="_Toc149030934"/>
      <w:r w:rsidRPr="00782F0C">
        <w:rPr>
          <w:rFonts w:cs="Arial"/>
          <w:lang w:val="en-GB"/>
        </w:rPr>
        <w:t>1</w:t>
      </w:r>
      <w:r w:rsidR="00B45764">
        <w:rPr>
          <w:rFonts w:cs="Arial"/>
          <w:lang w:val="en-GB"/>
        </w:rPr>
        <w:t>2</w:t>
      </w:r>
      <w:r w:rsidRPr="00782F0C">
        <w:rPr>
          <w:rFonts w:cs="Arial"/>
          <w:lang w:val="en-GB"/>
        </w:rPr>
        <w:t xml:space="preserve">.2 </w:t>
      </w:r>
      <w:r w:rsidRPr="00782F0C">
        <w:rPr>
          <w:rFonts w:cs="Arial"/>
          <w:lang w:val="en-GB"/>
        </w:rPr>
        <w:tab/>
        <w:t>Course Validation Arrangements</w:t>
      </w:r>
      <w:bookmarkEnd w:id="402"/>
    </w:p>
    <w:p w14:paraId="4D7A7066" w14:textId="77777777" w:rsidR="00575DB6" w:rsidRPr="00782F0C" w:rsidRDefault="00575DB6" w:rsidP="001955C4">
      <w:pPr>
        <w:pStyle w:val="CLQEi"/>
        <w:tabs>
          <w:tab w:val="left" w:pos="900"/>
          <w:tab w:val="left" w:pos="1440"/>
        </w:tabs>
        <w:ind w:left="851"/>
        <w:rPr>
          <w:rFonts w:ascii="Arial" w:hAnsi="Arial" w:cs="Arial"/>
          <w:sz w:val="24"/>
        </w:rPr>
      </w:pPr>
    </w:p>
    <w:p w14:paraId="6D36DC7B" w14:textId="77777777" w:rsidR="000C3734" w:rsidRPr="00782F0C" w:rsidRDefault="00C30C9C" w:rsidP="003E6074">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Where a</w:t>
      </w:r>
      <w:r w:rsidR="00B27FE7" w:rsidRPr="00782F0C">
        <w:rPr>
          <w:rFonts w:ascii="Arial" w:hAnsi="Arial" w:cs="Arial"/>
          <w:sz w:val="24"/>
          <w:szCs w:val="24"/>
        </w:rPr>
        <w:t>n approved</w:t>
      </w:r>
      <w:r w:rsidR="00373368" w:rsidRPr="00782F0C">
        <w:rPr>
          <w:rFonts w:ascii="Arial" w:hAnsi="Arial" w:cs="Arial"/>
          <w:sz w:val="24"/>
          <w:szCs w:val="24"/>
        </w:rPr>
        <w:t xml:space="preserve"> </w:t>
      </w:r>
      <w:r w:rsidR="00F220E7" w:rsidRPr="00782F0C">
        <w:rPr>
          <w:rFonts w:ascii="Arial" w:hAnsi="Arial" w:cs="Arial"/>
          <w:sz w:val="24"/>
          <w:szCs w:val="24"/>
        </w:rPr>
        <w:t>Partner</w:t>
      </w:r>
      <w:r w:rsidRPr="00782F0C">
        <w:rPr>
          <w:rFonts w:ascii="Arial" w:hAnsi="Arial" w:cs="Arial"/>
          <w:sz w:val="24"/>
          <w:szCs w:val="24"/>
        </w:rPr>
        <w:t xml:space="preserve">ship involves </w:t>
      </w:r>
      <w:r w:rsidR="007146F0" w:rsidRPr="00782F0C">
        <w:rPr>
          <w:rFonts w:ascii="Arial" w:hAnsi="Arial" w:cs="Arial"/>
          <w:sz w:val="24"/>
          <w:szCs w:val="24"/>
        </w:rPr>
        <w:t xml:space="preserve">remote delivery or </w:t>
      </w:r>
      <w:r w:rsidR="00F80AB5" w:rsidRPr="00782F0C">
        <w:rPr>
          <w:rFonts w:ascii="Arial" w:hAnsi="Arial" w:cs="Arial"/>
          <w:sz w:val="24"/>
          <w:szCs w:val="24"/>
        </w:rPr>
        <w:t xml:space="preserve">a </w:t>
      </w:r>
      <w:r w:rsidR="007146F0" w:rsidRPr="00782F0C">
        <w:rPr>
          <w:rFonts w:ascii="Arial" w:hAnsi="Arial" w:cs="Arial"/>
          <w:sz w:val="24"/>
          <w:szCs w:val="24"/>
        </w:rPr>
        <w:t>‘flying faculty’</w:t>
      </w:r>
      <w:r w:rsidRPr="00782F0C">
        <w:rPr>
          <w:rFonts w:ascii="Arial" w:hAnsi="Arial" w:cs="Arial"/>
          <w:sz w:val="24"/>
          <w:szCs w:val="24"/>
        </w:rPr>
        <w:t xml:space="preserve"> model</w:t>
      </w:r>
      <w:r w:rsidR="001513E4" w:rsidRPr="00782F0C">
        <w:rPr>
          <w:rFonts w:ascii="Arial" w:hAnsi="Arial" w:cs="Arial"/>
          <w:sz w:val="24"/>
          <w:szCs w:val="24"/>
        </w:rPr>
        <w:t xml:space="preserve"> (T</w:t>
      </w:r>
      <w:r w:rsidR="00373368" w:rsidRPr="00782F0C">
        <w:rPr>
          <w:rFonts w:ascii="Arial" w:hAnsi="Arial" w:cs="Arial"/>
          <w:sz w:val="24"/>
          <w:szCs w:val="24"/>
        </w:rPr>
        <w:t>ypology 9)</w:t>
      </w:r>
      <w:r w:rsidR="003D451F" w:rsidRPr="00782F0C">
        <w:rPr>
          <w:rFonts w:ascii="Arial" w:hAnsi="Arial" w:cs="Arial"/>
          <w:sz w:val="24"/>
          <w:szCs w:val="24"/>
        </w:rPr>
        <w:t>,</w:t>
      </w:r>
      <w:r w:rsidRPr="00782F0C">
        <w:rPr>
          <w:rFonts w:ascii="Arial" w:hAnsi="Arial" w:cs="Arial"/>
          <w:sz w:val="24"/>
          <w:szCs w:val="24"/>
        </w:rPr>
        <w:t xml:space="preserve"> </w:t>
      </w:r>
      <w:r w:rsidR="00D617DA" w:rsidRPr="00782F0C">
        <w:rPr>
          <w:rFonts w:ascii="Arial" w:hAnsi="Arial" w:cs="Arial"/>
          <w:sz w:val="24"/>
          <w:szCs w:val="24"/>
        </w:rPr>
        <w:t>and</w:t>
      </w:r>
      <w:r w:rsidRPr="00782F0C">
        <w:rPr>
          <w:rFonts w:ascii="Arial" w:hAnsi="Arial" w:cs="Arial"/>
          <w:sz w:val="24"/>
          <w:szCs w:val="24"/>
        </w:rPr>
        <w:t xml:space="preserve"> the </w:t>
      </w:r>
      <w:r w:rsidR="00B65811" w:rsidRPr="00782F0C">
        <w:rPr>
          <w:rFonts w:ascii="Arial" w:hAnsi="Arial" w:cs="Arial"/>
          <w:sz w:val="24"/>
          <w:szCs w:val="24"/>
        </w:rPr>
        <w:t>course</w:t>
      </w:r>
      <w:r w:rsidRPr="00782F0C">
        <w:rPr>
          <w:rFonts w:ascii="Arial" w:hAnsi="Arial" w:cs="Arial"/>
          <w:sz w:val="24"/>
          <w:szCs w:val="24"/>
        </w:rPr>
        <w:t xml:space="preserve"> is taught entirely </w:t>
      </w:r>
      <w:r w:rsidR="00AA2743" w:rsidRPr="00782F0C">
        <w:rPr>
          <w:rFonts w:ascii="Arial" w:hAnsi="Arial" w:cs="Arial"/>
          <w:sz w:val="24"/>
          <w:szCs w:val="24"/>
        </w:rPr>
        <w:t xml:space="preserve">or in part </w:t>
      </w:r>
      <w:r w:rsidRPr="00782F0C">
        <w:rPr>
          <w:rFonts w:ascii="Arial" w:hAnsi="Arial" w:cs="Arial"/>
          <w:sz w:val="24"/>
          <w:szCs w:val="24"/>
        </w:rPr>
        <w:t xml:space="preserve">by the University’s </w:t>
      </w:r>
      <w:r w:rsidR="005D6C50" w:rsidRPr="00782F0C">
        <w:rPr>
          <w:rFonts w:ascii="Arial" w:hAnsi="Arial" w:cs="Arial"/>
          <w:sz w:val="24"/>
          <w:szCs w:val="24"/>
        </w:rPr>
        <w:t>C</w:t>
      </w:r>
      <w:r w:rsidR="00D01034" w:rsidRPr="00782F0C">
        <w:rPr>
          <w:rFonts w:ascii="Arial" w:hAnsi="Arial" w:cs="Arial"/>
          <w:sz w:val="24"/>
          <w:szCs w:val="24"/>
        </w:rPr>
        <w:t>ourse</w:t>
      </w:r>
      <w:r w:rsidRPr="00782F0C">
        <w:rPr>
          <w:rFonts w:ascii="Arial" w:hAnsi="Arial" w:cs="Arial"/>
          <w:sz w:val="24"/>
          <w:szCs w:val="24"/>
        </w:rPr>
        <w:t xml:space="preserve"> </w:t>
      </w:r>
      <w:r w:rsidR="005D6C50" w:rsidRPr="00782F0C">
        <w:rPr>
          <w:rFonts w:ascii="Arial" w:hAnsi="Arial" w:cs="Arial"/>
          <w:sz w:val="24"/>
          <w:szCs w:val="24"/>
        </w:rPr>
        <w:t>T</w:t>
      </w:r>
      <w:r w:rsidR="003B5BE1" w:rsidRPr="00782F0C">
        <w:rPr>
          <w:rFonts w:ascii="Arial" w:hAnsi="Arial" w:cs="Arial"/>
          <w:sz w:val="24"/>
          <w:szCs w:val="24"/>
        </w:rPr>
        <w:t>eam</w:t>
      </w:r>
      <w:r w:rsidR="003D451F" w:rsidRPr="00782F0C">
        <w:rPr>
          <w:rFonts w:ascii="Arial" w:hAnsi="Arial" w:cs="Arial"/>
          <w:sz w:val="24"/>
          <w:szCs w:val="24"/>
        </w:rPr>
        <w:t>,</w:t>
      </w:r>
      <w:r w:rsidR="003B5BE1" w:rsidRPr="00782F0C">
        <w:rPr>
          <w:rFonts w:ascii="Arial" w:hAnsi="Arial" w:cs="Arial"/>
          <w:sz w:val="24"/>
          <w:szCs w:val="24"/>
        </w:rPr>
        <w:t xml:space="preserve"> the </w:t>
      </w:r>
      <w:r w:rsidR="005637B8" w:rsidRPr="00782F0C">
        <w:rPr>
          <w:rFonts w:ascii="Arial" w:hAnsi="Arial" w:cs="Arial"/>
          <w:sz w:val="24"/>
          <w:szCs w:val="24"/>
        </w:rPr>
        <w:t>approval</w:t>
      </w:r>
      <w:r w:rsidRPr="00782F0C">
        <w:rPr>
          <w:rFonts w:ascii="Arial" w:hAnsi="Arial" w:cs="Arial"/>
          <w:sz w:val="24"/>
          <w:szCs w:val="24"/>
        </w:rPr>
        <w:t xml:space="preserve"> </w:t>
      </w:r>
      <w:r w:rsidR="00D617DA" w:rsidRPr="00782F0C">
        <w:rPr>
          <w:rFonts w:ascii="Arial" w:hAnsi="Arial" w:cs="Arial"/>
          <w:sz w:val="24"/>
          <w:szCs w:val="24"/>
        </w:rPr>
        <w:t xml:space="preserve">will be </w:t>
      </w:r>
      <w:r w:rsidR="005637B8" w:rsidRPr="00782F0C">
        <w:rPr>
          <w:rFonts w:ascii="Arial" w:hAnsi="Arial" w:cs="Arial"/>
          <w:sz w:val="24"/>
          <w:szCs w:val="24"/>
        </w:rPr>
        <w:t xml:space="preserve">achieved by </w:t>
      </w:r>
      <w:r w:rsidR="004A3536" w:rsidRPr="00782F0C">
        <w:rPr>
          <w:rFonts w:ascii="Arial" w:hAnsi="Arial" w:cs="Arial"/>
          <w:sz w:val="24"/>
          <w:szCs w:val="24"/>
        </w:rPr>
        <w:t>the</w:t>
      </w:r>
      <w:r w:rsidR="005637B8" w:rsidRPr="00782F0C">
        <w:rPr>
          <w:rFonts w:ascii="Arial" w:hAnsi="Arial" w:cs="Arial"/>
          <w:sz w:val="24"/>
          <w:szCs w:val="24"/>
        </w:rPr>
        <w:t xml:space="preserve"> </w:t>
      </w:r>
      <w:r w:rsidR="00575DB6" w:rsidRPr="00782F0C">
        <w:rPr>
          <w:rFonts w:ascii="Arial" w:hAnsi="Arial" w:cs="Arial"/>
          <w:sz w:val="24"/>
          <w:szCs w:val="24"/>
        </w:rPr>
        <w:t>L</w:t>
      </w:r>
      <w:r w:rsidR="00D617DA" w:rsidRPr="00782F0C">
        <w:rPr>
          <w:rFonts w:ascii="Arial" w:hAnsi="Arial" w:cs="Arial"/>
          <w:sz w:val="24"/>
          <w:szCs w:val="24"/>
        </w:rPr>
        <w:t xml:space="preserve">ocation </w:t>
      </w:r>
      <w:r w:rsidR="00575DB6" w:rsidRPr="00782F0C">
        <w:rPr>
          <w:rFonts w:ascii="Arial" w:hAnsi="Arial" w:cs="Arial"/>
          <w:sz w:val="24"/>
          <w:szCs w:val="24"/>
        </w:rPr>
        <w:t>A</w:t>
      </w:r>
      <w:r w:rsidR="00D617DA" w:rsidRPr="00782F0C">
        <w:rPr>
          <w:rFonts w:ascii="Arial" w:hAnsi="Arial" w:cs="Arial"/>
          <w:sz w:val="24"/>
          <w:szCs w:val="24"/>
        </w:rPr>
        <w:t>pproval process</w:t>
      </w:r>
      <w:r w:rsidR="00E46236" w:rsidRPr="00782F0C">
        <w:rPr>
          <w:rFonts w:ascii="Arial" w:hAnsi="Arial" w:cs="Arial"/>
          <w:sz w:val="24"/>
          <w:szCs w:val="24"/>
        </w:rPr>
        <w:t xml:space="preserve"> </w:t>
      </w:r>
      <w:r w:rsidR="00263304" w:rsidRPr="00782F0C">
        <w:rPr>
          <w:rFonts w:ascii="Arial" w:hAnsi="Arial" w:cs="Arial"/>
          <w:sz w:val="24"/>
          <w:szCs w:val="24"/>
        </w:rPr>
        <w:t>focusing on the mode of delivery</w:t>
      </w:r>
      <w:r w:rsidR="00C3192F" w:rsidRPr="00782F0C">
        <w:rPr>
          <w:rFonts w:ascii="Arial" w:hAnsi="Arial" w:cs="Arial"/>
          <w:sz w:val="24"/>
          <w:szCs w:val="24"/>
        </w:rPr>
        <w:t xml:space="preserve"> for courses</w:t>
      </w:r>
      <w:r w:rsidR="00E63643" w:rsidRPr="00782F0C">
        <w:rPr>
          <w:rFonts w:ascii="Arial" w:hAnsi="Arial" w:cs="Arial"/>
          <w:sz w:val="24"/>
          <w:szCs w:val="24"/>
        </w:rPr>
        <w:t xml:space="preserve">.  </w:t>
      </w:r>
      <w:r w:rsidR="00506268" w:rsidRPr="00782F0C">
        <w:rPr>
          <w:rFonts w:ascii="Arial" w:hAnsi="Arial" w:cs="Arial"/>
          <w:sz w:val="24"/>
          <w:szCs w:val="24"/>
        </w:rPr>
        <w:t>Alternatively, i</w:t>
      </w:r>
      <w:r w:rsidR="00E63643" w:rsidRPr="00782F0C">
        <w:rPr>
          <w:rFonts w:ascii="Arial" w:hAnsi="Arial" w:cs="Arial"/>
          <w:sz w:val="24"/>
          <w:szCs w:val="24"/>
        </w:rPr>
        <w:t>n</w:t>
      </w:r>
      <w:r w:rsidR="00C3192F" w:rsidRPr="00782F0C">
        <w:rPr>
          <w:rFonts w:ascii="Arial" w:hAnsi="Arial" w:cs="Arial"/>
          <w:sz w:val="24"/>
          <w:szCs w:val="24"/>
        </w:rPr>
        <w:t xml:space="preserve"> cases where</w:t>
      </w:r>
      <w:r w:rsidR="00881225" w:rsidRPr="00782F0C">
        <w:rPr>
          <w:rFonts w:ascii="Arial" w:hAnsi="Arial" w:cs="Arial"/>
          <w:sz w:val="24"/>
          <w:szCs w:val="24"/>
        </w:rPr>
        <w:t xml:space="preserve"> a new</w:t>
      </w:r>
      <w:r w:rsidR="00C3192F" w:rsidRPr="00782F0C">
        <w:rPr>
          <w:rFonts w:ascii="Arial" w:hAnsi="Arial" w:cs="Arial"/>
          <w:sz w:val="24"/>
          <w:szCs w:val="24"/>
        </w:rPr>
        <w:t xml:space="preserve"> course is being developed and approved for delivery at a remote location </w:t>
      </w:r>
      <w:r w:rsidR="00E63643" w:rsidRPr="00782F0C">
        <w:rPr>
          <w:rFonts w:ascii="Arial" w:hAnsi="Arial" w:cs="Arial"/>
          <w:sz w:val="24"/>
          <w:szCs w:val="24"/>
        </w:rPr>
        <w:t xml:space="preserve">the approval process will follow </w:t>
      </w:r>
      <w:r w:rsidR="00C3192F" w:rsidRPr="00782F0C">
        <w:rPr>
          <w:rFonts w:ascii="Arial" w:hAnsi="Arial" w:cs="Arial"/>
          <w:sz w:val="24"/>
          <w:szCs w:val="24"/>
        </w:rPr>
        <w:t>the</w:t>
      </w:r>
      <w:r w:rsidR="00AD5110" w:rsidRPr="00782F0C">
        <w:rPr>
          <w:rFonts w:ascii="Arial" w:hAnsi="Arial" w:cs="Arial"/>
          <w:sz w:val="24"/>
          <w:szCs w:val="24"/>
        </w:rPr>
        <w:t xml:space="preserve"> Course A</w:t>
      </w:r>
      <w:r w:rsidR="00881225" w:rsidRPr="00782F0C">
        <w:rPr>
          <w:rFonts w:ascii="Arial" w:hAnsi="Arial" w:cs="Arial"/>
          <w:sz w:val="24"/>
          <w:szCs w:val="24"/>
        </w:rPr>
        <w:t>pproval process</w:t>
      </w:r>
      <w:r w:rsidR="003E6074" w:rsidRPr="00782F0C">
        <w:rPr>
          <w:rFonts w:ascii="Arial" w:hAnsi="Arial" w:cs="Arial"/>
          <w:sz w:val="24"/>
          <w:szCs w:val="24"/>
        </w:rPr>
        <w:t xml:space="preserve">.  Further guidance is available </w:t>
      </w:r>
      <w:r w:rsidR="003E6074" w:rsidRPr="009310D5">
        <w:rPr>
          <w:rFonts w:ascii="Arial" w:hAnsi="Arial" w:cs="Arial"/>
          <w:sz w:val="24"/>
          <w:szCs w:val="24"/>
        </w:rPr>
        <w:t xml:space="preserve">in </w:t>
      </w:r>
      <w:r w:rsidR="00881225" w:rsidRPr="009310D5">
        <w:rPr>
          <w:rFonts w:ascii="Arial" w:hAnsi="Arial" w:cs="Arial"/>
          <w:b/>
          <w:color w:val="FF0000"/>
          <w:sz w:val="24"/>
          <w:szCs w:val="24"/>
        </w:rPr>
        <w:t xml:space="preserve">Section </w:t>
      </w:r>
      <w:r w:rsidR="0039519B" w:rsidRPr="009310D5">
        <w:rPr>
          <w:rFonts w:ascii="Arial" w:hAnsi="Arial" w:cs="Arial"/>
          <w:b/>
          <w:color w:val="FF0000"/>
          <w:sz w:val="24"/>
          <w:szCs w:val="24"/>
        </w:rPr>
        <w:t>8</w:t>
      </w:r>
      <w:r w:rsidR="003E6074" w:rsidRPr="00782F0C">
        <w:rPr>
          <w:rFonts w:ascii="Arial" w:hAnsi="Arial" w:cs="Arial"/>
          <w:sz w:val="24"/>
          <w:szCs w:val="24"/>
        </w:rPr>
        <w:t>.</w:t>
      </w:r>
    </w:p>
    <w:p w14:paraId="6CB55C4F" w14:textId="77777777" w:rsidR="003E6074" w:rsidRPr="00782F0C" w:rsidRDefault="003E6074" w:rsidP="003E6074">
      <w:pPr>
        <w:pStyle w:val="CLQEParagraph"/>
        <w:tabs>
          <w:tab w:val="left" w:pos="900"/>
          <w:tab w:val="left" w:pos="1440"/>
        </w:tabs>
        <w:ind w:left="900"/>
        <w:rPr>
          <w:rFonts w:ascii="Arial" w:hAnsi="Arial" w:cs="Arial"/>
          <w:sz w:val="24"/>
          <w:szCs w:val="24"/>
        </w:rPr>
      </w:pPr>
    </w:p>
    <w:p w14:paraId="04A325D5" w14:textId="77777777" w:rsidR="0098156A" w:rsidRPr="00782F0C" w:rsidRDefault="0098156A" w:rsidP="0098156A">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Further details relating to the level of support provided by Teesside University through the </w:t>
      </w:r>
      <w:r w:rsidR="0032617C" w:rsidRPr="00782F0C">
        <w:rPr>
          <w:rFonts w:ascii="Arial" w:hAnsi="Arial" w:cs="Arial"/>
          <w:sz w:val="24"/>
          <w:szCs w:val="24"/>
        </w:rPr>
        <w:t>C</w:t>
      </w:r>
      <w:r w:rsidRPr="00782F0C">
        <w:rPr>
          <w:rFonts w:ascii="Arial" w:hAnsi="Arial" w:cs="Arial"/>
          <w:sz w:val="24"/>
          <w:szCs w:val="24"/>
        </w:rPr>
        <w:t xml:space="preserve">ourse </w:t>
      </w:r>
      <w:r w:rsidR="0032617C" w:rsidRPr="00782F0C">
        <w:rPr>
          <w:rFonts w:ascii="Arial" w:hAnsi="Arial" w:cs="Arial"/>
          <w:sz w:val="24"/>
          <w:szCs w:val="24"/>
        </w:rPr>
        <w:t>F</w:t>
      </w:r>
      <w:r w:rsidRPr="00782F0C">
        <w:rPr>
          <w:rFonts w:ascii="Arial" w:hAnsi="Arial" w:cs="Arial"/>
          <w:sz w:val="24"/>
          <w:szCs w:val="24"/>
        </w:rPr>
        <w:t xml:space="preserve">irst </w:t>
      </w:r>
      <w:r w:rsidR="00D7014C" w:rsidRPr="00782F0C">
        <w:rPr>
          <w:rFonts w:ascii="Arial" w:hAnsi="Arial" w:cs="Arial"/>
          <w:sz w:val="24"/>
          <w:szCs w:val="24"/>
        </w:rPr>
        <w:t>a</w:t>
      </w:r>
      <w:r w:rsidRPr="00782F0C">
        <w:rPr>
          <w:rFonts w:ascii="Arial" w:hAnsi="Arial" w:cs="Arial"/>
          <w:sz w:val="24"/>
          <w:szCs w:val="24"/>
        </w:rPr>
        <w:t xml:space="preserve">pproach process, please refer to the </w:t>
      </w:r>
      <w:r w:rsidR="00A21823" w:rsidRPr="00442771">
        <w:rPr>
          <w:rFonts w:ascii="Arial" w:hAnsi="Arial" w:cs="Arial"/>
          <w:b/>
          <w:bCs/>
          <w:sz w:val="24"/>
          <w:szCs w:val="24"/>
        </w:rPr>
        <w:t xml:space="preserve">Course Design </w:t>
      </w:r>
      <w:r w:rsidR="00556A7A">
        <w:rPr>
          <w:rFonts w:ascii="Arial" w:hAnsi="Arial" w:cs="Arial"/>
          <w:b/>
          <w:bCs/>
          <w:sz w:val="24"/>
          <w:szCs w:val="24"/>
        </w:rPr>
        <w:t>and</w:t>
      </w:r>
      <w:r w:rsidR="00A21823" w:rsidRPr="00442771">
        <w:rPr>
          <w:rFonts w:ascii="Arial" w:hAnsi="Arial" w:cs="Arial"/>
          <w:b/>
          <w:bCs/>
          <w:sz w:val="24"/>
          <w:szCs w:val="24"/>
        </w:rPr>
        <w:t xml:space="preserve"> Development</w:t>
      </w:r>
      <w:r w:rsidRPr="00442771">
        <w:rPr>
          <w:rFonts w:ascii="Arial" w:hAnsi="Arial" w:cs="Arial"/>
          <w:b/>
          <w:bCs/>
          <w:sz w:val="24"/>
          <w:szCs w:val="24"/>
        </w:rPr>
        <w:t xml:space="preserve"> Support for </w:t>
      </w:r>
      <w:r w:rsidR="00556A7A">
        <w:rPr>
          <w:rFonts w:ascii="Arial" w:hAnsi="Arial" w:cs="Arial"/>
          <w:b/>
          <w:bCs/>
          <w:sz w:val="24"/>
          <w:szCs w:val="24"/>
        </w:rPr>
        <w:t>Partner</w:t>
      </w:r>
      <w:r w:rsidRPr="00782F0C">
        <w:rPr>
          <w:rFonts w:ascii="Arial" w:hAnsi="Arial" w:cs="Arial"/>
          <w:sz w:val="24"/>
          <w:szCs w:val="24"/>
        </w:rPr>
        <w:t xml:space="preserve"> (</w:t>
      </w:r>
      <w:r w:rsidR="00BE3256" w:rsidRPr="00782F0C">
        <w:rPr>
          <w:rFonts w:ascii="Arial" w:hAnsi="Arial" w:cs="Arial"/>
          <w:b/>
          <w:color w:val="FF0000"/>
          <w:sz w:val="24"/>
          <w:szCs w:val="24"/>
        </w:rPr>
        <w:t>E-Annex 16</w:t>
      </w:r>
      <w:r w:rsidRPr="00782F0C">
        <w:rPr>
          <w:rFonts w:ascii="Arial" w:hAnsi="Arial" w:cs="Arial"/>
          <w:sz w:val="24"/>
          <w:szCs w:val="24"/>
        </w:rPr>
        <w:t>)</w:t>
      </w:r>
      <w:r w:rsidR="0032617C" w:rsidRPr="00782F0C">
        <w:rPr>
          <w:rFonts w:ascii="Arial" w:hAnsi="Arial" w:cs="Arial"/>
          <w:sz w:val="24"/>
          <w:szCs w:val="24"/>
        </w:rPr>
        <w:t>.</w:t>
      </w:r>
    </w:p>
    <w:p w14:paraId="01EF1BD9" w14:textId="77777777" w:rsidR="00B20382" w:rsidRPr="00782F0C" w:rsidRDefault="00B20382" w:rsidP="00656A5E">
      <w:pPr>
        <w:pStyle w:val="CLQEParagraph"/>
        <w:tabs>
          <w:tab w:val="left" w:pos="900"/>
          <w:tab w:val="left" w:pos="1440"/>
        </w:tabs>
        <w:ind w:left="900"/>
        <w:rPr>
          <w:rFonts w:ascii="Arial" w:hAnsi="Arial" w:cs="Arial"/>
          <w:sz w:val="24"/>
          <w:szCs w:val="24"/>
        </w:rPr>
      </w:pPr>
    </w:p>
    <w:p w14:paraId="4D0C018A" w14:textId="77777777" w:rsidR="00C30C9C" w:rsidRPr="00782F0C" w:rsidRDefault="00C30C9C"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The approval and development process </w:t>
      </w:r>
      <w:r w:rsidR="0031300A" w:rsidRPr="00782F0C">
        <w:rPr>
          <w:rFonts w:ascii="Arial" w:hAnsi="Arial" w:cs="Arial"/>
          <w:sz w:val="24"/>
          <w:szCs w:val="24"/>
        </w:rPr>
        <w:t>will incorporate</w:t>
      </w:r>
      <w:r w:rsidRPr="00782F0C">
        <w:rPr>
          <w:rFonts w:ascii="Arial" w:hAnsi="Arial" w:cs="Arial"/>
          <w:sz w:val="24"/>
          <w:szCs w:val="24"/>
        </w:rPr>
        <w:t xml:space="preserve"> the following stages:</w:t>
      </w:r>
    </w:p>
    <w:p w14:paraId="60A3DD54" w14:textId="77777777" w:rsidR="00C30C9C" w:rsidRPr="00782F0C" w:rsidRDefault="00C30C9C" w:rsidP="00656A5E">
      <w:pPr>
        <w:pStyle w:val="CLQEParagraph"/>
        <w:tabs>
          <w:tab w:val="left" w:pos="900"/>
          <w:tab w:val="left" w:pos="1440"/>
        </w:tabs>
        <w:ind w:left="0"/>
        <w:rPr>
          <w:rFonts w:ascii="Arial" w:hAnsi="Arial" w:cs="Arial"/>
          <w:sz w:val="24"/>
          <w:szCs w:val="24"/>
        </w:rPr>
      </w:pPr>
    </w:p>
    <w:p w14:paraId="096EDA54" w14:textId="77777777" w:rsidR="00C30C9C" w:rsidRPr="00782F0C" w:rsidRDefault="00E46236" w:rsidP="00E939F0">
      <w:pPr>
        <w:pStyle w:val="CLQEParagraph"/>
        <w:numPr>
          <w:ilvl w:val="0"/>
          <w:numId w:val="54"/>
        </w:numPr>
        <w:rPr>
          <w:rFonts w:ascii="Arial" w:hAnsi="Arial" w:cs="Arial"/>
          <w:sz w:val="24"/>
          <w:szCs w:val="24"/>
        </w:rPr>
      </w:pPr>
      <w:r w:rsidRPr="00782F0C">
        <w:rPr>
          <w:rFonts w:ascii="Arial" w:hAnsi="Arial" w:cs="Arial"/>
          <w:sz w:val="24"/>
          <w:szCs w:val="24"/>
        </w:rPr>
        <w:t>T</w:t>
      </w:r>
      <w:r w:rsidR="00373368" w:rsidRPr="00782F0C">
        <w:rPr>
          <w:rFonts w:ascii="Arial" w:hAnsi="Arial" w:cs="Arial"/>
          <w:sz w:val="24"/>
          <w:szCs w:val="24"/>
        </w:rPr>
        <w:t xml:space="preserve">itle Approval </w:t>
      </w:r>
      <w:r w:rsidR="0068308B" w:rsidRPr="00782F0C">
        <w:rPr>
          <w:rFonts w:ascii="Arial" w:hAnsi="Arial" w:cs="Arial"/>
          <w:sz w:val="24"/>
          <w:szCs w:val="24"/>
        </w:rPr>
        <w:t xml:space="preserve">form </w:t>
      </w:r>
      <w:r w:rsidR="00B854EB" w:rsidRPr="00782F0C">
        <w:rPr>
          <w:rFonts w:ascii="Arial" w:hAnsi="Arial" w:cs="Arial"/>
          <w:sz w:val="24"/>
          <w:szCs w:val="24"/>
        </w:rPr>
        <w:t xml:space="preserve">and </w:t>
      </w:r>
      <w:r w:rsidR="00120804" w:rsidRPr="00782F0C">
        <w:rPr>
          <w:rFonts w:ascii="Arial" w:hAnsi="Arial" w:cs="Arial"/>
          <w:sz w:val="24"/>
          <w:szCs w:val="24"/>
        </w:rPr>
        <w:t>C</w:t>
      </w:r>
      <w:r w:rsidR="00B854EB" w:rsidRPr="00782F0C">
        <w:rPr>
          <w:rFonts w:ascii="Arial" w:hAnsi="Arial" w:cs="Arial"/>
          <w:sz w:val="24"/>
          <w:szCs w:val="24"/>
        </w:rPr>
        <w:t xml:space="preserve">ourse </w:t>
      </w:r>
      <w:r w:rsidR="00120804" w:rsidRPr="00782F0C">
        <w:rPr>
          <w:rFonts w:ascii="Arial" w:hAnsi="Arial" w:cs="Arial"/>
          <w:sz w:val="24"/>
          <w:szCs w:val="24"/>
        </w:rPr>
        <w:t>C</w:t>
      </w:r>
      <w:r w:rsidR="00B854EB" w:rsidRPr="00782F0C">
        <w:rPr>
          <w:rFonts w:ascii="Arial" w:hAnsi="Arial" w:cs="Arial"/>
          <w:sz w:val="24"/>
          <w:szCs w:val="24"/>
        </w:rPr>
        <w:t xml:space="preserve">osting </w:t>
      </w:r>
      <w:r w:rsidR="0068308B" w:rsidRPr="00782F0C">
        <w:rPr>
          <w:rFonts w:ascii="Arial" w:hAnsi="Arial" w:cs="Arial"/>
          <w:sz w:val="24"/>
          <w:szCs w:val="24"/>
        </w:rPr>
        <w:t>template</w:t>
      </w:r>
      <w:r w:rsidRPr="00782F0C">
        <w:rPr>
          <w:rFonts w:ascii="Arial" w:hAnsi="Arial" w:cs="Arial"/>
          <w:sz w:val="24"/>
          <w:szCs w:val="24"/>
        </w:rPr>
        <w:t>.</w:t>
      </w:r>
    </w:p>
    <w:p w14:paraId="7CBA70D3" w14:textId="77777777" w:rsidR="00C30C9C" w:rsidRPr="00782F0C" w:rsidRDefault="00195AAB" w:rsidP="00E939F0">
      <w:pPr>
        <w:pStyle w:val="CLQEParagraph"/>
        <w:numPr>
          <w:ilvl w:val="0"/>
          <w:numId w:val="54"/>
        </w:numPr>
        <w:rPr>
          <w:rFonts w:ascii="Arial" w:hAnsi="Arial" w:cs="Arial"/>
          <w:sz w:val="24"/>
          <w:szCs w:val="24"/>
        </w:rPr>
      </w:pPr>
      <w:r w:rsidRPr="00782F0C">
        <w:rPr>
          <w:rFonts w:ascii="Arial" w:hAnsi="Arial" w:cs="Arial"/>
          <w:sz w:val="24"/>
          <w:szCs w:val="24"/>
        </w:rPr>
        <w:t>Institutional Approval</w:t>
      </w:r>
      <w:r w:rsidR="00C30C9C" w:rsidRPr="00782F0C">
        <w:rPr>
          <w:rFonts w:ascii="Arial" w:hAnsi="Arial" w:cs="Arial"/>
          <w:sz w:val="24"/>
          <w:szCs w:val="24"/>
        </w:rPr>
        <w:t xml:space="preserve"> and </w:t>
      </w:r>
      <w:r w:rsidR="00E46236" w:rsidRPr="00782F0C">
        <w:rPr>
          <w:rFonts w:ascii="Arial" w:hAnsi="Arial" w:cs="Arial"/>
          <w:sz w:val="24"/>
          <w:szCs w:val="24"/>
        </w:rPr>
        <w:t>R</w:t>
      </w:r>
      <w:r w:rsidR="00C30C9C" w:rsidRPr="00782F0C">
        <w:rPr>
          <w:rFonts w:ascii="Arial" w:hAnsi="Arial" w:cs="Arial"/>
          <w:sz w:val="24"/>
          <w:szCs w:val="24"/>
        </w:rPr>
        <w:t>eview schedule following liaison between</w:t>
      </w:r>
      <w:r w:rsidR="00C93E32" w:rsidRPr="00782F0C">
        <w:rPr>
          <w:rFonts w:ascii="Arial" w:hAnsi="Arial" w:cs="Arial"/>
          <w:sz w:val="24"/>
          <w:szCs w:val="24"/>
        </w:rPr>
        <w:t xml:space="preserve"> the </w:t>
      </w:r>
      <w:r w:rsidR="005256C0">
        <w:rPr>
          <w:rFonts w:ascii="Arial" w:hAnsi="Arial" w:cs="Arial"/>
          <w:sz w:val="24"/>
          <w:szCs w:val="24"/>
        </w:rPr>
        <w:t>SLAR</w:t>
      </w:r>
      <w:r w:rsidR="009B0F4D" w:rsidRPr="00782F0C">
        <w:rPr>
          <w:rFonts w:ascii="Arial" w:hAnsi="Arial" w:cs="Arial"/>
          <w:sz w:val="24"/>
          <w:szCs w:val="24"/>
        </w:rPr>
        <w:t xml:space="preserve"> </w:t>
      </w:r>
      <w:r w:rsidR="005A46D3" w:rsidRPr="00782F0C">
        <w:rPr>
          <w:rFonts w:ascii="Arial" w:hAnsi="Arial" w:cs="Arial"/>
          <w:sz w:val="24"/>
          <w:szCs w:val="24"/>
        </w:rPr>
        <w:t>(QAV)</w:t>
      </w:r>
      <w:r w:rsidR="00C93E32" w:rsidRPr="00782F0C">
        <w:rPr>
          <w:rFonts w:ascii="Arial" w:hAnsi="Arial" w:cs="Arial"/>
          <w:sz w:val="24"/>
          <w:szCs w:val="24"/>
        </w:rPr>
        <w:t xml:space="preserve"> </w:t>
      </w:r>
      <w:r w:rsidR="00C30C9C" w:rsidRPr="00782F0C">
        <w:rPr>
          <w:rFonts w:ascii="Arial" w:hAnsi="Arial" w:cs="Arial"/>
          <w:sz w:val="24"/>
          <w:szCs w:val="24"/>
        </w:rPr>
        <w:t>the relevant School</w:t>
      </w:r>
      <w:r w:rsidR="00E46236" w:rsidRPr="00782F0C">
        <w:rPr>
          <w:rFonts w:ascii="Arial" w:hAnsi="Arial" w:cs="Arial"/>
          <w:sz w:val="24"/>
          <w:szCs w:val="24"/>
        </w:rPr>
        <w:t>.</w:t>
      </w:r>
    </w:p>
    <w:p w14:paraId="17874438" w14:textId="77777777" w:rsidR="00C30C9C" w:rsidRPr="009310D5" w:rsidRDefault="00E46236" w:rsidP="00E939F0">
      <w:pPr>
        <w:pStyle w:val="CLQEParagraph"/>
        <w:numPr>
          <w:ilvl w:val="0"/>
          <w:numId w:val="54"/>
        </w:numPr>
        <w:rPr>
          <w:rFonts w:ascii="Arial" w:hAnsi="Arial" w:cs="Arial"/>
          <w:sz w:val="24"/>
          <w:szCs w:val="24"/>
        </w:rPr>
      </w:pPr>
      <w:r w:rsidRPr="00782F0C">
        <w:rPr>
          <w:rFonts w:ascii="Arial" w:hAnsi="Arial" w:cs="Arial"/>
          <w:sz w:val="24"/>
          <w:szCs w:val="24"/>
        </w:rPr>
        <w:t>T</w:t>
      </w:r>
      <w:r w:rsidR="00C30C9C" w:rsidRPr="00782F0C">
        <w:rPr>
          <w:rFonts w:ascii="Arial" w:hAnsi="Arial" w:cs="Arial"/>
          <w:sz w:val="24"/>
          <w:szCs w:val="24"/>
        </w:rPr>
        <w:t xml:space="preserve">he proposal is considered by a University </w:t>
      </w:r>
      <w:r w:rsidR="009B20A6" w:rsidRPr="00782F0C">
        <w:rPr>
          <w:rFonts w:ascii="Arial" w:hAnsi="Arial" w:cs="Arial"/>
          <w:sz w:val="24"/>
          <w:szCs w:val="24"/>
        </w:rPr>
        <w:t xml:space="preserve">Location </w:t>
      </w:r>
      <w:r w:rsidR="00C970AB" w:rsidRPr="00782F0C">
        <w:rPr>
          <w:rFonts w:ascii="Arial" w:hAnsi="Arial" w:cs="Arial"/>
          <w:sz w:val="24"/>
          <w:szCs w:val="24"/>
        </w:rPr>
        <w:t>A</w:t>
      </w:r>
      <w:r w:rsidR="00C30C9C" w:rsidRPr="00782F0C">
        <w:rPr>
          <w:rFonts w:ascii="Arial" w:hAnsi="Arial" w:cs="Arial"/>
          <w:sz w:val="24"/>
          <w:szCs w:val="24"/>
        </w:rPr>
        <w:t>pproval</w:t>
      </w:r>
      <w:r w:rsidR="00B20382" w:rsidRPr="00782F0C">
        <w:rPr>
          <w:rFonts w:ascii="Arial" w:hAnsi="Arial" w:cs="Arial"/>
          <w:sz w:val="24"/>
          <w:szCs w:val="24"/>
        </w:rPr>
        <w:t xml:space="preserve"> </w:t>
      </w:r>
      <w:r w:rsidR="00506268" w:rsidRPr="00782F0C">
        <w:rPr>
          <w:rFonts w:ascii="Arial" w:hAnsi="Arial" w:cs="Arial"/>
          <w:sz w:val="24"/>
          <w:szCs w:val="24"/>
        </w:rPr>
        <w:t>Panel</w:t>
      </w:r>
      <w:r w:rsidR="009A6A33" w:rsidRPr="00782F0C">
        <w:rPr>
          <w:rFonts w:ascii="Arial" w:hAnsi="Arial" w:cs="Arial"/>
          <w:sz w:val="24"/>
          <w:szCs w:val="24"/>
        </w:rPr>
        <w:t xml:space="preserve"> </w:t>
      </w:r>
      <w:r w:rsidR="00B20382" w:rsidRPr="00782F0C">
        <w:rPr>
          <w:rFonts w:ascii="Arial" w:hAnsi="Arial" w:cs="Arial"/>
          <w:sz w:val="24"/>
          <w:szCs w:val="24"/>
        </w:rPr>
        <w:t xml:space="preserve">or </w:t>
      </w:r>
      <w:r w:rsidR="00881225" w:rsidRPr="00782F0C">
        <w:rPr>
          <w:rFonts w:ascii="Arial" w:hAnsi="Arial" w:cs="Arial"/>
          <w:sz w:val="24"/>
          <w:szCs w:val="24"/>
        </w:rPr>
        <w:t>Course Approval</w:t>
      </w:r>
      <w:r w:rsidR="00C30C9C" w:rsidRPr="00782F0C">
        <w:rPr>
          <w:rFonts w:ascii="Arial" w:hAnsi="Arial" w:cs="Arial"/>
          <w:sz w:val="24"/>
          <w:szCs w:val="24"/>
        </w:rPr>
        <w:t xml:space="preserve"> Panel</w:t>
      </w:r>
      <w:r w:rsidR="00AA2743" w:rsidRPr="00782F0C">
        <w:rPr>
          <w:rFonts w:ascii="Arial" w:hAnsi="Arial" w:cs="Arial"/>
          <w:sz w:val="24"/>
          <w:szCs w:val="24"/>
        </w:rPr>
        <w:t>,</w:t>
      </w:r>
      <w:r w:rsidR="00881225" w:rsidRPr="00782F0C">
        <w:rPr>
          <w:rFonts w:ascii="Arial" w:hAnsi="Arial" w:cs="Arial"/>
          <w:sz w:val="24"/>
          <w:szCs w:val="24"/>
        </w:rPr>
        <w:t xml:space="preserve"> as described </w:t>
      </w:r>
      <w:r w:rsidR="00881225" w:rsidRPr="009310D5">
        <w:rPr>
          <w:rFonts w:ascii="Arial" w:hAnsi="Arial" w:cs="Arial"/>
          <w:sz w:val="24"/>
          <w:szCs w:val="24"/>
        </w:rPr>
        <w:t xml:space="preserve">in </w:t>
      </w:r>
      <w:r w:rsidR="00881225" w:rsidRPr="009310D5">
        <w:rPr>
          <w:rFonts w:ascii="Arial" w:hAnsi="Arial" w:cs="Arial"/>
          <w:b/>
          <w:color w:val="FF0000"/>
          <w:sz w:val="24"/>
          <w:szCs w:val="24"/>
        </w:rPr>
        <w:t xml:space="preserve">Section </w:t>
      </w:r>
      <w:r w:rsidR="009A6A33" w:rsidRPr="009310D5">
        <w:rPr>
          <w:rFonts w:ascii="Arial" w:hAnsi="Arial" w:cs="Arial"/>
          <w:b/>
          <w:color w:val="FF0000"/>
          <w:sz w:val="24"/>
          <w:szCs w:val="24"/>
        </w:rPr>
        <w:t>8.13</w:t>
      </w:r>
      <w:r w:rsidRPr="009310D5">
        <w:rPr>
          <w:rFonts w:ascii="Arial" w:hAnsi="Arial" w:cs="Arial"/>
          <w:sz w:val="24"/>
          <w:szCs w:val="24"/>
        </w:rPr>
        <w:t>.</w:t>
      </w:r>
    </w:p>
    <w:p w14:paraId="3B50CBAC" w14:textId="77777777" w:rsidR="00C30C9C" w:rsidRPr="00782F0C" w:rsidRDefault="00E46236" w:rsidP="00E939F0">
      <w:pPr>
        <w:pStyle w:val="CLQEParagraph"/>
        <w:numPr>
          <w:ilvl w:val="0"/>
          <w:numId w:val="54"/>
        </w:numPr>
        <w:rPr>
          <w:rFonts w:ascii="Arial" w:hAnsi="Arial" w:cs="Arial"/>
          <w:sz w:val="24"/>
          <w:szCs w:val="24"/>
        </w:rPr>
      </w:pPr>
      <w:r w:rsidRPr="009310D5">
        <w:rPr>
          <w:rFonts w:ascii="Arial" w:hAnsi="Arial" w:cs="Arial"/>
          <w:sz w:val="24"/>
          <w:szCs w:val="24"/>
        </w:rPr>
        <w:t>T</w:t>
      </w:r>
      <w:r w:rsidR="00C30C9C" w:rsidRPr="009310D5">
        <w:rPr>
          <w:rFonts w:ascii="Arial" w:hAnsi="Arial" w:cs="Arial"/>
          <w:sz w:val="24"/>
          <w:szCs w:val="24"/>
        </w:rPr>
        <w:t>he Panel either recommends approval with or without conditions or recommendations or declines the proposal</w:t>
      </w:r>
      <w:r w:rsidR="006A26DA" w:rsidRPr="009310D5">
        <w:rPr>
          <w:rFonts w:ascii="Arial" w:hAnsi="Arial" w:cs="Arial"/>
          <w:sz w:val="24"/>
          <w:szCs w:val="24"/>
        </w:rPr>
        <w:t xml:space="preserve">, as detailed in </w:t>
      </w:r>
      <w:r w:rsidR="00CA67E1" w:rsidRPr="009310D5">
        <w:rPr>
          <w:rFonts w:ascii="Arial" w:hAnsi="Arial" w:cs="Arial"/>
          <w:b/>
          <w:color w:val="FF0000"/>
          <w:sz w:val="24"/>
          <w:szCs w:val="24"/>
        </w:rPr>
        <w:t>S</w:t>
      </w:r>
      <w:r w:rsidR="006A26DA" w:rsidRPr="009310D5">
        <w:rPr>
          <w:rFonts w:ascii="Arial" w:hAnsi="Arial" w:cs="Arial"/>
          <w:b/>
          <w:color w:val="FF0000"/>
          <w:sz w:val="24"/>
          <w:szCs w:val="24"/>
        </w:rPr>
        <w:t>ection</w:t>
      </w:r>
      <w:r w:rsidR="009E01EF" w:rsidRPr="009310D5">
        <w:rPr>
          <w:rFonts w:ascii="Arial" w:hAnsi="Arial" w:cs="Arial"/>
          <w:b/>
          <w:color w:val="FF0000"/>
          <w:sz w:val="24"/>
          <w:szCs w:val="24"/>
        </w:rPr>
        <w:t>s</w:t>
      </w:r>
      <w:r w:rsidR="006A26DA" w:rsidRPr="00782F0C">
        <w:rPr>
          <w:rFonts w:ascii="Arial" w:hAnsi="Arial" w:cs="Arial"/>
          <w:b/>
          <w:color w:val="FF0000"/>
          <w:sz w:val="24"/>
          <w:szCs w:val="24"/>
        </w:rPr>
        <w:t xml:space="preserve"> </w:t>
      </w:r>
      <w:r w:rsidR="009A6A33" w:rsidRPr="00782F0C">
        <w:rPr>
          <w:rFonts w:ascii="Arial" w:hAnsi="Arial" w:cs="Arial"/>
          <w:b/>
          <w:color w:val="FF0000"/>
          <w:sz w:val="24"/>
          <w:szCs w:val="24"/>
        </w:rPr>
        <w:t>8.16/8.17</w:t>
      </w:r>
      <w:r w:rsidR="00D709A5" w:rsidRPr="00782F0C">
        <w:rPr>
          <w:rFonts w:ascii="Arial" w:hAnsi="Arial" w:cs="Arial"/>
          <w:sz w:val="24"/>
          <w:szCs w:val="24"/>
        </w:rPr>
        <w:t>.</w:t>
      </w:r>
    </w:p>
    <w:p w14:paraId="25A24939" w14:textId="77777777" w:rsidR="00C30C9C" w:rsidRPr="00782F0C" w:rsidRDefault="00C30C9C" w:rsidP="00656A5E">
      <w:pPr>
        <w:tabs>
          <w:tab w:val="left" w:pos="810"/>
          <w:tab w:val="left" w:pos="900"/>
          <w:tab w:val="left" w:pos="1260"/>
          <w:tab w:val="left" w:pos="1440"/>
        </w:tabs>
        <w:rPr>
          <w:rFonts w:ascii="Arial" w:hAnsi="Arial" w:cs="Arial"/>
        </w:rPr>
      </w:pPr>
    </w:p>
    <w:p w14:paraId="5DDFCAF9" w14:textId="77777777" w:rsidR="00534918" w:rsidRPr="00782F0C" w:rsidRDefault="00534918" w:rsidP="00E478F7">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The following information will form part of the submission:</w:t>
      </w:r>
    </w:p>
    <w:p w14:paraId="6D7AA64B" w14:textId="77777777" w:rsidR="00B30393" w:rsidRPr="00782F0C" w:rsidRDefault="00B30393" w:rsidP="00656A5E">
      <w:pPr>
        <w:pStyle w:val="CLQEParagraph"/>
        <w:tabs>
          <w:tab w:val="left" w:pos="317"/>
          <w:tab w:val="left" w:pos="810"/>
          <w:tab w:val="left" w:pos="900"/>
          <w:tab w:val="left" w:pos="1260"/>
          <w:tab w:val="left" w:pos="1440"/>
        </w:tabs>
        <w:rPr>
          <w:rFonts w:ascii="Arial" w:hAnsi="Arial" w:cs="Arial"/>
          <w:sz w:val="24"/>
          <w:szCs w:val="24"/>
        </w:rPr>
      </w:pPr>
    </w:p>
    <w:p w14:paraId="154A8468" w14:textId="77777777" w:rsidR="001945AE" w:rsidRPr="00782F0C" w:rsidRDefault="005E684D" w:rsidP="00696311">
      <w:pPr>
        <w:pStyle w:val="CLQEParagraph"/>
        <w:numPr>
          <w:ilvl w:val="0"/>
          <w:numId w:val="14"/>
        </w:numPr>
        <w:ind w:left="1267" w:hanging="367"/>
        <w:rPr>
          <w:rFonts w:ascii="Arial" w:hAnsi="Arial" w:cs="Arial"/>
          <w:sz w:val="24"/>
          <w:szCs w:val="24"/>
        </w:rPr>
      </w:pPr>
      <w:r w:rsidRPr="00782F0C">
        <w:rPr>
          <w:rFonts w:ascii="Arial" w:hAnsi="Arial" w:cs="Arial"/>
          <w:sz w:val="24"/>
          <w:szCs w:val="24"/>
        </w:rPr>
        <w:t>Location Approval Document</w:t>
      </w:r>
      <w:r w:rsidR="00303151" w:rsidRPr="00782F0C">
        <w:rPr>
          <w:rFonts w:ascii="Arial" w:hAnsi="Arial" w:cs="Arial"/>
          <w:sz w:val="24"/>
          <w:szCs w:val="24"/>
        </w:rPr>
        <w:t xml:space="preserve"> (LAD)</w:t>
      </w:r>
      <w:r w:rsidR="001945AE" w:rsidRPr="00782F0C">
        <w:rPr>
          <w:rFonts w:ascii="Arial" w:hAnsi="Arial" w:cs="Arial"/>
          <w:sz w:val="24"/>
          <w:szCs w:val="24"/>
        </w:rPr>
        <w:t xml:space="preserve">, with existing course documentation including </w:t>
      </w:r>
      <w:r w:rsidR="00E86B3F" w:rsidRPr="00782F0C">
        <w:rPr>
          <w:rFonts w:ascii="Arial" w:hAnsi="Arial" w:cs="Arial"/>
          <w:sz w:val="24"/>
          <w:szCs w:val="24"/>
        </w:rPr>
        <w:t>Course</w:t>
      </w:r>
      <w:r w:rsidR="001945AE" w:rsidRPr="00782F0C">
        <w:rPr>
          <w:rFonts w:ascii="Arial" w:hAnsi="Arial" w:cs="Arial"/>
          <w:sz w:val="24"/>
          <w:szCs w:val="24"/>
        </w:rPr>
        <w:t xml:space="preserve"> and Module specifications (for information), or</w:t>
      </w:r>
      <w:r w:rsidR="00303151" w:rsidRPr="00782F0C">
        <w:rPr>
          <w:rFonts w:ascii="Arial" w:hAnsi="Arial" w:cs="Arial"/>
          <w:sz w:val="24"/>
          <w:szCs w:val="24"/>
        </w:rPr>
        <w:t xml:space="preserve"> </w:t>
      </w:r>
    </w:p>
    <w:p w14:paraId="66C658AE" w14:textId="77777777" w:rsidR="00534918" w:rsidRPr="00782F0C" w:rsidRDefault="00303151" w:rsidP="00696311">
      <w:pPr>
        <w:pStyle w:val="CLQEParagraph"/>
        <w:numPr>
          <w:ilvl w:val="0"/>
          <w:numId w:val="14"/>
        </w:numPr>
        <w:ind w:left="1267" w:hanging="367"/>
        <w:rPr>
          <w:rFonts w:ascii="Arial" w:hAnsi="Arial" w:cs="Arial"/>
          <w:sz w:val="24"/>
          <w:szCs w:val="24"/>
        </w:rPr>
      </w:pPr>
      <w:r w:rsidRPr="00782F0C">
        <w:rPr>
          <w:rFonts w:ascii="Arial" w:hAnsi="Arial" w:cs="Arial"/>
          <w:sz w:val="24"/>
          <w:szCs w:val="24"/>
        </w:rPr>
        <w:lastRenderedPageBreak/>
        <w:t>Course Approval Document (CAD)</w:t>
      </w:r>
      <w:r w:rsidR="001945AE" w:rsidRPr="00782F0C">
        <w:rPr>
          <w:rFonts w:ascii="Arial" w:hAnsi="Arial" w:cs="Arial"/>
          <w:sz w:val="24"/>
          <w:szCs w:val="24"/>
        </w:rPr>
        <w:t>, including</w:t>
      </w:r>
      <w:r w:rsidR="009925B9" w:rsidRPr="00782F0C">
        <w:rPr>
          <w:rFonts w:ascii="Arial" w:hAnsi="Arial" w:cs="Arial"/>
          <w:sz w:val="24"/>
          <w:szCs w:val="24"/>
        </w:rPr>
        <w:t xml:space="preserve"> new</w:t>
      </w:r>
      <w:r w:rsidR="001945AE" w:rsidRPr="00782F0C">
        <w:rPr>
          <w:rFonts w:ascii="Arial" w:hAnsi="Arial" w:cs="Arial"/>
          <w:sz w:val="24"/>
          <w:szCs w:val="24"/>
        </w:rPr>
        <w:t xml:space="preserve"> </w:t>
      </w:r>
      <w:r w:rsidR="00E86B3F" w:rsidRPr="00782F0C">
        <w:rPr>
          <w:rFonts w:ascii="Arial" w:hAnsi="Arial" w:cs="Arial"/>
          <w:sz w:val="24"/>
          <w:szCs w:val="24"/>
        </w:rPr>
        <w:t>Course</w:t>
      </w:r>
      <w:r w:rsidR="001945AE" w:rsidRPr="00782F0C">
        <w:rPr>
          <w:rFonts w:ascii="Arial" w:hAnsi="Arial" w:cs="Arial"/>
          <w:sz w:val="24"/>
          <w:szCs w:val="24"/>
        </w:rPr>
        <w:t xml:space="preserve"> and Module specifications (for approval)</w:t>
      </w:r>
      <w:r w:rsidR="00E46236" w:rsidRPr="00782F0C">
        <w:rPr>
          <w:rFonts w:ascii="Arial" w:hAnsi="Arial" w:cs="Arial"/>
          <w:sz w:val="24"/>
          <w:szCs w:val="24"/>
        </w:rPr>
        <w:t>.</w:t>
      </w:r>
    </w:p>
    <w:p w14:paraId="6244EF50" w14:textId="77777777" w:rsidR="00303151" w:rsidRPr="00782F0C" w:rsidRDefault="00303151" w:rsidP="00696311">
      <w:pPr>
        <w:pStyle w:val="CLQEParagraph"/>
        <w:numPr>
          <w:ilvl w:val="0"/>
          <w:numId w:val="14"/>
        </w:numPr>
        <w:ind w:left="1267" w:hanging="367"/>
        <w:rPr>
          <w:rFonts w:ascii="Arial" w:hAnsi="Arial" w:cs="Arial"/>
          <w:sz w:val="24"/>
          <w:szCs w:val="24"/>
        </w:rPr>
      </w:pPr>
      <w:r w:rsidRPr="00782F0C">
        <w:rPr>
          <w:rFonts w:ascii="Arial" w:hAnsi="Arial" w:cs="Arial"/>
          <w:sz w:val="24"/>
          <w:szCs w:val="24"/>
        </w:rPr>
        <w:t xml:space="preserve">Completed </w:t>
      </w:r>
      <w:r w:rsidR="000E0285">
        <w:rPr>
          <w:rFonts w:ascii="Arial" w:hAnsi="Arial" w:cs="Arial"/>
          <w:b/>
          <w:sz w:val="24"/>
          <w:szCs w:val="24"/>
        </w:rPr>
        <w:t>Partner</w:t>
      </w:r>
      <w:r w:rsidR="00635ED3" w:rsidRPr="00782F0C">
        <w:rPr>
          <w:rFonts w:ascii="Arial" w:hAnsi="Arial" w:cs="Arial"/>
          <w:b/>
          <w:sz w:val="24"/>
          <w:szCs w:val="24"/>
        </w:rPr>
        <w:t xml:space="preserve"> Course(s) </w:t>
      </w:r>
      <w:r w:rsidRPr="00782F0C">
        <w:rPr>
          <w:rFonts w:ascii="Arial" w:hAnsi="Arial" w:cs="Arial"/>
          <w:b/>
          <w:sz w:val="24"/>
          <w:szCs w:val="24"/>
        </w:rPr>
        <w:t>Location Visit Statement</w:t>
      </w:r>
      <w:r w:rsidRPr="00782F0C">
        <w:rPr>
          <w:rFonts w:ascii="Arial" w:hAnsi="Arial" w:cs="Arial"/>
          <w:sz w:val="24"/>
          <w:szCs w:val="24"/>
        </w:rPr>
        <w:t xml:space="preserve"> (</w:t>
      </w:r>
      <w:r w:rsidRPr="00782F0C">
        <w:rPr>
          <w:rFonts w:ascii="Arial" w:hAnsi="Arial" w:cs="Arial"/>
          <w:b/>
          <w:color w:val="FF0000"/>
          <w:sz w:val="24"/>
          <w:szCs w:val="24"/>
        </w:rPr>
        <w:t xml:space="preserve">E-Annex </w:t>
      </w:r>
      <w:r w:rsidR="001945AE" w:rsidRPr="00782F0C">
        <w:rPr>
          <w:rFonts w:ascii="Arial" w:hAnsi="Arial" w:cs="Arial"/>
          <w:b/>
          <w:color w:val="FF0000"/>
          <w:sz w:val="24"/>
          <w:szCs w:val="24"/>
        </w:rPr>
        <w:t>14</w:t>
      </w:r>
      <w:r w:rsidRPr="00782F0C">
        <w:rPr>
          <w:rFonts w:ascii="Arial" w:hAnsi="Arial" w:cs="Arial"/>
          <w:sz w:val="24"/>
          <w:szCs w:val="24"/>
        </w:rPr>
        <w:t>)</w:t>
      </w:r>
      <w:r w:rsidR="00576FA3" w:rsidRPr="00782F0C">
        <w:rPr>
          <w:rFonts w:ascii="Arial" w:hAnsi="Arial" w:cs="Arial"/>
          <w:sz w:val="24"/>
          <w:szCs w:val="24"/>
        </w:rPr>
        <w:t>.</w:t>
      </w:r>
    </w:p>
    <w:p w14:paraId="099DC3AE" w14:textId="77777777" w:rsidR="009C090F" w:rsidRPr="00782F0C" w:rsidRDefault="009C090F" w:rsidP="00696311">
      <w:pPr>
        <w:pStyle w:val="CLQEParagraph"/>
        <w:numPr>
          <w:ilvl w:val="0"/>
          <w:numId w:val="14"/>
        </w:numPr>
        <w:ind w:left="1267" w:hanging="367"/>
        <w:rPr>
          <w:rFonts w:ascii="Arial" w:hAnsi="Arial" w:cs="Arial"/>
          <w:sz w:val="24"/>
          <w:szCs w:val="24"/>
        </w:rPr>
      </w:pPr>
      <w:r w:rsidRPr="00782F0C">
        <w:rPr>
          <w:rFonts w:ascii="Arial" w:hAnsi="Arial" w:cs="Arial"/>
          <w:sz w:val="24"/>
          <w:szCs w:val="24"/>
        </w:rPr>
        <w:t>Staff C</w:t>
      </w:r>
      <w:r w:rsidR="009925B9" w:rsidRPr="00782F0C">
        <w:rPr>
          <w:rFonts w:ascii="Arial" w:hAnsi="Arial" w:cs="Arial"/>
          <w:sz w:val="24"/>
          <w:szCs w:val="24"/>
        </w:rPr>
        <w:t xml:space="preserve">urriculum </w:t>
      </w:r>
      <w:r w:rsidRPr="00782F0C">
        <w:rPr>
          <w:rFonts w:ascii="Arial" w:hAnsi="Arial" w:cs="Arial"/>
          <w:sz w:val="24"/>
          <w:szCs w:val="24"/>
        </w:rPr>
        <w:t>V</w:t>
      </w:r>
      <w:r w:rsidR="009925B9" w:rsidRPr="00782F0C">
        <w:rPr>
          <w:rFonts w:ascii="Arial" w:hAnsi="Arial" w:cs="Arial"/>
          <w:sz w:val="24"/>
          <w:szCs w:val="24"/>
        </w:rPr>
        <w:t>itae’</w:t>
      </w:r>
      <w:r w:rsidRPr="00782F0C">
        <w:rPr>
          <w:rFonts w:ascii="Arial" w:hAnsi="Arial" w:cs="Arial"/>
          <w:sz w:val="24"/>
          <w:szCs w:val="24"/>
        </w:rPr>
        <w:t>s.</w:t>
      </w:r>
    </w:p>
    <w:p w14:paraId="0468A81B" w14:textId="77777777" w:rsidR="009C090F" w:rsidRPr="00782F0C" w:rsidRDefault="009C090F" w:rsidP="00696311">
      <w:pPr>
        <w:pStyle w:val="CLQEParagraph"/>
        <w:numPr>
          <w:ilvl w:val="0"/>
          <w:numId w:val="14"/>
        </w:numPr>
        <w:ind w:left="1267" w:hanging="367"/>
        <w:rPr>
          <w:rFonts w:ascii="Arial" w:hAnsi="Arial" w:cs="Arial"/>
          <w:sz w:val="24"/>
          <w:szCs w:val="24"/>
        </w:rPr>
      </w:pPr>
      <w:r w:rsidRPr="00782F0C">
        <w:rPr>
          <w:rFonts w:ascii="Arial" w:hAnsi="Arial" w:cs="Arial"/>
          <w:sz w:val="24"/>
          <w:szCs w:val="24"/>
        </w:rPr>
        <w:t xml:space="preserve">Contextualised </w:t>
      </w:r>
      <w:r w:rsidR="003A6934">
        <w:rPr>
          <w:rFonts w:ascii="Arial" w:hAnsi="Arial" w:cs="Arial"/>
          <w:sz w:val="24"/>
          <w:szCs w:val="24"/>
        </w:rPr>
        <w:t>Course</w:t>
      </w:r>
      <w:r w:rsidRPr="00782F0C">
        <w:rPr>
          <w:rFonts w:ascii="Arial" w:hAnsi="Arial" w:cs="Arial"/>
          <w:sz w:val="24"/>
          <w:szCs w:val="24"/>
        </w:rPr>
        <w:t xml:space="preserve"> Handbook.</w:t>
      </w:r>
    </w:p>
    <w:p w14:paraId="3E05C8A2" w14:textId="77777777" w:rsidR="00576FA3" w:rsidRPr="00782F0C" w:rsidRDefault="00576FA3" w:rsidP="00576FA3">
      <w:pPr>
        <w:pStyle w:val="CLQEParagraph"/>
        <w:ind w:left="1267"/>
        <w:rPr>
          <w:rFonts w:ascii="Arial" w:hAnsi="Arial" w:cs="Arial"/>
          <w:sz w:val="24"/>
          <w:szCs w:val="24"/>
        </w:rPr>
      </w:pPr>
    </w:p>
    <w:p w14:paraId="7EEECADC" w14:textId="77777777" w:rsidR="009C090F" w:rsidRPr="00782F0C" w:rsidRDefault="007621E1"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A</w:t>
      </w:r>
      <w:r w:rsidR="006A26DA" w:rsidRPr="00782F0C">
        <w:rPr>
          <w:rFonts w:ascii="Arial" w:hAnsi="Arial" w:cs="Arial"/>
          <w:sz w:val="24"/>
          <w:szCs w:val="24"/>
        </w:rPr>
        <w:t>dditional documentation requirements and event support</w:t>
      </w:r>
      <w:r w:rsidRPr="00782F0C">
        <w:rPr>
          <w:rFonts w:ascii="Arial" w:hAnsi="Arial" w:cs="Arial"/>
          <w:sz w:val="24"/>
          <w:szCs w:val="24"/>
        </w:rPr>
        <w:t xml:space="preserve"> detail are provided in </w:t>
      </w:r>
      <w:r w:rsidR="00576FA3" w:rsidRPr="00782F0C">
        <w:rPr>
          <w:rFonts w:ascii="Arial" w:hAnsi="Arial" w:cs="Arial"/>
          <w:sz w:val="24"/>
          <w:szCs w:val="24"/>
        </w:rPr>
        <w:t>Location/</w:t>
      </w:r>
      <w:r w:rsidR="001945AE" w:rsidRPr="00782F0C">
        <w:rPr>
          <w:rFonts w:ascii="Arial" w:hAnsi="Arial" w:cs="Arial"/>
          <w:sz w:val="24"/>
          <w:szCs w:val="24"/>
        </w:rPr>
        <w:t xml:space="preserve">Course Approval </w:t>
      </w:r>
      <w:r w:rsidR="006A26DA" w:rsidRPr="00782F0C">
        <w:rPr>
          <w:rFonts w:ascii="Arial" w:hAnsi="Arial" w:cs="Arial"/>
          <w:sz w:val="24"/>
          <w:szCs w:val="24"/>
        </w:rPr>
        <w:t>documentation</w:t>
      </w:r>
      <w:r w:rsidR="00C271B1" w:rsidRPr="00782F0C">
        <w:rPr>
          <w:rFonts w:ascii="Arial" w:hAnsi="Arial" w:cs="Arial"/>
          <w:sz w:val="24"/>
          <w:szCs w:val="24"/>
        </w:rPr>
        <w:t>.</w:t>
      </w:r>
    </w:p>
    <w:p w14:paraId="29E95C39" w14:textId="77777777" w:rsidR="005637B8" w:rsidRPr="00782F0C" w:rsidRDefault="005637B8" w:rsidP="00656A5E">
      <w:pPr>
        <w:pStyle w:val="CLQEParagraph"/>
        <w:tabs>
          <w:tab w:val="left" w:pos="900"/>
          <w:tab w:val="left" w:pos="1440"/>
        </w:tabs>
        <w:ind w:left="0"/>
        <w:rPr>
          <w:rFonts w:ascii="Arial" w:hAnsi="Arial" w:cs="Arial"/>
          <w:sz w:val="24"/>
          <w:szCs w:val="24"/>
        </w:rPr>
      </w:pPr>
    </w:p>
    <w:p w14:paraId="7883CBBF" w14:textId="77777777" w:rsidR="00A17E80" w:rsidRPr="00782F0C" w:rsidRDefault="0030351D" w:rsidP="00656A5E">
      <w:pPr>
        <w:pStyle w:val="Heading2"/>
        <w:ind w:left="851" w:hanging="851"/>
        <w:rPr>
          <w:rFonts w:cs="Arial"/>
        </w:rPr>
      </w:pPr>
      <w:bookmarkStart w:id="403" w:name="_Toc149030935"/>
      <w:r w:rsidRPr="00782F0C">
        <w:rPr>
          <w:rFonts w:cs="Arial"/>
        </w:rPr>
        <w:t>1</w:t>
      </w:r>
      <w:r w:rsidR="00B45764">
        <w:rPr>
          <w:rFonts w:cs="Arial"/>
          <w:lang w:val="en-GB"/>
        </w:rPr>
        <w:t>2</w:t>
      </w:r>
      <w:r w:rsidR="00A17E80" w:rsidRPr="00782F0C">
        <w:rPr>
          <w:rFonts w:cs="Arial"/>
        </w:rPr>
        <w:t>.</w:t>
      </w:r>
      <w:r w:rsidR="00704D03" w:rsidRPr="00782F0C">
        <w:rPr>
          <w:rFonts w:cs="Arial"/>
          <w:lang w:val="en-GB"/>
        </w:rPr>
        <w:t>3</w:t>
      </w:r>
      <w:r w:rsidR="00A17E80" w:rsidRPr="00782F0C">
        <w:rPr>
          <w:rFonts w:cs="Arial"/>
        </w:rPr>
        <w:tab/>
        <w:t>Documentation Requirements, Panel Memberships Guidelines and Approval/Periodic Review Outcomes</w:t>
      </w:r>
      <w:bookmarkEnd w:id="403"/>
      <w:r w:rsidR="00A17E80" w:rsidRPr="00782F0C">
        <w:rPr>
          <w:rFonts w:cs="Arial"/>
        </w:rPr>
        <w:t xml:space="preserve"> </w:t>
      </w:r>
    </w:p>
    <w:p w14:paraId="732C64CE" w14:textId="77777777" w:rsidR="00A17E80" w:rsidRPr="00782F0C" w:rsidRDefault="00A17E80" w:rsidP="00656A5E">
      <w:pPr>
        <w:pStyle w:val="CLQEParagraph"/>
        <w:tabs>
          <w:tab w:val="left" w:pos="900"/>
          <w:tab w:val="left" w:pos="1440"/>
        </w:tabs>
        <w:ind w:left="851" w:hanging="851"/>
        <w:rPr>
          <w:rFonts w:ascii="Arial" w:hAnsi="Arial" w:cs="Arial"/>
          <w:sz w:val="24"/>
          <w:szCs w:val="24"/>
        </w:rPr>
      </w:pPr>
    </w:p>
    <w:p w14:paraId="09242DF2" w14:textId="77777777" w:rsidR="00A17E80" w:rsidRPr="00782F0C" w:rsidRDefault="00A17E80" w:rsidP="00656A5E">
      <w:pPr>
        <w:pStyle w:val="CLQEParagraph"/>
        <w:tabs>
          <w:tab w:val="left" w:pos="900"/>
          <w:tab w:val="left" w:pos="1440"/>
        </w:tabs>
        <w:ind w:left="900"/>
        <w:rPr>
          <w:rFonts w:ascii="Arial" w:hAnsi="Arial" w:cs="Arial"/>
          <w:sz w:val="24"/>
          <w:szCs w:val="24"/>
        </w:rPr>
      </w:pPr>
      <w:r w:rsidRPr="00782F0C">
        <w:rPr>
          <w:rFonts w:ascii="Arial" w:hAnsi="Arial" w:cs="Arial"/>
          <w:sz w:val="24"/>
          <w:szCs w:val="24"/>
        </w:rPr>
        <w:t xml:space="preserve">For detailed guidance on documentation requirements, Panel Membership and Panel </w:t>
      </w:r>
      <w:r w:rsidR="00576FA3" w:rsidRPr="00782F0C">
        <w:rPr>
          <w:rFonts w:ascii="Arial" w:hAnsi="Arial" w:cs="Arial"/>
          <w:sz w:val="24"/>
          <w:szCs w:val="24"/>
        </w:rPr>
        <w:t>Outcomes following the Location</w:t>
      </w:r>
      <w:r w:rsidRPr="00782F0C">
        <w:rPr>
          <w:rFonts w:ascii="Arial" w:hAnsi="Arial" w:cs="Arial"/>
          <w:sz w:val="24"/>
          <w:szCs w:val="24"/>
        </w:rPr>
        <w:t>/</w:t>
      </w:r>
      <w:r w:rsidR="00142BD4" w:rsidRPr="00782F0C">
        <w:rPr>
          <w:rFonts w:ascii="Arial" w:hAnsi="Arial" w:cs="Arial"/>
          <w:sz w:val="24"/>
          <w:szCs w:val="24"/>
        </w:rPr>
        <w:t>Course Approval</w:t>
      </w:r>
      <w:r w:rsidRPr="00782F0C">
        <w:rPr>
          <w:rFonts w:ascii="Arial" w:hAnsi="Arial" w:cs="Arial"/>
          <w:sz w:val="24"/>
          <w:szCs w:val="24"/>
        </w:rPr>
        <w:t xml:space="preserve"> Event, please refer to </w:t>
      </w:r>
      <w:r w:rsidRPr="009310D5">
        <w:rPr>
          <w:rFonts w:ascii="Arial" w:hAnsi="Arial" w:cs="Arial"/>
          <w:b/>
          <w:color w:val="FF0000"/>
          <w:sz w:val="24"/>
          <w:szCs w:val="24"/>
        </w:rPr>
        <w:t xml:space="preserve">Section </w:t>
      </w:r>
      <w:r w:rsidR="0039519B" w:rsidRPr="009310D5">
        <w:rPr>
          <w:rFonts w:ascii="Arial" w:hAnsi="Arial" w:cs="Arial"/>
          <w:b/>
          <w:color w:val="FF0000"/>
          <w:sz w:val="24"/>
          <w:szCs w:val="24"/>
        </w:rPr>
        <w:t>8</w:t>
      </w:r>
      <w:r w:rsidRPr="009310D5">
        <w:rPr>
          <w:rFonts w:ascii="Arial" w:hAnsi="Arial" w:cs="Arial"/>
          <w:sz w:val="24"/>
          <w:szCs w:val="24"/>
        </w:rPr>
        <w:t>.</w:t>
      </w:r>
    </w:p>
    <w:p w14:paraId="4C03612C" w14:textId="77777777" w:rsidR="00073DF7" w:rsidRPr="00782F0C" w:rsidRDefault="00073DF7" w:rsidP="00656A5E">
      <w:pPr>
        <w:pStyle w:val="CLQEi"/>
        <w:tabs>
          <w:tab w:val="left" w:pos="900"/>
          <w:tab w:val="left" w:pos="1440"/>
        </w:tabs>
        <w:ind w:left="900" w:hanging="893"/>
        <w:rPr>
          <w:rFonts w:ascii="Arial" w:hAnsi="Arial" w:cs="Arial"/>
          <w:sz w:val="24"/>
          <w:szCs w:val="24"/>
        </w:rPr>
      </w:pPr>
    </w:p>
    <w:p w14:paraId="38B3C108" w14:textId="77777777" w:rsidR="00073DF7" w:rsidRPr="00782F0C" w:rsidRDefault="0030351D" w:rsidP="0042243E">
      <w:pPr>
        <w:pStyle w:val="Heading2"/>
        <w:tabs>
          <w:tab w:val="clear" w:pos="907"/>
        </w:tabs>
        <w:ind w:left="900" w:hanging="893"/>
        <w:rPr>
          <w:rFonts w:cs="Arial"/>
        </w:rPr>
      </w:pPr>
      <w:bookmarkStart w:id="404" w:name="_Toc149030936"/>
      <w:r w:rsidRPr="00782F0C">
        <w:rPr>
          <w:rFonts w:cs="Arial"/>
        </w:rPr>
        <w:t>1</w:t>
      </w:r>
      <w:r w:rsidR="00B45764">
        <w:rPr>
          <w:rFonts w:cs="Arial"/>
          <w:lang w:val="en-GB"/>
        </w:rPr>
        <w:t>2</w:t>
      </w:r>
      <w:r w:rsidR="00073DF7" w:rsidRPr="00782F0C">
        <w:rPr>
          <w:rFonts w:cs="Arial"/>
        </w:rPr>
        <w:t>.</w:t>
      </w:r>
      <w:r w:rsidR="00704D03" w:rsidRPr="00782F0C">
        <w:rPr>
          <w:rFonts w:cs="Arial"/>
          <w:lang w:val="en-GB"/>
        </w:rPr>
        <w:t>4</w:t>
      </w:r>
      <w:r w:rsidR="00073DF7" w:rsidRPr="00782F0C">
        <w:rPr>
          <w:rFonts w:cs="Arial"/>
        </w:rPr>
        <w:tab/>
      </w:r>
      <w:r w:rsidR="00142BD4" w:rsidRPr="00782F0C">
        <w:rPr>
          <w:rFonts w:cs="Arial"/>
          <w:lang w:val="en-GB"/>
        </w:rPr>
        <w:t>Periodic Review of Existing Course Taught Remotely by University Staff</w:t>
      </w:r>
      <w:bookmarkEnd w:id="404"/>
    </w:p>
    <w:p w14:paraId="630126E5" w14:textId="77777777" w:rsidR="00073DF7" w:rsidRPr="00782F0C" w:rsidRDefault="00073DF7" w:rsidP="00656A5E">
      <w:pPr>
        <w:pStyle w:val="CLQEi"/>
        <w:tabs>
          <w:tab w:val="left" w:pos="900"/>
          <w:tab w:val="left" w:pos="1440"/>
        </w:tabs>
        <w:ind w:left="900" w:hanging="893"/>
        <w:rPr>
          <w:rFonts w:ascii="Arial" w:hAnsi="Arial" w:cs="Arial"/>
          <w:sz w:val="24"/>
          <w:szCs w:val="24"/>
        </w:rPr>
      </w:pPr>
    </w:p>
    <w:p w14:paraId="3E3E1AF9" w14:textId="77777777" w:rsidR="00073DF7" w:rsidRPr="00782F0C" w:rsidRDefault="00073DF7" w:rsidP="00656A5E">
      <w:pPr>
        <w:pStyle w:val="CLQEi"/>
        <w:tabs>
          <w:tab w:val="left" w:pos="900"/>
          <w:tab w:val="left" w:pos="1440"/>
        </w:tabs>
        <w:ind w:left="900" w:hanging="893"/>
        <w:rPr>
          <w:rFonts w:ascii="Arial" w:hAnsi="Arial" w:cs="Arial"/>
          <w:noProof/>
          <w:lang w:eastAsia="en-GB"/>
        </w:rPr>
      </w:pPr>
      <w:r w:rsidRPr="00782F0C">
        <w:rPr>
          <w:rFonts w:ascii="Arial" w:hAnsi="Arial" w:cs="Arial"/>
          <w:sz w:val="24"/>
          <w:szCs w:val="24"/>
        </w:rPr>
        <w:tab/>
      </w:r>
      <w:r w:rsidR="00AB570A" w:rsidRPr="00782F0C">
        <w:rPr>
          <w:rFonts w:ascii="Arial" w:hAnsi="Arial" w:cs="Arial"/>
          <w:sz w:val="24"/>
          <w:szCs w:val="24"/>
        </w:rPr>
        <w:t xml:space="preserve">Courses are normally granted the University’s standard approval period of six years, although in the case of a remote course delivery approval the period would normally be granted for the remaining </w:t>
      </w:r>
      <w:proofErr w:type="gramStart"/>
      <w:r w:rsidR="00AB570A" w:rsidRPr="00782F0C">
        <w:rPr>
          <w:rFonts w:ascii="Arial" w:hAnsi="Arial" w:cs="Arial"/>
          <w:sz w:val="24"/>
          <w:szCs w:val="24"/>
        </w:rPr>
        <w:t>period of time</w:t>
      </w:r>
      <w:proofErr w:type="gramEnd"/>
      <w:r w:rsidR="00AB570A" w:rsidRPr="00782F0C">
        <w:rPr>
          <w:rFonts w:ascii="Arial" w:hAnsi="Arial" w:cs="Arial"/>
          <w:sz w:val="24"/>
          <w:szCs w:val="24"/>
        </w:rPr>
        <w:t xml:space="preserve"> for the existing course approval.  A Panel has discretion to recommend a shorter approval period</w:t>
      </w:r>
      <w:r w:rsidR="00711A57">
        <w:rPr>
          <w:rFonts w:ascii="Arial" w:hAnsi="Arial" w:cs="Arial"/>
          <w:sz w:val="24"/>
          <w:szCs w:val="24"/>
        </w:rPr>
        <w:t>,</w:t>
      </w:r>
      <w:r w:rsidR="00AB570A" w:rsidRPr="00782F0C">
        <w:rPr>
          <w:rFonts w:ascii="Arial" w:hAnsi="Arial" w:cs="Arial"/>
          <w:sz w:val="24"/>
          <w:szCs w:val="24"/>
        </w:rPr>
        <w:t xml:space="preserve"> and this may be exercised. (</w:t>
      </w:r>
      <w:proofErr w:type="gramStart"/>
      <w:r w:rsidR="003A6934" w:rsidRPr="009310D5">
        <w:rPr>
          <w:rFonts w:ascii="Arial" w:hAnsi="Arial" w:cs="Arial"/>
          <w:sz w:val="24"/>
          <w:szCs w:val="24"/>
        </w:rPr>
        <w:t>s</w:t>
      </w:r>
      <w:r w:rsidR="00AB570A" w:rsidRPr="009310D5">
        <w:rPr>
          <w:rFonts w:ascii="Arial" w:hAnsi="Arial" w:cs="Arial"/>
          <w:sz w:val="24"/>
          <w:szCs w:val="24"/>
        </w:rPr>
        <w:t>ee</w:t>
      </w:r>
      <w:proofErr w:type="gramEnd"/>
      <w:r w:rsidR="00AB570A" w:rsidRPr="009310D5">
        <w:rPr>
          <w:rFonts w:ascii="Arial" w:hAnsi="Arial" w:cs="Arial"/>
          <w:b/>
          <w:sz w:val="24"/>
          <w:szCs w:val="24"/>
        </w:rPr>
        <w:t xml:space="preserve"> </w:t>
      </w:r>
      <w:r w:rsidR="00AB570A" w:rsidRPr="009310D5">
        <w:rPr>
          <w:rFonts w:ascii="Arial" w:hAnsi="Arial" w:cs="Arial"/>
          <w:b/>
          <w:color w:val="FF0000"/>
          <w:sz w:val="24"/>
          <w:szCs w:val="24"/>
        </w:rPr>
        <w:t xml:space="preserve">Section </w:t>
      </w:r>
      <w:r w:rsidR="005C09EE" w:rsidRPr="009310D5">
        <w:rPr>
          <w:rFonts w:ascii="Arial" w:hAnsi="Arial" w:cs="Arial"/>
          <w:b/>
          <w:color w:val="FF0000"/>
          <w:sz w:val="24"/>
          <w:szCs w:val="24"/>
        </w:rPr>
        <w:t>7.12</w:t>
      </w:r>
      <w:r w:rsidR="00AB570A" w:rsidRPr="009310D5">
        <w:rPr>
          <w:rFonts w:ascii="Arial" w:hAnsi="Arial" w:cs="Arial"/>
          <w:sz w:val="24"/>
          <w:szCs w:val="24"/>
        </w:rPr>
        <w:t>)</w:t>
      </w:r>
      <w:r w:rsidR="00331075" w:rsidRPr="009310D5">
        <w:rPr>
          <w:rFonts w:ascii="Arial" w:hAnsi="Arial" w:cs="Arial"/>
          <w:sz w:val="24"/>
          <w:szCs w:val="24"/>
        </w:rPr>
        <w:t>.</w:t>
      </w:r>
      <w:r w:rsidR="00AB570A" w:rsidRPr="00782F0C">
        <w:rPr>
          <w:rFonts w:ascii="Arial" w:hAnsi="Arial" w:cs="Arial"/>
          <w:b/>
          <w:sz w:val="24"/>
          <w:szCs w:val="24"/>
        </w:rPr>
        <w:t xml:space="preserve">  </w:t>
      </w:r>
    </w:p>
    <w:sectPr w:rsidR="00073DF7" w:rsidRPr="00782F0C" w:rsidSect="0085361A">
      <w:pgSz w:w="11906" w:h="16838" w:code="9"/>
      <w:pgMar w:top="1440" w:right="1440" w:bottom="1440"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54FC" w14:textId="77777777" w:rsidR="000A26DC" w:rsidRDefault="000A26DC">
      <w:r>
        <w:separator/>
      </w:r>
    </w:p>
  </w:endnote>
  <w:endnote w:type="continuationSeparator" w:id="0">
    <w:p w14:paraId="579A3DED" w14:textId="77777777" w:rsidR="000A26DC" w:rsidRDefault="000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70B5" w14:textId="77777777" w:rsidR="006068C4" w:rsidRPr="00656A5E" w:rsidRDefault="006068C4" w:rsidP="004529D7">
    <w:pPr>
      <w:pStyle w:val="Footer"/>
      <w:jc w:val="right"/>
      <w:rPr>
        <w:rFonts w:ascii="Arial" w:hAnsi="Arial" w:cs="Arial"/>
        <w:noProof/>
        <w:sz w:val="20"/>
      </w:rPr>
    </w:pPr>
    <w:r w:rsidRPr="00656A5E">
      <w:rPr>
        <w:rFonts w:ascii="Arial" w:hAnsi="Arial" w:cs="Arial"/>
        <w:sz w:val="20"/>
      </w:rPr>
      <w:fldChar w:fldCharType="begin"/>
    </w:r>
    <w:r w:rsidRPr="00656A5E">
      <w:rPr>
        <w:rFonts w:ascii="Arial" w:hAnsi="Arial" w:cs="Arial"/>
        <w:sz w:val="20"/>
      </w:rPr>
      <w:instrText xml:space="preserve"> PAGE   \* MERGEFORMAT </w:instrText>
    </w:r>
    <w:r w:rsidRPr="00656A5E">
      <w:rPr>
        <w:rFonts w:ascii="Arial" w:hAnsi="Arial" w:cs="Arial"/>
        <w:sz w:val="20"/>
      </w:rPr>
      <w:fldChar w:fldCharType="separate"/>
    </w:r>
    <w:r>
      <w:rPr>
        <w:rFonts w:ascii="Arial" w:hAnsi="Arial" w:cs="Arial"/>
        <w:noProof/>
        <w:sz w:val="20"/>
      </w:rPr>
      <w:t>59</w:t>
    </w:r>
    <w:r w:rsidRPr="00656A5E">
      <w:rPr>
        <w:rFonts w:ascii="Arial" w:hAnsi="Arial" w:cs="Arial"/>
        <w:noProof/>
        <w:sz w:val="20"/>
      </w:rPr>
      <w:fldChar w:fldCharType="end"/>
    </w:r>
  </w:p>
  <w:p w14:paraId="3A07B50F" w14:textId="77777777" w:rsidR="006068C4" w:rsidRPr="00656A5E" w:rsidRDefault="006068C4" w:rsidP="004529D7">
    <w:pPr>
      <w:pStyle w:val="Footer"/>
      <w:jc w:val="right"/>
      <w:rPr>
        <w:rFonts w:ascii="Arial" w:hAnsi="Arial" w:cs="Arial"/>
        <w:sz w:val="18"/>
        <w:lang w:val="en-GB"/>
      </w:rPr>
    </w:pPr>
    <w:r w:rsidRPr="00656A5E">
      <w:rPr>
        <w:rFonts w:ascii="Arial" w:hAnsi="Arial" w:cs="Arial"/>
        <w:sz w:val="18"/>
        <w:lang w:val="en-GB"/>
      </w:rPr>
      <w:t xml:space="preserve">Quality </w:t>
    </w:r>
    <w:r>
      <w:rPr>
        <w:rFonts w:ascii="Arial" w:hAnsi="Arial" w:cs="Arial"/>
        <w:sz w:val="18"/>
        <w:lang w:val="en-GB"/>
      </w:rPr>
      <w:t>Framework Chapter</w:t>
    </w:r>
    <w:r w:rsidRPr="00656A5E">
      <w:rPr>
        <w:rFonts w:ascii="Arial" w:hAnsi="Arial" w:cs="Arial"/>
        <w:sz w:val="18"/>
        <w:lang w:val="en-GB"/>
      </w:rPr>
      <w:t xml:space="preserve">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367C" w14:textId="77777777" w:rsidR="006068C4" w:rsidRDefault="006068C4" w:rsidP="006B68E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A353" w14:textId="77777777" w:rsidR="006068C4" w:rsidRPr="00656A5E" w:rsidRDefault="006068C4">
    <w:pPr>
      <w:pStyle w:val="Footer"/>
      <w:jc w:val="right"/>
      <w:rPr>
        <w:rFonts w:ascii="Arial" w:hAnsi="Arial" w:cs="Arial"/>
        <w:noProof/>
        <w:sz w:val="20"/>
      </w:rPr>
    </w:pPr>
    <w:r w:rsidRPr="00656A5E">
      <w:rPr>
        <w:rFonts w:ascii="Arial" w:hAnsi="Arial" w:cs="Arial"/>
        <w:sz w:val="20"/>
      </w:rPr>
      <w:fldChar w:fldCharType="begin"/>
    </w:r>
    <w:r w:rsidRPr="00656A5E">
      <w:rPr>
        <w:rFonts w:ascii="Arial" w:hAnsi="Arial" w:cs="Arial"/>
        <w:sz w:val="20"/>
      </w:rPr>
      <w:instrText xml:space="preserve"> PAGE   \* MERGEFORMAT </w:instrText>
    </w:r>
    <w:r w:rsidRPr="00656A5E">
      <w:rPr>
        <w:rFonts w:ascii="Arial" w:hAnsi="Arial" w:cs="Arial"/>
        <w:sz w:val="20"/>
      </w:rPr>
      <w:fldChar w:fldCharType="separate"/>
    </w:r>
    <w:r>
      <w:rPr>
        <w:rFonts w:ascii="Arial" w:hAnsi="Arial" w:cs="Arial"/>
        <w:noProof/>
        <w:sz w:val="20"/>
      </w:rPr>
      <w:t>vii</w:t>
    </w:r>
    <w:r w:rsidRPr="00656A5E">
      <w:rPr>
        <w:rFonts w:ascii="Arial" w:hAnsi="Arial" w:cs="Arial"/>
        <w:noProof/>
        <w:sz w:val="20"/>
      </w:rPr>
      <w:fldChar w:fldCharType="end"/>
    </w:r>
  </w:p>
  <w:p w14:paraId="59707347" w14:textId="77777777" w:rsidR="006068C4" w:rsidRPr="00656A5E" w:rsidRDefault="006068C4" w:rsidP="004529D7">
    <w:pPr>
      <w:pStyle w:val="Footer"/>
      <w:jc w:val="right"/>
      <w:rPr>
        <w:rFonts w:ascii="Arial" w:hAnsi="Arial" w:cs="Arial"/>
        <w:sz w:val="18"/>
        <w:lang w:val="en-GB"/>
      </w:rPr>
    </w:pPr>
    <w:r w:rsidRPr="00656A5E">
      <w:rPr>
        <w:rFonts w:ascii="Arial" w:hAnsi="Arial" w:cs="Arial"/>
        <w:sz w:val="18"/>
        <w:lang w:val="en-GB"/>
      </w:rPr>
      <w:t xml:space="preserve">Quality </w:t>
    </w:r>
    <w:r>
      <w:rPr>
        <w:rFonts w:ascii="Arial" w:hAnsi="Arial" w:cs="Arial"/>
        <w:sz w:val="18"/>
        <w:lang w:val="en-GB"/>
      </w:rPr>
      <w:t>Framework</w:t>
    </w:r>
    <w:r w:rsidRPr="00656A5E">
      <w:rPr>
        <w:rFonts w:ascii="Arial" w:hAnsi="Arial" w:cs="Arial"/>
        <w:sz w:val="18"/>
        <w:lang w:val="en-GB"/>
      </w:rPr>
      <w:t xml:space="preserve"> </w:t>
    </w:r>
    <w:r>
      <w:rPr>
        <w:rFonts w:ascii="Arial" w:hAnsi="Arial" w:cs="Arial"/>
        <w:sz w:val="18"/>
        <w:lang w:val="en-GB"/>
      </w:rPr>
      <w:t>Chapter</w:t>
    </w:r>
    <w:r w:rsidRPr="00656A5E">
      <w:rPr>
        <w:rFonts w:ascii="Arial" w:hAnsi="Arial" w:cs="Arial"/>
        <w:sz w:val="18"/>
        <w:lang w:val="en-GB"/>
      </w:rPr>
      <w:t xml:space="preserve"> 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A84F" w14:textId="77777777" w:rsidR="006068C4" w:rsidRPr="00A84632" w:rsidRDefault="006068C4">
    <w:pPr>
      <w:pStyle w:val="Footer"/>
      <w:jc w:val="right"/>
      <w:rPr>
        <w:rFonts w:ascii="Arial" w:hAnsi="Arial" w:cs="Arial"/>
        <w:sz w:val="20"/>
      </w:rPr>
    </w:pPr>
    <w:r w:rsidRPr="00A84632">
      <w:rPr>
        <w:rFonts w:ascii="Arial" w:hAnsi="Arial" w:cs="Arial"/>
        <w:sz w:val="20"/>
      </w:rPr>
      <w:fldChar w:fldCharType="begin"/>
    </w:r>
    <w:r w:rsidRPr="00A84632">
      <w:rPr>
        <w:rFonts w:ascii="Arial" w:hAnsi="Arial" w:cs="Arial"/>
        <w:sz w:val="20"/>
      </w:rPr>
      <w:instrText xml:space="preserve"> PAGE   \* MERGEFORMAT </w:instrText>
    </w:r>
    <w:r w:rsidRPr="00A84632">
      <w:rPr>
        <w:rFonts w:ascii="Arial" w:hAnsi="Arial" w:cs="Arial"/>
        <w:sz w:val="20"/>
      </w:rPr>
      <w:fldChar w:fldCharType="separate"/>
    </w:r>
    <w:r>
      <w:rPr>
        <w:rFonts w:ascii="Arial" w:hAnsi="Arial" w:cs="Arial"/>
        <w:noProof/>
        <w:sz w:val="20"/>
      </w:rPr>
      <w:t>5</w:t>
    </w:r>
    <w:r w:rsidRPr="00A84632">
      <w:rPr>
        <w:rFonts w:ascii="Arial" w:hAnsi="Arial" w:cs="Arial"/>
        <w:noProof/>
        <w:sz w:val="20"/>
      </w:rPr>
      <w:fldChar w:fldCharType="end"/>
    </w:r>
  </w:p>
  <w:p w14:paraId="57F2DB74" w14:textId="77777777" w:rsidR="006068C4" w:rsidRPr="00A84632" w:rsidRDefault="006068C4" w:rsidP="006E403B">
    <w:pPr>
      <w:pStyle w:val="Footer"/>
      <w:jc w:val="right"/>
      <w:rPr>
        <w:rFonts w:ascii="Arial" w:hAnsi="Arial" w:cs="Arial"/>
        <w:sz w:val="18"/>
        <w:lang w:val="en-GB"/>
      </w:rPr>
    </w:pPr>
    <w:r>
      <w:rPr>
        <w:rFonts w:ascii="Arial" w:hAnsi="Arial" w:cs="Arial"/>
        <w:sz w:val="18"/>
        <w:lang w:val="en-GB"/>
      </w:rPr>
      <w:t>Quality Framework Chapter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B01F" w14:textId="77777777" w:rsidR="000A26DC" w:rsidRDefault="000A26DC">
      <w:r>
        <w:separator/>
      </w:r>
    </w:p>
  </w:footnote>
  <w:footnote w:type="continuationSeparator" w:id="0">
    <w:p w14:paraId="2DB54038" w14:textId="77777777" w:rsidR="000A26DC" w:rsidRDefault="000A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88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7FF"/>
    <w:multiLevelType w:val="hybridMultilevel"/>
    <w:tmpl w:val="DFDA6F5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432257E"/>
    <w:multiLevelType w:val="hybridMultilevel"/>
    <w:tmpl w:val="F52EA056"/>
    <w:lvl w:ilvl="0" w:tplc="08090005">
      <w:start w:val="1"/>
      <w:numFmt w:val="bullet"/>
      <w:lvlText w:val=""/>
      <w:lvlJc w:val="left"/>
      <w:pPr>
        <w:ind w:left="1260" w:hanging="360"/>
      </w:pPr>
      <w:rPr>
        <w:rFonts w:ascii="Wingdings" w:hAnsi="Wingding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63603B7"/>
    <w:multiLevelType w:val="hybridMultilevel"/>
    <w:tmpl w:val="1C7C4C5C"/>
    <w:lvl w:ilvl="0" w:tplc="08090005">
      <w:start w:val="1"/>
      <w:numFmt w:val="bullet"/>
      <w:lvlText w:val=""/>
      <w:lvlJc w:val="left"/>
      <w:pPr>
        <w:ind w:left="1260" w:hanging="360"/>
      </w:pPr>
      <w:rPr>
        <w:rFonts w:ascii="Wingdings" w:hAnsi="Wingdings" w:hint="default"/>
      </w:rPr>
    </w:lvl>
    <w:lvl w:ilvl="1" w:tplc="08090005">
      <w:start w:val="1"/>
      <w:numFmt w:val="bullet"/>
      <w:lvlText w:val=""/>
      <w:lvlJc w:val="left"/>
      <w:pPr>
        <w:ind w:left="1980" w:hanging="360"/>
      </w:pPr>
      <w:rPr>
        <w:rFonts w:ascii="Wingdings" w:hAnsi="Wingdings"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07AB59B5"/>
    <w:multiLevelType w:val="hybridMultilevel"/>
    <w:tmpl w:val="73F02540"/>
    <w:lvl w:ilvl="0" w:tplc="028CF190">
      <w:start w:val="1"/>
      <w:numFmt w:val="bullet"/>
      <w:lvlText w:val=""/>
      <w:lvlJc w:val="left"/>
      <w:pPr>
        <w:ind w:left="360" w:hanging="360"/>
      </w:pPr>
      <w:rPr>
        <w:rFonts w:ascii="Wingdings" w:hAnsi="Wingdings" w:hint="default"/>
        <w:u w:color="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9A1A5B"/>
    <w:multiLevelType w:val="hybridMultilevel"/>
    <w:tmpl w:val="B3A440DA"/>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0AA3459B"/>
    <w:multiLevelType w:val="multilevel"/>
    <w:tmpl w:val="3A58921C"/>
    <w:lvl w:ilvl="0">
      <w:start w:val="1"/>
      <w:numFmt w:val="bullet"/>
      <w:lvlText w:val="o"/>
      <w:lvlJc w:val="left"/>
      <w:pPr>
        <w:tabs>
          <w:tab w:val="num" w:pos="1620"/>
        </w:tabs>
        <w:ind w:left="1620" w:hanging="360"/>
      </w:pPr>
      <w:rPr>
        <w:rFonts w:ascii="Courier New" w:hAnsi="Courier New" w:cs="Courier New" w:hint="default"/>
        <w:sz w:val="24"/>
        <w:szCs w:val="32"/>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sz w:val="20"/>
      </w:rPr>
    </w:lvl>
    <w:lvl w:ilvl="3">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7" w15:restartNumberingAfterBreak="0">
    <w:nsid w:val="0B753586"/>
    <w:multiLevelType w:val="hybridMultilevel"/>
    <w:tmpl w:val="4D145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97C97"/>
    <w:multiLevelType w:val="hybridMultilevel"/>
    <w:tmpl w:val="3EACD498"/>
    <w:lvl w:ilvl="0" w:tplc="50704CEC">
      <w:start w:val="1"/>
      <w:numFmt w:val="bullet"/>
      <w:pStyle w:val="CLQEBullets"/>
      <w:lvlText w:val=""/>
      <w:lvlJc w:val="left"/>
      <w:pPr>
        <w:tabs>
          <w:tab w:val="num" w:pos="288"/>
        </w:tabs>
        <w:ind w:left="288" w:hanging="288"/>
      </w:pPr>
      <w:rPr>
        <w:rFonts w:ascii="Wingdings" w:hAnsi="Wingdings" w:hint="default"/>
      </w:rPr>
    </w:lvl>
    <w:lvl w:ilvl="1" w:tplc="5080CF70">
      <w:start w:val="1"/>
      <w:numFmt w:val="bullet"/>
      <w:pStyle w:val="Style5"/>
      <w:lvlText w:val=""/>
      <w:lvlJc w:val="left"/>
      <w:pPr>
        <w:tabs>
          <w:tab w:val="num" w:pos="648"/>
        </w:tabs>
        <w:ind w:left="648" w:hanging="288"/>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C1A6346"/>
    <w:multiLevelType w:val="hybridMultilevel"/>
    <w:tmpl w:val="9132964A"/>
    <w:lvl w:ilvl="0" w:tplc="08090005">
      <w:start w:val="1"/>
      <w:numFmt w:val="bullet"/>
      <w:lvlText w:val=""/>
      <w:lvlJc w:val="left"/>
      <w:pPr>
        <w:ind w:left="900" w:hanging="360"/>
      </w:pPr>
      <w:rPr>
        <w:rFonts w:ascii="Wingdings" w:hAnsi="Wingdings"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0CF55657"/>
    <w:multiLevelType w:val="hybridMultilevel"/>
    <w:tmpl w:val="3172419A"/>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080367C"/>
    <w:multiLevelType w:val="hybridMultilevel"/>
    <w:tmpl w:val="D8749B16"/>
    <w:lvl w:ilvl="0" w:tplc="08090005">
      <w:start w:val="1"/>
      <w:numFmt w:val="bullet"/>
      <w:lvlText w:val=""/>
      <w:lvlJc w:val="left"/>
      <w:pPr>
        <w:ind w:left="1260" w:hanging="360"/>
      </w:pPr>
      <w:rPr>
        <w:rFonts w:ascii="Wingdings" w:hAnsi="Wingdings" w:hint="default"/>
        <w:b w:val="0"/>
        <w:color w:val="auto"/>
        <w:u w:color="E36C0A"/>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15:restartNumberingAfterBreak="0">
    <w:nsid w:val="11146E59"/>
    <w:multiLevelType w:val="multilevel"/>
    <w:tmpl w:val="5232C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4"/>
        <w:szCs w:val="3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E41715"/>
    <w:multiLevelType w:val="hybridMultilevel"/>
    <w:tmpl w:val="920AF046"/>
    <w:lvl w:ilvl="0" w:tplc="08090005">
      <w:start w:val="1"/>
      <w:numFmt w:val="bullet"/>
      <w:lvlText w:val=""/>
      <w:lvlJc w:val="left"/>
      <w:pPr>
        <w:ind w:left="1260" w:hanging="360"/>
      </w:pPr>
      <w:rPr>
        <w:rFonts w:ascii="Wingdings" w:hAnsi="Wingdings" w:hint="default"/>
        <w:color w:val="auto"/>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12613646"/>
    <w:multiLevelType w:val="hybridMultilevel"/>
    <w:tmpl w:val="A2923BB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128352E7"/>
    <w:multiLevelType w:val="multilevel"/>
    <w:tmpl w:val="7DB2A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D467E4"/>
    <w:multiLevelType w:val="hybridMultilevel"/>
    <w:tmpl w:val="CE5EA8F4"/>
    <w:lvl w:ilvl="0" w:tplc="08090005">
      <w:start w:val="1"/>
      <w:numFmt w:val="bullet"/>
      <w:lvlText w:val=""/>
      <w:lvlJc w:val="left"/>
      <w:pPr>
        <w:ind w:left="1669" w:hanging="360"/>
      </w:pPr>
      <w:rPr>
        <w:rFonts w:ascii="Wingdings" w:hAnsi="Wingdings"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17" w15:restartNumberingAfterBreak="0">
    <w:nsid w:val="1619604B"/>
    <w:multiLevelType w:val="hybridMultilevel"/>
    <w:tmpl w:val="B65EE2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7D86FB3"/>
    <w:multiLevelType w:val="hybridMultilevel"/>
    <w:tmpl w:val="F4B67192"/>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18453838"/>
    <w:multiLevelType w:val="hybridMultilevel"/>
    <w:tmpl w:val="91723F06"/>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0" w15:restartNumberingAfterBreak="0">
    <w:nsid w:val="1A1428B6"/>
    <w:multiLevelType w:val="hybridMultilevel"/>
    <w:tmpl w:val="E6B65420"/>
    <w:lvl w:ilvl="0" w:tplc="08090005">
      <w:start w:val="1"/>
      <w:numFmt w:val="bullet"/>
      <w:lvlText w:val=""/>
      <w:lvlJc w:val="left"/>
      <w:pPr>
        <w:ind w:left="720" w:hanging="432"/>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1A9A2FBE"/>
    <w:multiLevelType w:val="hybridMultilevel"/>
    <w:tmpl w:val="6DF850A0"/>
    <w:lvl w:ilvl="0" w:tplc="08090005">
      <w:start w:val="1"/>
      <w:numFmt w:val="bullet"/>
      <w:lvlText w:val=""/>
      <w:lvlJc w:val="left"/>
      <w:pPr>
        <w:ind w:left="1260" w:hanging="360"/>
      </w:pPr>
      <w:rPr>
        <w:rFonts w:ascii="Wingdings" w:hAnsi="Wingdings" w:hint="default"/>
        <w:i w:val="0"/>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15:restartNumberingAfterBreak="0">
    <w:nsid w:val="1FE840EA"/>
    <w:multiLevelType w:val="multilevel"/>
    <w:tmpl w:val="472E0890"/>
    <w:lvl w:ilvl="0">
      <w:start w:val="1"/>
      <w:numFmt w:val="bullet"/>
      <w:lvlText w:val=""/>
      <w:lvlJc w:val="left"/>
      <w:pPr>
        <w:tabs>
          <w:tab w:val="num" w:pos="1260"/>
        </w:tabs>
        <w:ind w:left="1260" w:hanging="360"/>
      </w:pPr>
      <w:rPr>
        <w:rFonts w:ascii="Wingdings" w:hAnsi="Wingdings" w:hint="default"/>
        <w:sz w:val="24"/>
        <w:szCs w:val="32"/>
      </w:rPr>
    </w:lvl>
    <w:lvl w:ilvl="1">
      <w:start w:val="1"/>
      <w:numFmt w:val="bullet"/>
      <w:lvlText w:val=""/>
      <w:lvlJc w:val="left"/>
      <w:pPr>
        <w:tabs>
          <w:tab w:val="num" w:pos="1980"/>
        </w:tabs>
        <w:ind w:left="1980" w:hanging="360"/>
      </w:pPr>
      <w:rPr>
        <w:rFonts w:ascii="Wingdings" w:hAnsi="Wingdings" w:hint="default"/>
        <w:sz w:val="20"/>
      </w:rPr>
    </w:lvl>
    <w:lvl w:ilvl="2">
      <w:start w:val="1"/>
      <w:numFmt w:val="bullet"/>
      <w:lvlText w:val=""/>
      <w:lvlJc w:val="left"/>
      <w:pPr>
        <w:tabs>
          <w:tab w:val="num" w:pos="2700"/>
        </w:tabs>
        <w:ind w:left="2700" w:hanging="360"/>
      </w:pPr>
      <w:rPr>
        <w:rFonts w:ascii="Wingdings" w:hAnsi="Wingdings" w:hint="default"/>
        <w:sz w:val="20"/>
      </w:rPr>
    </w:lvl>
    <w:lvl w:ilvl="3">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3" w15:restartNumberingAfterBreak="0">
    <w:nsid w:val="20757316"/>
    <w:multiLevelType w:val="multilevel"/>
    <w:tmpl w:val="D8E8D72C"/>
    <w:lvl w:ilvl="0">
      <w:start w:val="1"/>
      <w:numFmt w:val="bullet"/>
      <w:lvlText w:val=""/>
      <w:lvlJc w:val="left"/>
      <w:pPr>
        <w:tabs>
          <w:tab w:val="num" w:pos="1430"/>
        </w:tabs>
        <w:ind w:left="1430" w:hanging="720"/>
      </w:pPr>
      <w:rPr>
        <w:rFonts w:ascii="Wingdings" w:hAnsi="Wingding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096"/>
        </w:tabs>
        <w:ind w:left="-3096" w:hanging="864"/>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808"/>
        </w:tabs>
        <w:ind w:left="-2808" w:hanging="1152"/>
      </w:pPr>
      <w:rPr>
        <w:rFonts w:hint="default"/>
      </w:rPr>
    </w:lvl>
    <w:lvl w:ilvl="6">
      <w:start w:val="1"/>
      <w:numFmt w:val="decimal"/>
      <w:lvlText w:val="%1.%2.%3.%4.%5.%6.%7"/>
      <w:lvlJc w:val="left"/>
      <w:pPr>
        <w:tabs>
          <w:tab w:val="num" w:pos="-2664"/>
        </w:tabs>
        <w:ind w:left="-2664"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376"/>
        </w:tabs>
        <w:ind w:left="-2376" w:hanging="1584"/>
      </w:pPr>
      <w:rPr>
        <w:rFonts w:hint="default"/>
      </w:rPr>
    </w:lvl>
  </w:abstractNum>
  <w:abstractNum w:abstractNumId="24" w15:restartNumberingAfterBreak="0">
    <w:nsid w:val="24A34BE7"/>
    <w:multiLevelType w:val="multilevel"/>
    <w:tmpl w:val="E7BCB6E8"/>
    <w:styleLink w:val="CLQEBullets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2088"/>
        </w:tabs>
        <w:ind w:left="2088" w:hanging="360"/>
      </w:pPr>
      <w:rPr>
        <w:rFonts w:ascii="Courier New" w:hAnsi="Courier New" w:cs="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cs="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cs="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27663787"/>
    <w:multiLevelType w:val="hybridMultilevel"/>
    <w:tmpl w:val="05561CD0"/>
    <w:lvl w:ilvl="0" w:tplc="08090005">
      <w:start w:val="1"/>
      <w:numFmt w:val="bullet"/>
      <w:lvlText w:val=""/>
      <w:lvlJc w:val="left"/>
      <w:pPr>
        <w:ind w:left="1695" w:hanging="360"/>
      </w:pPr>
      <w:rPr>
        <w:rFonts w:ascii="Wingdings" w:hAnsi="Wingdings"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6" w15:restartNumberingAfterBreak="0">
    <w:nsid w:val="28E04512"/>
    <w:multiLevelType w:val="hybridMultilevel"/>
    <w:tmpl w:val="2BF24B44"/>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15:restartNumberingAfterBreak="0">
    <w:nsid w:val="2D0858BB"/>
    <w:multiLevelType w:val="multilevel"/>
    <w:tmpl w:val="83027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ED65B0"/>
    <w:multiLevelType w:val="hybridMultilevel"/>
    <w:tmpl w:val="D2661F0E"/>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302E015A"/>
    <w:multiLevelType w:val="hybridMultilevel"/>
    <w:tmpl w:val="18B8C57C"/>
    <w:lvl w:ilvl="0" w:tplc="08090005">
      <w:start w:val="1"/>
      <w:numFmt w:val="bullet"/>
      <w:lvlText w:val=""/>
      <w:lvlJc w:val="left"/>
      <w:pPr>
        <w:ind w:left="1260" w:hanging="360"/>
      </w:pPr>
      <w:rPr>
        <w:rFonts w:ascii="Wingdings" w:hAnsi="Wingding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0" w15:restartNumberingAfterBreak="0">
    <w:nsid w:val="326A40E8"/>
    <w:multiLevelType w:val="hybridMultilevel"/>
    <w:tmpl w:val="A43AE250"/>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33D3564D"/>
    <w:multiLevelType w:val="hybridMultilevel"/>
    <w:tmpl w:val="25A8EF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642F7B"/>
    <w:multiLevelType w:val="hybridMultilevel"/>
    <w:tmpl w:val="7A48A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7E27FB"/>
    <w:multiLevelType w:val="hybridMultilevel"/>
    <w:tmpl w:val="1E0AB47C"/>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4" w15:restartNumberingAfterBreak="0">
    <w:nsid w:val="3C375C2D"/>
    <w:multiLevelType w:val="hybridMultilevel"/>
    <w:tmpl w:val="0526FAD8"/>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5" w15:restartNumberingAfterBreak="0">
    <w:nsid w:val="3E06213A"/>
    <w:multiLevelType w:val="multilevel"/>
    <w:tmpl w:val="BD8A085C"/>
    <w:lvl w:ilvl="0">
      <w:start w:val="2"/>
      <w:numFmt w:val="decimal"/>
      <w:pStyle w:val="CLQEH1"/>
      <w:lvlText w:val="%1."/>
      <w:lvlJc w:val="left"/>
      <w:pPr>
        <w:tabs>
          <w:tab w:val="num" w:pos="720"/>
        </w:tabs>
        <w:ind w:left="720" w:hanging="720"/>
      </w:pPr>
      <w:rPr>
        <w:rFonts w:hint="default"/>
        <w:b/>
      </w:rPr>
    </w:lvl>
    <w:lvl w:ilvl="1">
      <w:start w:val="1"/>
      <w:numFmt w:val="decimal"/>
      <w:lvlText w:val="%1.%2"/>
      <w:lvlJc w:val="left"/>
      <w:pPr>
        <w:tabs>
          <w:tab w:val="num" w:pos="10"/>
        </w:tabs>
        <w:ind w:left="10" w:hanging="720"/>
      </w:pPr>
      <w:rPr>
        <w:rFonts w:hint="default"/>
        <w:b/>
      </w:rPr>
    </w:lvl>
    <w:lvl w:ilvl="2">
      <w:start w:val="1"/>
      <w:numFmt w:val="decimal"/>
      <w:pStyle w:val="CLQEH3"/>
      <w:lvlText w:val="%1.%2.%3"/>
      <w:lvlJc w:val="left"/>
      <w:pPr>
        <w:tabs>
          <w:tab w:val="num" w:pos="-3950"/>
        </w:tabs>
        <w:ind w:left="-3950" w:hanging="720"/>
      </w:pPr>
      <w:rPr>
        <w:rFonts w:hint="default"/>
      </w:rPr>
    </w:lvl>
    <w:lvl w:ilvl="3">
      <w:start w:val="1"/>
      <w:numFmt w:val="decimal"/>
      <w:pStyle w:val="Heading4"/>
      <w:lvlText w:val="%1.%2.%3.%4"/>
      <w:lvlJc w:val="left"/>
      <w:pPr>
        <w:tabs>
          <w:tab w:val="num" w:pos="-3806"/>
        </w:tabs>
        <w:ind w:left="-3806" w:hanging="864"/>
      </w:pPr>
      <w:rPr>
        <w:rFonts w:hint="default"/>
      </w:rPr>
    </w:lvl>
    <w:lvl w:ilvl="4">
      <w:start w:val="1"/>
      <w:numFmt w:val="decimal"/>
      <w:pStyle w:val="Heading5"/>
      <w:lvlText w:val="%1.%2.%3.%4.%5"/>
      <w:lvlJc w:val="left"/>
      <w:pPr>
        <w:tabs>
          <w:tab w:val="num" w:pos="-3662"/>
        </w:tabs>
        <w:ind w:left="-3662" w:hanging="1008"/>
      </w:pPr>
      <w:rPr>
        <w:rFonts w:hint="default"/>
      </w:rPr>
    </w:lvl>
    <w:lvl w:ilvl="5">
      <w:start w:val="1"/>
      <w:numFmt w:val="decimal"/>
      <w:pStyle w:val="Heading6"/>
      <w:lvlText w:val="%1.%2.%3.%4.%5.%6"/>
      <w:lvlJc w:val="left"/>
      <w:pPr>
        <w:tabs>
          <w:tab w:val="num" w:pos="-3518"/>
        </w:tabs>
        <w:ind w:left="-3518" w:hanging="1152"/>
      </w:pPr>
      <w:rPr>
        <w:rFonts w:hint="default"/>
      </w:rPr>
    </w:lvl>
    <w:lvl w:ilvl="6">
      <w:start w:val="1"/>
      <w:numFmt w:val="decimal"/>
      <w:pStyle w:val="Heading7"/>
      <w:lvlText w:val="%1.%2.%3.%4.%5.%6.%7"/>
      <w:lvlJc w:val="left"/>
      <w:pPr>
        <w:tabs>
          <w:tab w:val="num" w:pos="-3374"/>
        </w:tabs>
        <w:ind w:left="-3374" w:hanging="1296"/>
      </w:pPr>
      <w:rPr>
        <w:rFonts w:hint="default"/>
      </w:rPr>
    </w:lvl>
    <w:lvl w:ilvl="7">
      <w:start w:val="1"/>
      <w:numFmt w:val="decimal"/>
      <w:pStyle w:val="Heading8"/>
      <w:lvlText w:val="%1.%2.%3.%4.%5.%6.%7.%8"/>
      <w:lvlJc w:val="left"/>
      <w:pPr>
        <w:tabs>
          <w:tab w:val="num" w:pos="-3230"/>
        </w:tabs>
        <w:ind w:left="-3230" w:hanging="1440"/>
      </w:pPr>
      <w:rPr>
        <w:rFonts w:hint="default"/>
      </w:rPr>
    </w:lvl>
    <w:lvl w:ilvl="8">
      <w:start w:val="1"/>
      <w:numFmt w:val="decimal"/>
      <w:pStyle w:val="Heading9"/>
      <w:lvlText w:val="%1.%2.%3.%4.%5.%6.%7.%8.%9"/>
      <w:lvlJc w:val="left"/>
      <w:pPr>
        <w:tabs>
          <w:tab w:val="num" w:pos="-3086"/>
        </w:tabs>
        <w:ind w:left="-3086" w:hanging="1584"/>
      </w:pPr>
      <w:rPr>
        <w:rFonts w:hint="default"/>
      </w:rPr>
    </w:lvl>
  </w:abstractNum>
  <w:abstractNum w:abstractNumId="36" w15:restartNumberingAfterBreak="0">
    <w:nsid w:val="3EE805B3"/>
    <w:multiLevelType w:val="hybridMultilevel"/>
    <w:tmpl w:val="A642D0AC"/>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7" w15:restartNumberingAfterBreak="0">
    <w:nsid w:val="3F0F6C13"/>
    <w:multiLevelType w:val="hybridMultilevel"/>
    <w:tmpl w:val="A49C830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8" w15:restartNumberingAfterBreak="0">
    <w:nsid w:val="40066517"/>
    <w:multiLevelType w:val="hybridMultilevel"/>
    <w:tmpl w:val="F8E2C0A0"/>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9" w15:restartNumberingAfterBreak="0">
    <w:nsid w:val="4349019C"/>
    <w:multiLevelType w:val="multilevel"/>
    <w:tmpl w:val="6D467E8A"/>
    <w:lvl w:ilvl="0">
      <w:start w:val="1"/>
      <w:numFmt w:val="bullet"/>
      <w:lvlText w:val=""/>
      <w:lvlJc w:val="left"/>
      <w:pPr>
        <w:tabs>
          <w:tab w:val="num" w:pos="1620"/>
        </w:tabs>
        <w:ind w:left="1620" w:hanging="360"/>
      </w:pPr>
      <w:rPr>
        <w:rFonts w:ascii="Wingdings" w:hAnsi="Wingdings" w:hint="default"/>
        <w:sz w:val="24"/>
        <w:szCs w:val="32"/>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sz w:val="20"/>
      </w:rPr>
    </w:lvl>
    <w:lvl w:ilvl="3">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40" w15:restartNumberingAfterBreak="0">
    <w:nsid w:val="45755BF1"/>
    <w:multiLevelType w:val="hybridMultilevel"/>
    <w:tmpl w:val="EE1A0F88"/>
    <w:lvl w:ilvl="0" w:tplc="028CF190">
      <w:start w:val="1"/>
      <w:numFmt w:val="bullet"/>
      <w:lvlText w:val=""/>
      <w:lvlJc w:val="left"/>
      <w:pPr>
        <w:ind w:left="360" w:hanging="360"/>
      </w:pPr>
      <w:rPr>
        <w:rFonts w:ascii="Wingdings" w:hAnsi="Wingdings" w:hint="default"/>
        <w:u w:color="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8A94D84"/>
    <w:multiLevelType w:val="hybridMultilevel"/>
    <w:tmpl w:val="1CB842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02C4A"/>
    <w:multiLevelType w:val="hybridMultilevel"/>
    <w:tmpl w:val="AE84AC84"/>
    <w:lvl w:ilvl="0" w:tplc="08090005">
      <w:start w:val="1"/>
      <w:numFmt w:val="bullet"/>
      <w:lvlText w:val=""/>
      <w:lvlJc w:val="left"/>
      <w:pPr>
        <w:ind w:left="1260" w:hanging="360"/>
      </w:pPr>
      <w:rPr>
        <w:rFonts w:ascii="Wingdings" w:hAnsi="Wingdings" w:hint="default"/>
      </w:rPr>
    </w:lvl>
    <w:lvl w:ilvl="1" w:tplc="08090005">
      <w:start w:val="1"/>
      <w:numFmt w:val="bullet"/>
      <w:lvlText w:val=""/>
      <w:lvlJc w:val="left"/>
      <w:pPr>
        <w:ind w:left="1980" w:hanging="360"/>
      </w:pPr>
      <w:rPr>
        <w:rFonts w:ascii="Wingdings" w:hAnsi="Wingdings" w:hint="default"/>
      </w:rPr>
    </w:lvl>
    <w:lvl w:ilvl="2" w:tplc="08090005">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3" w15:restartNumberingAfterBreak="0">
    <w:nsid w:val="4989422A"/>
    <w:multiLevelType w:val="hybridMultilevel"/>
    <w:tmpl w:val="47F4AACE"/>
    <w:lvl w:ilvl="0" w:tplc="028CF190">
      <w:start w:val="1"/>
      <w:numFmt w:val="bullet"/>
      <w:lvlText w:val=""/>
      <w:lvlJc w:val="left"/>
      <w:pPr>
        <w:ind w:left="720" w:hanging="360"/>
      </w:pPr>
      <w:rPr>
        <w:rFonts w:ascii="Wingdings" w:hAnsi="Wingdings" w:hint="default"/>
        <w:u w:color="E36C0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1728C5"/>
    <w:multiLevelType w:val="hybridMultilevel"/>
    <w:tmpl w:val="75BC1738"/>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5" w15:restartNumberingAfterBreak="0">
    <w:nsid w:val="4BBA706E"/>
    <w:multiLevelType w:val="hybridMultilevel"/>
    <w:tmpl w:val="FFFC1814"/>
    <w:lvl w:ilvl="0" w:tplc="08090005">
      <w:start w:val="1"/>
      <w:numFmt w:val="bullet"/>
      <w:lvlText w:val=""/>
      <w:lvlJc w:val="left"/>
      <w:pPr>
        <w:ind w:left="1260" w:hanging="360"/>
      </w:pPr>
      <w:rPr>
        <w:rFonts w:ascii="Wingdings" w:hAnsi="Wingdings" w:hint="default"/>
        <w:u w:color="E36C0A"/>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6" w15:restartNumberingAfterBreak="0">
    <w:nsid w:val="4C6B64BD"/>
    <w:multiLevelType w:val="hybridMultilevel"/>
    <w:tmpl w:val="F006A592"/>
    <w:lvl w:ilvl="0" w:tplc="08090005">
      <w:start w:val="1"/>
      <w:numFmt w:val="bullet"/>
      <w:lvlText w:val=""/>
      <w:lvlJc w:val="left"/>
      <w:pPr>
        <w:ind w:left="980" w:hanging="360"/>
      </w:pPr>
      <w:rPr>
        <w:rFonts w:ascii="Wingdings" w:hAnsi="Wingdings" w:hint="default"/>
      </w:rPr>
    </w:lvl>
    <w:lvl w:ilvl="1" w:tplc="08090003">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47" w15:restartNumberingAfterBreak="0">
    <w:nsid w:val="4CD01BB8"/>
    <w:multiLevelType w:val="hybridMultilevel"/>
    <w:tmpl w:val="32ECD12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8" w15:restartNumberingAfterBreak="0">
    <w:nsid w:val="4CF46AA1"/>
    <w:multiLevelType w:val="hybridMultilevel"/>
    <w:tmpl w:val="E4AAEA2E"/>
    <w:lvl w:ilvl="0" w:tplc="08090005">
      <w:start w:val="1"/>
      <w:numFmt w:val="bullet"/>
      <w:lvlText w:val=""/>
      <w:lvlJc w:val="left"/>
      <w:pPr>
        <w:ind w:left="1260" w:hanging="360"/>
      </w:pPr>
      <w:rPr>
        <w:rFonts w:ascii="Wingdings" w:hAnsi="Wingding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9" w15:restartNumberingAfterBreak="0">
    <w:nsid w:val="4EEF5F03"/>
    <w:multiLevelType w:val="hybridMultilevel"/>
    <w:tmpl w:val="6E26275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0" w15:restartNumberingAfterBreak="0">
    <w:nsid w:val="52560302"/>
    <w:multiLevelType w:val="hybridMultilevel"/>
    <w:tmpl w:val="0A70C818"/>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1" w15:restartNumberingAfterBreak="0">
    <w:nsid w:val="54FF0B2D"/>
    <w:multiLevelType w:val="multilevel"/>
    <w:tmpl w:val="B7886A60"/>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B75894"/>
    <w:multiLevelType w:val="hybridMultilevel"/>
    <w:tmpl w:val="E03E2C72"/>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3" w15:restartNumberingAfterBreak="0">
    <w:nsid w:val="59E15753"/>
    <w:multiLevelType w:val="multilevel"/>
    <w:tmpl w:val="50AE780E"/>
    <w:lvl w:ilvl="0">
      <w:start w:val="1"/>
      <w:numFmt w:val="decimal"/>
      <w:lvlText w:val="%1."/>
      <w:lvlJc w:val="left"/>
      <w:pPr>
        <w:ind w:left="720" w:hanging="360"/>
      </w:pPr>
      <w:rPr>
        <w:rFonts w:hint="default"/>
      </w:rPr>
    </w:lvl>
    <w:lvl w:ilvl="1">
      <w:start w:val="3"/>
      <w:numFmt w:val="decimal"/>
      <w:isLgl/>
      <w:lvlText w:val="%1.%2"/>
      <w:lvlJc w:val="left"/>
      <w:pPr>
        <w:ind w:left="114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4" w15:restartNumberingAfterBreak="0">
    <w:nsid w:val="5B5B6AF6"/>
    <w:multiLevelType w:val="hybridMultilevel"/>
    <w:tmpl w:val="5720C1B0"/>
    <w:lvl w:ilvl="0" w:tplc="2A568158">
      <w:start w:val="1"/>
      <w:numFmt w:val="bullet"/>
      <w:lvlText w:val=""/>
      <w:lvlJc w:val="left"/>
      <w:pPr>
        <w:tabs>
          <w:tab w:val="num" w:pos="8550"/>
        </w:tabs>
        <w:ind w:left="8550" w:hanging="360"/>
      </w:pPr>
      <w:rPr>
        <w:rFonts w:ascii="Wingdings" w:hAnsi="Wingdings" w:hint="default"/>
      </w:rPr>
    </w:lvl>
    <w:lvl w:ilvl="1" w:tplc="08090003">
      <w:start w:val="1"/>
      <w:numFmt w:val="bullet"/>
      <w:lvlText w:val="o"/>
      <w:lvlJc w:val="left"/>
      <w:pPr>
        <w:tabs>
          <w:tab w:val="num" w:pos="2088"/>
        </w:tabs>
        <w:ind w:left="2088" w:hanging="360"/>
      </w:pPr>
      <w:rPr>
        <w:rFonts w:ascii="Courier New" w:hAnsi="Courier New" w:cs="Courier New" w:hint="default"/>
      </w:rPr>
    </w:lvl>
    <w:lvl w:ilvl="2" w:tplc="08090005">
      <w:start w:val="1"/>
      <w:numFmt w:val="bullet"/>
      <w:lvlText w:val=""/>
      <w:lvlJc w:val="left"/>
      <w:pPr>
        <w:tabs>
          <w:tab w:val="num" w:pos="2808"/>
        </w:tabs>
        <w:ind w:left="2808" w:hanging="360"/>
      </w:pPr>
      <w:rPr>
        <w:rFonts w:ascii="Wingdings" w:hAnsi="Wingdings" w:hint="default"/>
      </w:rPr>
    </w:lvl>
    <w:lvl w:ilvl="3" w:tplc="08090001">
      <w:start w:val="1"/>
      <w:numFmt w:val="bullet"/>
      <w:lvlText w:val=""/>
      <w:lvlJc w:val="left"/>
      <w:pPr>
        <w:tabs>
          <w:tab w:val="num" w:pos="3528"/>
        </w:tabs>
        <w:ind w:left="3528" w:hanging="360"/>
      </w:pPr>
      <w:rPr>
        <w:rFonts w:ascii="Symbol" w:hAnsi="Symbol" w:hint="default"/>
      </w:rPr>
    </w:lvl>
    <w:lvl w:ilvl="4" w:tplc="08090003">
      <w:start w:val="1"/>
      <w:numFmt w:val="bullet"/>
      <w:lvlText w:val="o"/>
      <w:lvlJc w:val="left"/>
      <w:pPr>
        <w:tabs>
          <w:tab w:val="num" w:pos="4248"/>
        </w:tabs>
        <w:ind w:left="4248" w:hanging="360"/>
      </w:pPr>
      <w:rPr>
        <w:rFonts w:ascii="Courier New" w:hAnsi="Courier New" w:cs="Courier New" w:hint="default"/>
      </w:rPr>
    </w:lvl>
    <w:lvl w:ilvl="5" w:tplc="08090005">
      <w:start w:val="1"/>
      <w:numFmt w:val="bullet"/>
      <w:lvlText w:val=""/>
      <w:lvlJc w:val="left"/>
      <w:pPr>
        <w:tabs>
          <w:tab w:val="num" w:pos="4968"/>
        </w:tabs>
        <w:ind w:left="4968" w:hanging="360"/>
      </w:pPr>
      <w:rPr>
        <w:rFonts w:ascii="Wingdings" w:hAnsi="Wingdings" w:hint="default"/>
      </w:rPr>
    </w:lvl>
    <w:lvl w:ilvl="6" w:tplc="0809000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55" w15:restartNumberingAfterBreak="0">
    <w:nsid w:val="5C283E81"/>
    <w:multiLevelType w:val="hybridMultilevel"/>
    <w:tmpl w:val="26D4EC28"/>
    <w:lvl w:ilvl="0" w:tplc="08090005">
      <w:start w:val="1"/>
      <w:numFmt w:val="bullet"/>
      <w:lvlText w:val=""/>
      <w:lvlJc w:val="left"/>
      <w:pPr>
        <w:ind w:left="1267" w:hanging="360"/>
      </w:pPr>
      <w:rPr>
        <w:rFonts w:ascii="Wingdings" w:hAnsi="Wingdings"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6" w15:restartNumberingAfterBreak="0">
    <w:nsid w:val="5C382C73"/>
    <w:multiLevelType w:val="hybridMultilevel"/>
    <w:tmpl w:val="F9C226AC"/>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7" w15:restartNumberingAfterBreak="0">
    <w:nsid w:val="5E676C0F"/>
    <w:multiLevelType w:val="hybridMultilevel"/>
    <w:tmpl w:val="A4281ED8"/>
    <w:lvl w:ilvl="0" w:tplc="08090005">
      <w:start w:val="1"/>
      <w:numFmt w:val="bullet"/>
      <w:lvlText w:val=""/>
      <w:lvlJc w:val="left"/>
      <w:pPr>
        <w:ind w:left="1260" w:hanging="360"/>
      </w:pPr>
      <w:rPr>
        <w:rFonts w:ascii="Wingdings" w:hAnsi="Wingdings" w:hint="default"/>
      </w:rPr>
    </w:lvl>
    <w:lvl w:ilvl="1" w:tplc="08090005">
      <w:start w:val="1"/>
      <w:numFmt w:val="bullet"/>
      <w:lvlText w:val=""/>
      <w:lvlJc w:val="left"/>
      <w:pPr>
        <w:ind w:left="1980" w:hanging="360"/>
      </w:pPr>
      <w:rPr>
        <w:rFonts w:ascii="Wingdings" w:hAnsi="Wingdings"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8" w15:restartNumberingAfterBreak="0">
    <w:nsid w:val="5E6F06BD"/>
    <w:multiLevelType w:val="hybridMultilevel"/>
    <w:tmpl w:val="0E6A75F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3">
      <w:start w:val="1"/>
      <w:numFmt w:val="bullet"/>
      <w:lvlText w:val="o"/>
      <w:lvlJc w:val="left"/>
      <w:pPr>
        <w:ind w:left="2520" w:hanging="36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E6F240D"/>
    <w:multiLevelType w:val="hybridMultilevel"/>
    <w:tmpl w:val="94A61C4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15:restartNumberingAfterBreak="0">
    <w:nsid w:val="60817E4D"/>
    <w:multiLevelType w:val="hybridMultilevel"/>
    <w:tmpl w:val="6B981A06"/>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1" w15:restartNumberingAfterBreak="0">
    <w:nsid w:val="670A45BD"/>
    <w:multiLevelType w:val="hybridMultilevel"/>
    <w:tmpl w:val="B2D40F08"/>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2" w15:restartNumberingAfterBreak="0">
    <w:nsid w:val="671C5D51"/>
    <w:multiLevelType w:val="hybridMultilevel"/>
    <w:tmpl w:val="5CEADDE0"/>
    <w:lvl w:ilvl="0" w:tplc="028CF190">
      <w:start w:val="1"/>
      <w:numFmt w:val="bullet"/>
      <w:lvlText w:val=""/>
      <w:lvlJc w:val="left"/>
      <w:pPr>
        <w:ind w:left="360" w:hanging="360"/>
      </w:pPr>
      <w:rPr>
        <w:rFonts w:ascii="Wingdings" w:hAnsi="Wingdings" w:hint="default"/>
        <w:u w:color="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7BE241A"/>
    <w:multiLevelType w:val="hybridMultilevel"/>
    <w:tmpl w:val="6CA0AFDE"/>
    <w:lvl w:ilvl="0" w:tplc="08090005">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4" w15:restartNumberingAfterBreak="0">
    <w:nsid w:val="6889142D"/>
    <w:multiLevelType w:val="hybridMultilevel"/>
    <w:tmpl w:val="75FCA460"/>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5" w15:restartNumberingAfterBreak="0">
    <w:nsid w:val="6A1A4051"/>
    <w:multiLevelType w:val="hybridMultilevel"/>
    <w:tmpl w:val="45CAA81C"/>
    <w:lvl w:ilvl="0" w:tplc="C0ECD4A6">
      <w:start w:val="1"/>
      <w:numFmt w:val="decimal"/>
      <w:lvlText w:val="%1."/>
      <w:lvlJc w:val="left"/>
      <w:pPr>
        <w:ind w:left="1260" w:hanging="360"/>
      </w:pPr>
      <w:rPr>
        <w:b/>
      </w:rPr>
    </w:lvl>
    <w:lvl w:ilvl="1" w:tplc="08090019">
      <w:start w:val="1"/>
      <w:numFmt w:val="lowerLetter"/>
      <w:lvlText w:val="%2."/>
      <w:lvlJc w:val="left"/>
      <w:pPr>
        <w:ind w:left="1778"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6" w15:restartNumberingAfterBreak="0">
    <w:nsid w:val="6A96411A"/>
    <w:multiLevelType w:val="hybridMultilevel"/>
    <w:tmpl w:val="EBD8446E"/>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7" w15:restartNumberingAfterBreak="0">
    <w:nsid w:val="6F584009"/>
    <w:multiLevelType w:val="hybridMultilevel"/>
    <w:tmpl w:val="ACFCE76C"/>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8" w15:restartNumberingAfterBreak="0">
    <w:nsid w:val="71341954"/>
    <w:multiLevelType w:val="multilevel"/>
    <w:tmpl w:val="8EE8D42E"/>
    <w:lvl w:ilvl="0">
      <w:start w:val="1"/>
      <w:numFmt w:val="bullet"/>
      <w:lvlText w:val=""/>
      <w:lvlJc w:val="left"/>
      <w:pPr>
        <w:tabs>
          <w:tab w:val="num" w:pos="1260"/>
        </w:tabs>
        <w:ind w:left="1260" w:hanging="360"/>
      </w:pPr>
      <w:rPr>
        <w:rFonts w:ascii="Wingdings" w:hAnsi="Wingdings" w:hint="default"/>
        <w:sz w:val="24"/>
        <w:szCs w:val="32"/>
      </w:rPr>
    </w:lvl>
    <w:lvl w:ilvl="1" w:tentative="1">
      <w:start w:val="1"/>
      <w:numFmt w:val="bullet"/>
      <w:lvlText w:val=""/>
      <w:lvlJc w:val="left"/>
      <w:pPr>
        <w:tabs>
          <w:tab w:val="num" w:pos="1980"/>
        </w:tabs>
        <w:ind w:left="1980" w:hanging="360"/>
      </w:pPr>
      <w:rPr>
        <w:rFonts w:ascii="Wingdings" w:hAnsi="Wingdings"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69" w15:restartNumberingAfterBreak="0">
    <w:nsid w:val="72C004F6"/>
    <w:multiLevelType w:val="hybridMultilevel"/>
    <w:tmpl w:val="FAB6DE8E"/>
    <w:lvl w:ilvl="0" w:tplc="08090005">
      <w:start w:val="1"/>
      <w:numFmt w:val="bullet"/>
      <w:lvlText w:val=""/>
      <w:lvlJc w:val="left"/>
      <w:pPr>
        <w:ind w:left="1260" w:hanging="360"/>
      </w:pPr>
      <w:rPr>
        <w:rFonts w:ascii="Wingdings" w:hAnsi="Wingdings" w:hint="default"/>
        <w:u w:color="E36C0A"/>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0" w15:restartNumberingAfterBreak="0">
    <w:nsid w:val="74373BDE"/>
    <w:multiLevelType w:val="hybridMultilevel"/>
    <w:tmpl w:val="45F2C2B0"/>
    <w:lvl w:ilvl="0" w:tplc="08090005">
      <w:start w:val="1"/>
      <w:numFmt w:val="bullet"/>
      <w:lvlText w:val=""/>
      <w:lvlJc w:val="left"/>
      <w:pPr>
        <w:ind w:left="1260" w:hanging="360"/>
      </w:pPr>
      <w:rPr>
        <w:rFonts w:ascii="Wingdings" w:hAnsi="Wingdings" w:hint="default"/>
        <w:i w:val="0"/>
      </w:rPr>
    </w:lvl>
    <w:lvl w:ilvl="1" w:tplc="0C2C4DEE">
      <w:start w:val="1"/>
      <w:numFmt w:val="lowerRoman"/>
      <w:lvlText w:val="(%2)"/>
      <w:lvlJc w:val="left"/>
      <w:pPr>
        <w:ind w:left="2340" w:hanging="720"/>
      </w:pPr>
      <w:rPr>
        <w:rFonts w:hint="default"/>
      </w:rPr>
    </w:lvl>
    <w:lvl w:ilvl="2" w:tplc="95820F26">
      <w:start w:val="1"/>
      <w:numFmt w:val="lowerRoman"/>
      <w:lvlText w:val="%3."/>
      <w:lvlJc w:val="left"/>
      <w:pPr>
        <w:ind w:left="3240" w:hanging="720"/>
      </w:pPr>
      <w:rPr>
        <w:rFonts w:hint="default"/>
      </w:r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1" w15:restartNumberingAfterBreak="0">
    <w:nsid w:val="75476374"/>
    <w:multiLevelType w:val="multilevel"/>
    <w:tmpl w:val="6DE8BBB6"/>
    <w:lvl w:ilvl="0">
      <w:start w:val="1"/>
      <w:numFmt w:val="bullet"/>
      <w:lvlText w:val=""/>
      <w:lvlJc w:val="left"/>
      <w:pPr>
        <w:tabs>
          <w:tab w:val="num" w:pos="1211"/>
        </w:tabs>
        <w:ind w:left="1211" w:hanging="360"/>
      </w:pPr>
      <w:rPr>
        <w:rFonts w:ascii="Wingdings" w:hAnsi="Wingdings" w:hint="default"/>
        <w:sz w:val="20"/>
      </w:rPr>
    </w:lvl>
    <w:lvl w:ilvl="1">
      <w:start w:val="1"/>
      <w:numFmt w:val="bullet"/>
      <w:lvlText w:val=""/>
      <w:lvlJc w:val="left"/>
      <w:pPr>
        <w:tabs>
          <w:tab w:val="num" w:pos="1931"/>
        </w:tabs>
        <w:ind w:left="1931" w:hanging="360"/>
      </w:pPr>
      <w:rPr>
        <w:rFonts w:ascii="Wingdings" w:hAnsi="Wingdings"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72" w15:restartNumberingAfterBreak="0">
    <w:nsid w:val="760D22DA"/>
    <w:multiLevelType w:val="hybridMultilevel"/>
    <w:tmpl w:val="2D58E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8774CA"/>
    <w:multiLevelType w:val="hybridMultilevel"/>
    <w:tmpl w:val="97ECE87E"/>
    <w:lvl w:ilvl="0" w:tplc="08090005">
      <w:start w:val="1"/>
      <w:numFmt w:val="bullet"/>
      <w:lvlText w:val=""/>
      <w:lvlJc w:val="left"/>
      <w:pPr>
        <w:ind w:left="1314" w:hanging="360"/>
      </w:pPr>
      <w:rPr>
        <w:rFonts w:ascii="Wingdings" w:hAnsi="Wingdings" w:hint="default"/>
      </w:rPr>
    </w:lvl>
    <w:lvl w:ilvl="1" w:tplc="08090003" w:tentative="1">
      <w:start w:val="1"/>
      <w:numFmt w:val="bullet"/>
      <w:lvlText w:val="o"/>
      <w:lvlJc w:val="left"/>
      <w:pPr>
        <w:ind w:left="2034" w:hanging="360"/>
      </w:pPr>
      <w:rPr>
        <w:rFonts w:ascii="Courier New" w:hAnsi="Courier New" w:cs="Courier New" w:hint="default"/>
      </w:rPr>
    </w:lvl>
    <w:lvl w:ilvl="2" w:tplc="08090005" w:tentative="1">
      <w:start w:val="1"/>
      <w:numFmt w:val="bullet"/>
      <w:lvlText w:val=""/>
      <w:lvlJc w:val="left"/>
      <w:pPr>
        <w:ind w:left="2754" w:hanging="360"/>
      </w:pPr>
      <w:rPr>
        <w:rFonts w:ascii="Wingdings" w:hAnsi="Wingdings" w:hint="default"/>
      </w:rPr>
    </w:lvl>
    <w:lvl w:ilvl="3" w:tplc="08090001" w:tentative="1">
      <w:start w:val="1"/>
      <w:numFmt w:val="bullet"/>
      <w:lvlText w:val=""/>
      <w:lvlJc w:val="left"/>
      <w:pPr>
        <w:ind w:left="3474" w:hanging="360"/>
      </w:pPr>
      <w:rPr>
        <w:rFonts w:ascii="Symbol" w:hAnsi="Symbol" w:hint="default"/>
      </w:rPr>
    </w:lvl>
    <w:lvl w:ilvl="4" w:tplc="08090003" w:tentative="1">
      <w:start w:val="1"/>
      <w:numFmt w:val="bullet"/>
      <w:lvlText w:val="o"/>
      <w:lvlJc w:val="left"/>
      <w:pPr>
        <w:ind w:left="4194" w:hanging="360"/>
      </w:pPr>
      <w:rPr>
        <w:rFonts w:ascii="Courier New" w:hAnsi="Courier New" w:cs="Courier New" w:hint="default"/>
      </w:rPr>
    </w:lvl>
    <w:lvl w:ilvl="5" w:tplc="08090005" w:tentative="1">
      <w:start w:val="1"/>
      <w:numFmt w:val="bullet"/>
      <w:lvlText w:val=""/>
      <w:lvlJc w:val="left"/>
      <w:pPr>
        <w:ind w:left="4914" w:hanging="360"/>
      </w:pPr>
      <w:rPr>
        <w:rFonts w:ascii="Wingdings" w:hAnsi="Wingdings" w:hint="default"/>
      </w:rPr>
    </w:lvl>
    <w:lvl w:ilvl="6" w:tplc="08090001" w:tentative="1">
      <w:start w:val="1"/>
      <w:numFmt w:val="bullet"/>
      <w:lvlText w:val=""/>
      <w:lvlJc w:val="left"/>
      <w:pPr>
        <w:ind w:left="5634" w:hanging="360"/>
      </w:pPr>
      <w:rPr>
        <w:rFonts w:ascii="Symbol" w:hAnsi="Symbol" w:hint="default"/>
      </w:rPr>
    </w:lvl>
    <w:lvl w:ilvl="7" w:tplc="08090003" w:tentative="1">
      <w:start w:val="1"/>
      <w:numFmt w:val="bullet"/>
      <w:lvlText w:val="o"/>
      <w:lvlJc w:val="left"/>
      <w:pPr>
        <w:ind w:left="6354" w:hanging="360"/>
      </w:pPr>
      <w:rPr>
        <w:rFonts w:ascii="Courier New" w:hAnsi="Courier New" w:cs="Courier New" w:hint="default"/>
      </w:rPr>
    </w:lvl>
    <w:lvl w:ilvl="8" w:tplc="08090005" w:tentative="1">
      <w:start w:val="1"/>
      <w:numFmt w:val="bullet"/>
      <w:lvlText w:val=""/>
      <w:lvlJc w:val="left"/>
      <w:pPr>
        <w:ind w:left="7074" w:hanging="360"/>
      </w:pPr>
      <w:rPr>
        <w:rFonts w:ascii="Wingdings" w:hAnsi="Wingdings" w:hint="default"/>
      </w:rPr>
    </w:lvl>
  </w:abstractNum>
  <w:abstractNum w:abstractNumId="74" w15:restartNumberingAfterBreak="0">
    <w:nsid w:val="7863413B"/>
    <w:multiLevelType w:val="hybridMultilevel"/>
    <w:tmpl w:val="585C1466"/>
    <w:lvl w:ilvl="0" w:tplc="08090005">
      <w:start w:val="1"/>
      <w:numFmt w:val="bullet"/>
      <w:lvlText w:val=""/>
      <w:lvlJc w:val="left"/>
      <w:pPr>
        <w:ind w:left="1260" w:hanging="360"/>
      </w:pPr>
      <w:rPr>
        <w:rFonts w:ascii="Wingdings" w:hAnsi="Wingdings" w:hint="default"/>
        <w:color w:val="auto"/>
      </w:rPr>
    </w:lvl>
    <w:lvl w:ilvl="1" w:tplc="FE443CFC">
      <w:numFmt w:val="bullet"/>
      <w:lvlText w:val="•"/>
      <w:lvlJc w:val="left"/>
      <w:pPr>
        <w:ind w:left="1980" w:hanging="360"/>
      </w:pPr>
      <w:rPr>
        <w:rFonts w:ascii="Tahoma" w:eastAsia="Times New Roman" w:hAnsi="Tahoma" w:cs="Tahoma"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5" w15:restartNumberingAfterBreak="0">
    <w:nsid w:val="7AD80795"/>
    <w:multiLevelType w:val="hybridMultilevel"/>
    <w:tmpl w:val="1C8C878A"/>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6" w15:restartNumberingAfterBreak="0">
    <w:nsid w:val="7C1F7CA7"/>
    <w:multiLevelType w:val="hybridMultilevel"/>
    <w:tmpl w:val="ADE0057A"/>
    <w:lvl w:ilvl="0" w:tplc="08090005">
      <w:start w:val="1"/>
      <w:numFmt w:val="bullet"/>
      <w:lvlText w:val=""/>
      <w:lvlJc w:val="left"/>
      <w:pPr>
        <w:ind w:left="1260" w:hanging="360"/>
      </w:pPr>
      <w:rPr>
        <w:rFonts w:ascii="Wingdings" w:hAnsi="Wingdings" w:hint="default"/>
        <w:i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7" w15:restartNumberingAfterBreak="0">
    <w:nsid w:val="7CCD1B00"/>
    <w:multiLevelType w:val="hybridMultilevel"/>
    <w:tmpl w:val="36F4B4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8" w15:restartNumberingAfterBreak="0">
    <w:nsid w:val="7CF6307E"/>
    <w:multiLevelType w:val="hybridMultilevel"/>
    <w:tmpl w:val="2E1A0F8C"/>
    <w:lvl w:ilvl="0" w:tplc="028CF190">
      <w:start w:val="1"/>
      <w:numFmt w:val="bullet"/>
      <w:lvlText w:val=""/>
      <w:lvlJc w:val="left"/>
      <w:pPr>
        <w:ind w:left="360" w:hanging="360"/>
      </w:pPr>
      <w:rPr>
        <w:rFonts w:ascii="Wingdings" w:hAnsi="Wingdings" w:hint="default"/>
        <w:u w:color="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9954260">
    <w:abstractNumId w:val="8"/>
  </w:num>
  <w:num w:numId="2" w16cid:durableId="1870097681">
    <w:abstractNumId w:val="0"/>
  </w:num>
  <w:num w:numId="3" w16cid:durableId="1947349545">
    <w:abstractNumId w:val="24"/>
  </w:num>
  <w:num w:numId="4" w16cid:durableId="143666127">
    <w:abstractNumId w:val="18"/>
  </w:num>
  <w:num w:numId="5" w16cid:durableId="1602762279">
    <w:abstractNumId w:val="20"/>
  </w:num>
  <w:num w:numId="6" w16cid:durableId="788741716">
    <w:abstractNumId w:val="61"/>
  </w:num>
  <w:num w:numId="7" w16cid:durableId="1661545068">
    <w:abstractNumId w:val="31"/>
  </w:num>
  <w:num w:numId="8" w16cid:durableId="623081099">
    <w:abstractNumId w:val="72"/>
  </w:num>
  <w:num w:numId="9" w16cid:durableId="29452871">
    <w:abstractNumId w:val="32"/>
  </w:num>
  <w:num w:numId="10" w16cid:durableId="9141145">
    <w:abstractNumId w:val="40"/>
  </w:num>
  <w:num w:numId="11" w16cid:durableId="2046589988">
    <w:abstractNumId w:val="4"/>
  </w:num>
  <w:num w:numId="12" w16cid:durableId="1057895071">
    <w:abstractNumId w:val="62"/>
  </w:num>
  <w:num w:numId="13" w16cid:durableId="786703070">
    <w:abstractNumId w:val="78"/>
  </w:num>
  <w:num w:numId="14" w16cid:durableId="1391541949">
    <w:abstractNumId w:val="43"/>
  </w:num>
  <w:num w:numId="15" w16cid:durableId="695078686">
    <w:abstractNumId w:val="58"/>
  </w:num>
  <w:num w:numId="16" w16cid:durableId="533036398">
    <w:abstractNumId w:val="23"/>
  </w:num>
  <w:num w:numId="17" w16cid:durableId="631523232">
    <w:abstractNumId w:val="33"/>
  </w:num>
  <w:num w:numId="18" w16cid:durableId="383796411">
    <w:abstractNumId w:val="54"/>
  </w:num>
  <w:num w:numId="19" w16cid:durableId="2031880839">
    <w:abstractNumId w:val="3"/>
  </w:num>
  <w:num w:numId="20" w16cid:durableId="337197110">
    <w:abstractNumId w:val="41"/>
  </w:num>
  <w:num w:numId="21" w16cid:durableId="680357972">
    <w:abstractNumId w:val="35"/>
  </w:num>
  <w:num w:numId="22" w16cid:durableId="465392524">
    <w:abstractNumId w:val="66"/>
  </w:num>
  <w:num w:numId="23" w16cid:durableId="2027947881">
    <w:abstractNumId w:val="37"/>
  </w:num>
  <w:num w:numId="24" w16cid:durableId="1949923119">
    <w:abstractNumId w:val="60"/>
  </w:num>
  <w:num w:numId="25" w16cid:durableId="351225153">
    <w:abstractNumId w:val="17"/>
  </w:num>
  <w:num w:numId="26" w16cid:durableId="124275523">
    <w:abstractNumId w:val="76"/>
  </w:num>
  <w:num w:numId="27" w16cid:durableId="383218718">
    <w:abstractNumId w:val="70"/>
  </w:num>
  <w:num w:numId="28" w16cid:durableId="2123911271">
    <w:abstractNumId w:val="67"/>
  </w:num>
  <w:num w:numId="29" w16cid:durableId="1046636668">
    <w:abstractNumId w:val="21"/>
  </w:num>
  <w:num w:numId="30" w16cid:durableId="986935217">
    <w:abstractNumId w:val="29"/>
  </w:num>
  <w:num w:numId="31" w16cid:durableId="635767268">
    <w:abstractNumId w:val="2"/>
  </w:num>
  <w:num w:numId="32" w16cid:durableId="379287586">
    <w:abstractNumId w:val="13"/>
  </w:num>
  <w:num w:numId="33" w16cid:durableId="2002082437">
    <w:abstractNumId w:val="65"/>
  </w:num>
  <w:num w:numId="34" w16cid:durableId="1783382352">
    <w:abstractNumId w:val="46"/>
  </w:num>
  <w:num w:numId="35" w16cid:durableId="1274826224">
    <w:abstractNumId w:val="74"/>
  </w:num>
  <w:num w:numId="36" w16cid:durableId="1144395250">
    <w:abstractNumId w:val="52"/>
  </w:num>
  <w:num w:numId="37" w16cid:durableId="220868485">
    <w:abstractNumId w:val="42"/>
  </w:num>
  <w:num w:numId="38" w16cid:durableId="1116408748">
    <w:abstractNumId w:val="25"/>
  </w:num>
  <w:num w:numId="39" w16cid:durableId="67578077">
    <w:abstractNumId w:val="16"/>
  </w:num>
  <w:num w:numId="40" w16cid:durableId="1335764773">
    <w:abstractNumId w:val="34"/>
  </w:num>
  <w:num w:numId="41" w16cid:durableId="1951544929">
    <w:abstractNumId w:val="7"/>
  </w:num>
  <w:num w:numId="42" w16cid:durableId="1652519507">
    <w:abstractNumId w:val="73"/>
  </w:num>
  <w:num w:numId="43" w16cid:durableId="713818882">
    <w:abstractNumId w:val="55"/>
  </w:num>
  <w:num w:numId="44" w16cid:durableId="128863894">
    <w:abstractNumId w:val="26"/>
  </w:num>
  <w:num w:numId="45" w16cid:durableId="290749703">
    <w:abstractNumId w:val="28"/>
  </w:num>
  <w:num w:numId="46" w16cid:durableId="1295254364">
    <w:abstractNumId w:val="59"/>
  </w:num>
  <w:num w:numId="47" w16cid:durableId="523399516">
    <w:abstractNumId w:val="36"/>
  </w:num>
  <w:num w:numId="48" w16cid:durableId="437990542">
    <w:abstractNumId w:val="50"/>
  </w:num>
  <w:num w:numId="49" w16cid:durableId="1789006186">
    <w:abstractNumId w:val="56"/>
  </w:num>
  <w:num w:numId="50" w16cid:durableId="1128013096">
    <w:abstractNumId w:val="57"/>
  </w:num>
  <w:num w:numId="51" w16cid:durableId="796995941">
    <w:abstractNumId w:val="38"/>
  </w:num>
  <w:num w:numId="52" w16cid:durableId="536818413">
    <w:abstractNumId w:val="69"/>
  </w:num>
  <w:num w:numId="53" w16cid:durableId="1540511194">
    <w:abstractNumId w:val="44"/>
  </w:num>
  <w:num w:numId="54" w16cid:durableId="1406609026">
    <w:abstractNumId w:val="45"/>
  </w:num>
  <w:num w:numId="55" w16cid:durableId="2023318443">
    <w:abstractNumId w:val="47"/>
  </w:num>
  <w:num w:numId="56" w16cid:durableId="1867601605">
    <w:abstractNumId w:val="11"/>
  </w:num>
  <w:num w:numId="57" w16cid:durableId="2063945243">
    <w:abstractNumId w:val="75"/>
  </w:num>
  <w:num w:numId="58" w16cid:durableId="481965485">
    <w:abstractNumId w:val="15"/>
  </w:num>
  <w:num w:numId="59" w16cid:durableId="1715736737">
    <w:abstractNumId w:val="51"/>
  </w:num>
  <w:num w:numId="60" w16cid:durableId="426005989">
    <w:abstractNumId w:val="68"/>
  </w:num>
  <w:num w:numId="61" w16cid:durableId="27226696">
    <w:abstractNumId w:val="19"/>
  </w:num>
  <w:num w:numId="62" w16cid:durableId="314603549">
    <w:abstractNumId w:val="64"/>
  </w:num>
  <w:num w:numId="63" w16cid:durableId="1078746449">
    <w:abstractNumId w:val="12"/>
  </w:num>
  <w:num w:numId="64" w16cid:durableId="786850950">
    <w:abstractNumId w:val="22"/>
  </w:num>
  <w:num w:numId="65" w16cid:durableId="1180391743">
    <w:abstractNumId w:val="27"/>
  </w:num>
  <w:num w:numId="66" w16cid:durableId="45835082">
    <w:abstractNumId w:val="71"/>
  </w:num>
  <w:num w:numId="67" w16cid:durableId="1509566388">
    <w:abstractNumId w:val="53"/>
  </w:num>
  <w:num w:numId="68" w16cid:durableId="1894267939">
    <w:abstractNumId w:val="5"/>
  </w:num>
  <w:num w:numId="69" w16cid:durableId="999313867">
    <w:abstractNumId w:val="1"/>
  </w:num>
  <w:num w:numId="70" w16cid:durableId="596521468">
    <w:abstractNumId w:val="10"/>
  </w:num>
  <w:num w:numId="71" w16cid:durableId="1534928598">
    <w:abstractNumId w:val="30"/>
  </w:num>
  <w:num w:numId="72" w16cid:durableId="214436209">
    <w:abstractNumId w:val="77"/>
  </w:num>
  <w:num w:numId="73" w16cid:durableId="1646658697">
    <w:abstractNumId w:val="49"/>
  </w:num>
  <w:num w:numId="74" w16cid:durableId="591622678">
    <w:abstractNumId w:val="14"/>
  </w:num>
  <w:num w:numId="75" w16cid:durableId="2062098836">
    <w:abstractNumId w:val="48"/>
  </w:num>
  <w:num w:numId="76" w16cid:durableId="2064792354">
    <w:abstractNumId w:val="63"/>
  </w:num>
  <w:num w:numId="77" w16cid:durableId="1779720809">
    <w:abstractNumId w:val="9"/>
  </w:num>
  <w:num w:numId="78" w16cid:durableId="2070416552">
    <w:abstractNumId w:val="39"/>
  </w:num>
  <w:num w:numId="79" w16cid:durableId="272984048">
    <w:abstractNumId w:val="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3E3"/>
    <w:rsid w:val="00000095"/>
    <w:rsid w:val="00000708"/>
    <w:rsid w:val="00000795"/>
    <w:rsid w:val="0000149A"/>
    <w:rsid w:val="00001568"/>
    <w:rsid w:val="00001683"/>
    <w:rsid w:val="00001830"/>
    <w:rsid w:val="00001CE4"/>
    <w:rsid w:val="00002821"/>
    <w:rsid w:val="0000292F"/>
    <w:rsid w:val="00002ACA"/>
    <w:rsid w:val="00002ACE"/>
    <w:rsid w:val="00002D82"/>
    <w:rsid w:val="00003420"/>
    <w:rsid w:val="000034A2"/>
    <w:rsid w:val="00003BA0"/>
    <w:rsid w:val="00003CC0"/>
    <w:rsid w:val="000041AE"/>
    <w:rsid w:val="00004203"/>
    <w:rsid w:val="00004222"/>
    <w:rsid w:val="0000424F"/>
    <w:rsid w:val="000043A1"/>
    <w:rsid w:val="00005361"/>
    <w:rsid w:val="0000548D"/>
    <w:rsid w:val="0000548F"/>
    <w:rsid w:val="000054B5"/>
    <w:rsid w:val="000054FF"/>
    <w:rsid w:val="00005719"/>
    <w:rsid w:val="000062DB"/>
    <w:rsid w:val="00006392"/>
    <w:rsid w:val="0000746B"/>
    <w:rsid w:val="00007FF0"/>
    <w:rsid w:val="00010597"/>
    <w:rsid w:val="00010A32"/>
    <w:rsid w:val="00010EDF"/>
    <w:rsid w:val="00010F16"/>
    <w:rsid w:val="00011223"/>
    <w:rsid w:val="000114EA"/>
    <w:rsid w:val="000118DD"/>
    <w:rsid w:val="00011D7B"/>
    <w:rsid w:val="000124F7"/>
    <w:rsid w:val="00012961"/>
    <w:rsid w:val="00012C08"/>
    <w:rsid w:val="00012C1A"/>
    <w:rsid w:val="00012C38"/>
    <w:rsid w:val="00013549"/>
    <w:rsid w:val="00013631"/>
    <w:rsid w:val="0001365E"/>
    <w:rsid w:val="000137FD"/>
    <w:rsid w:val="00013C17"/>
    <w:rsid w:val="00013C2F"/>
    <w:rsid w:val="00013C9A"/>
    <w:rsid w:val="00014042"/>
    <w:rsid w:val="0001469E"/>
    <w:rsid w:val="00014710"/>
    <w:rsid w:val="000151D6"/>
    <w:rsid w:val="00015253"/>
    <w:rsid w:val="000158CB"/>
    <w:rsid w:val="00015D06"/>
    <w:rsid w:val="00015DF2"/>
    <w:rsid w:val="0001614E"/>
    <w:rsid w:val="000161E2"/>
    <w:rsid w:val="000167AB"/>
    <w:rsid w:val="00016AD4"/>
    <w:rsid w:val="00016D3B"/>
    <w:rsid w:val="000171CC"/>
    <w:rsid w:val="0001724D"/>
    <w:rsid w:val="0001740D"/>
    <w:rsid w:val="00017523"/>
    <w:rsid w:val="00017740"/>
    <w:rsid w:val="0001797A"/>
    <w:rsid w:val="00017AF3"/>
    <w:rsid w:val="00017B4F"/>
    <w:rsid w:val="00017D0A"/>
    <w:rsid w:val="0002023D"/>
    <w:rsid w:val="0002037D"/>
    <w:rsid w:val="000203A7"/>
    <w:rsid w:val="000205BE"/>
    <w:rsid w:val="0002063F"/>
    <w:rsid w:val="000207A5"/>
    <w:rsid w:val="00020BE9"/>
    <w:rsid w:val="000212A2"/>
    <w:rsid w:val="00021345"/>
    <w:rsid w:val="0002136F"/>
    <w:rsid w:val="0002174A"/>
    <w:rsid w:val="000219C5"/>
    <w:rsid w:val="00021E90"/>
    <w:rsid w:val="00022130"/>
    <w:rsid w:val="00022527"/>
    <w:rsid w:val="00022D76"/>
    <w:rsid w:val="000231A8"/>
    <w:rsid w:val="000232B0"/>
    <w:rsid w:val="000235A2"/>
    <w:rsid w:val="0002366C"/>
    <w:rsid w:val="00023FA1"/>
    <w:rsid w:val="00024042"/>
    <w:rsid w:val="000245F4"/>
    <w:rsid w:val="00025FA3"/>
    <w:rsid w:val="0002600A"/>
    <w:rsid w:val="00026AA3"/>
    <w:rsid w:val="000270AE"/>
    <w:rsid w:val="00027699"/>
    <w:rsid w:val="000276E3"/>
    <w:rsid w:val="000276FB"/>
    <w:rsid w:val="00027B7C"/>
    <w:rsid w:val="00027C3B"/>
    <w:rsid w:val="00027C6F"/>
    <w:rsid w:val="000300E4"/>
    <w:rsid w:val="00030148"/>
    <w:rsid w:val="00030338"/>
    <w:rsid w:val="00030A12"/>
    <w:rsid w:val="00030DD9"/>
    <w:rsid w:val="00030F57"/>
    <w:rsid w:val="00030FD8"/>
    <w:rsid w:val="00030FE1"/>
    <w:rsid w:val="00031002"/>
    <w:rsid w:val="00031458"/>
    <w:rsid w:val="000315CC"/>
    <w:rsid w:val="000317EB"/>
    <w:rsid w:val="00031988"/>
    <w:rsid w:val="000319C9"/>
    <w:rsid w:val="0003209E"/>
    <w:rsid w:val="0003222F"/>
    <w:rsid w:val="000326A1"/>
    <w:rsid w:val="00033136"/>
    <w:rsid w:val="000339A2"/>
    <w:rsid w:val="00033ADB"/>
    <w:rsid w:val="00033FD6"/>
    <w:rsid w:val="00034107"/>
    <w:rsid w:val="0003413F"/>
    <w:rsid w:val="000345E2"/>
    <w:rsid w:val="00034635"/>
    <w:rsid w:val="0003488F"/>
    <w:rsid w:val="00034D6A"/>
    <w:rsid w:val="00034EF3"/>
    <w:rsid w:val="000359E5"/>
    <w:rsid w:val="00035A05"/>
    <w:rsid w:val="00035A4E"/>
    <w:rsid w:val="00035AEC"/>
    <w:rsid w:val="00035C41"/>
    <w:rsid w:val="00035C4B"/>
    <w:rsid w:val="00035C88"/>
    <w:rsid w:val="00035D3F"/>
    <w:rsid w:val="00036032"/>
    <w:rsid w:val="000362DD"/>
    <w:rsid w:val="00036824"/>
    <w:rsid w:val="00036D16"/>
    <w:rsid w:val="00036DC5"/>
    <w:rsid w:val="00036FB1"/>
    <w:rsid w:val="00037591"/>
    <w:rsid w:val="00037AEE"/>
    <w:rsid w:val="00037F3F"/>
    <w:rsid w:val="00040563"/>
    <w:rsid w:val="00040B2D"/>
    <w:rsid w:val="00040EA9"/>
    <w:rsid w:val="0004106A"/>
    <w:rsid w:val="00041369"/>
    <w:rsid w:val="000414AF"/>
    <w:rsid w:val="00041515"/>
    <w:rsid w:val="00041FB9"/>
    <w:rsid w:val="00042363"/>
    <w:rsid w:val="000423C7"/>
    <w:rsid w:val="000428AC"/>
    <w:rsid w:val="000429E1"/>
    <w:rsid w:val="00042DCA"/>
    <w:rsid w:val="000435CB"/>
    <w:rsid w:val="0004388F"/>
    <w:rsid w:val="00043DB8"/>
    <w:rsid w:val="00044245"/>
    <w:rsid w:val="00044C94"/>
    <w:rsid w:val="00044E58"/>
    <w:rsid w:val="00044E99"/>
    <w:rsid w:val="000453A3"/>
    <w:rsid w:val="000459AB"/>
    <w:rsid w:val="000460CA"/>
    <w:rsid w:val="00046130"/>
    <w:rsid w:val="0004631F"/>
    <w:rsid w:val="000466A7"/>
    <w:rsid w:val="00046720"/>
    <w:rsid w:val="00046859"/>
    <w:rsid w:val="0004690E"/>
    <w:rsid w:val="000469DD"/>
    <w:rsid w:val="00046A9A"/>
    <w:rsid w:val="00046D70"/>
    <w:rsid w:val="00047268"/>
    <w:rsid w:val="000475B5"/>
    <w:rsid w:val="00047B63"/>
    <w:rsid w:val="00047EBE"/>
    <w:rsid w:val="00050A84"/>
    <w:rsid w:val="00050AD0"/>
    <w:rsid w:val="00051216"/>
    <w:rsid w:val="0005149C"/>
    <w:rsid w:val="000519BF"/>
    <w:rsid w:val="00051F19"/>
    <w:rsid w:val="000521A9"/>
    <w:rsid w:val="0005268D"/>
    <w:rsid w:val="00052A94"/>
    <w:rsid w:val="00052D04"/>
    <w:rsid w:val="00052D69"/>
    <w:rsid w:val="000535A6"/>
    <w:rsid w:val="00053932"/>
    <w:rsid w:val="00053FF4"/>
    <w:rsid w:val="00054098"/>
    <w:rsid w:val="000542F6"/>
    <w:rsid w:val="0005430F"/>
    <w:rsid w:val="0005449E"/>
    <w:rsid w:val="00054A70"/>
    <w:rsid w:val="00054ACB"/>
    <w:rsid w:val="0005545D"/>
    <w:rsid w:val="00055D0F"/>
    <w:rsid w:val="0005647F"/>
    <w:rsid w:val="000567BC"/>
    <w:rsid w:val="000575C5"/>
    <w:rsid w:val="00057610"/>
    <w:rsid w:val="00057C81"/>
    <w:rsid w:val="00057FF6"/>
    <w:rsid w:val="00060D13"/>
    <w:rsid w:val="00061051"/>
    <w:rsid w:val="0006138B"/>
    <w:rsid w:val="0006181D"/>
    <w:rsid w:val="00061BD7"/>
    <w:rsid w:val="00062297"/>
    <w:rsid w:val="00062434"/>
    <w:rsid w:val="00062526"/>
    <w:rsid w:val="000625CB"/>
    <w:rsid w:val="00062771"/>
    <w:rsid w:val="00062781"/>
    <w:rsid w:val="00062784"/>
    <w:rsid w:val="000627F9"/>
    <w:rsid w:val="000628C5"/>
    <w:rsid w:val="0006295D"/>
    <w:rsid w:val="000629B4"/>
    <w:rsid w:val="00062A00"/>
    <w:rsid w:val="00062DE0"/>
    <w:rsid w:val="00062DF8"/>
    <w:rsid w:val="000632D3"/>
    <w:rsid w:val="00063726"/>
    <w:rsid w:val="0006377B"/>
    <w:rsid w:val="00063898"/>
    <w:rsid w:val="00063909"/>
    <w:rsid w:val="00063910"/>
    <w:rsid w:val="00063D58"/>
    <w:rsid w:val="00063E99"/>
    <w:rsid w:val="000642FF"/>
    <w:rsid w:val="0006466A"/>
    <w:rsid w:val="00064A5B"/>
    <w:rsid w:val="00064B3B"/>
    <w:rsid w:val="00064C4D"/>
    <w:rsid w:val="00064EBB"/>
    <w:rsid w:val="00065043"/>
    <w:rsid w:val="000652A5"/>
    <w:rsid w:val="0006546B"/>
    <w:rsid w:val="00065A4B"/>
    <w:rsid w:val="00065BAE"/>
    <w:rsid w:val="00066984"/>
    <w:rsid w:val="00066C8E"/>
    <w:rsid w:val="00067033"/>
    <w:rsid w:val="00067AF4"/>
    <w:rsid w:val="00070882"/>
    <w:rsid w:val="00070C5F"/>
    <w:rsid w:val="00070E92"/>
    <w:rsid w:val="00071734"/>
    <w:rsid w:val="00071798"/>
    <w:rsid w:val="00071B01"/>
    <w:rsid w:val="00072223"/>
    <w:rsid w:val="00072355"/>
    <w:rsid w:val="00072487"/>
    <w:rsid w:val="0007269A"/>
    <w:rsid w:val="00072B9C"/>
    <w:rsid w:val="00072D8E"/>
    <w:rsid w:val="00072DAF"/>
    <w:rsid w:val="000730B8"/>
    <w:rsid w:val="00073252"/>
    <w:rsid w:val="0007337A"/>
    <w:rsid w:val="000733A1"/>
    <w:rsid w:val="0007363D"/>
    <w:rsid w:val="00073694"/>
    <w:rsid w:val="0007383D"/>
    <w:rsid w:val="00073A14"/>
    <w:rsid w:val="00073DF7"/>
    <w:rsid w:val="00073E2B"/>
    <w:rsid w:val="00074300"/>
    <w:rsid w:val="000745CB"/>
    <w:rsid w:val="00074D2A"/>
    <w:rsid w:val="00074EAD"/>
    <w:rsid w:val="00074F33"/>
    <w:rsid w:val="0007532C"/>
    <w:rsid w:val="0007545F"/>
    <w:rsid w:val="000756B7"/>
    <w:rsid w:val="00075702"/>
    <w:rsid w:val="00076121"/>
    <w:rsid w:val="000764AD"/>
    <w:rsid w:val="000768AC"/>
    <w:rsid w:val="00076FF3"/>
    <w:rsid w:val="0007761C"/>
    <w:rsid w:val="00077898"/>
    <w:rsid w:val="000778F9"/>
    <w:rsid w:val="0007798A"/>
    <w:rsid w:val="00077B20"/>
    <w:rsid w:val="00077B36"/>
    <w:rsid w:val="0008023F"/>
    <w:rsid w:val="00080252"/>
    <w:rsid w:val="00080524"/>
    <w:rsid w:val="0008082D"/>
    <w:rsid w:val="00080C62"/>
    <w:rsid w:val="00080C79"/>
    <w:rsid w:val="00080CD5"/>
    <w:rsid w:val="00080D7D"/>
    <w:rsid w:val="0008103D"/>
    <w:rsid w:val="0008226C"/>
    <w:rsid w:val="00082BBE"/>
    <w:rsid w:val="00082CE9"/>
    <w:rsid w:val="00082D43"/>
    <w:rsid w:val="00082DB7"/>
    <w:rsid w:val="00082E3E"/>
    <w:rsid w:val="000833AC"/>
    <w:rsid w:val="000833D6"/>
    <w:rsid w:val="00083A74"/>
    <w:rsid w:val="00084007"/>
    <w:rsid w:val="000841CC"/>
    <w:rsid w:val="000845ED"/>
    <w:rsid w:val="000846BD"/>
    <w:rsid w:val="00084790"/>
    <w:rsid w:val="0008520A"/>
    <w:rsid w:val="0008528F"/>
    <w:rsid w:val="000855B0"/>
    <w:rsid w:val="000857B8"/>
    <w:rsid w:val="00085FFE"/>
    <w:rsid w:val="00086323"/>
    <w:rsid w:val="00086862"/>
    <w:rsid w:val="00086F6F"/>
    <w:rsid w:val="0008714B"/>
    <w:rsid w:val="00087572"/>
    <w:rsid w:val="00087A33"/>
    <w:rsid w:val="00087EC9"/>
    <w:rsid w:val="0009033B"/>
    <w:rsid w:val="000904DC"/>
    <w:rsid w:val="00090DDB"/>
    <w:rsid w:val="00090FB0"/>
    <w:rsid w:val="00091C82"/>
    <w:rsid w:val="00092040"/>
    <w:rsid w:val="00092412"/>
    <w:rsid w:val="00092706"/>
    <w:rsid w:val="00092C63"/>
    <w:rsid w:val="00092DAA"/>
    <w:rsid w:val="00093073"/>
    <w:rsid w:val="000930E0"/>
    <w:rsid w:val="00093423"/>
    <w:rsid w:val="00093585"/>
    <w:rsid w:val="000936A0"/>
    <w:rsid w:val="000938BB"/>
    <w:rsid w:val="00093C8F"/>
    <w:rsid w:val="00093DD1"/>
    <w:rsid w:val="0009468F"/>
    <w:rsid w:val="00094E1E"/>
    <w:rsid w:val="000959D1"/>
    <w:rsid w:val="00095BAC"/>
    <w:rsid w:val="00095C2E"/>
    <w:rsid w:val="00096165"/>
    <w:rsid w:val="000969D8"/>
    <w:rsid w:val="00097388"/>
    <w:rsid w:val="0009750B"/>
    <w:rsid w:val="00097A8B"/>
    <w:rsid w:val="00097B64"/>
    <w:rsid w:val="00097EFE"/>
    <w:rsid w:val="00097F95"/>
    <w:rsid w:val="000A007C"/>
    <w:rsid w:val="000A0BA6"/>
    <w:rsid w:val="000A1160"/>
    <w:rsid w:val="000A11D8"/>
    <w:rsid w:val="000A1209"/>
    <w:rsid w:val="000A18E6"/>
    <w:rsid w:val="000A1D2B"/>
    <w:rsid w:val="000A2520"/>
    <w:rsid w:val="000A25A1"/>
    <w:rsid w:val="000A26A2"/>
    <w:rsid w:val="000A26DC"/>
    <w:rsid w:val="000A2945"/>
    <w:rsid w:val="000A2A81"/>
    <w:rsid w:val="000A3F70"/>
    <w:rsid w:val="000A41B5"/>
    <w:rsid w:val="000A47AC"/>
    <w:rsid w:val="000A4870"/>
    <w:rsid w:val="000A4D85"/>
    <w:rsid w:val="000A4E1A"/>
    <w:rsid w:val="000A4EE0"/>
    <w:rsid w:val="000A505A"/>
    <w:rsid w:val="000A5A84"/>
    <w:rsid w:val="000A5B47"/>
    <w:rsid w:val="000A5CA3"/>
    <w:rsid w:val="000A64C3"/>
    <w:rsid w:val="000A66C9"/>
    <w:rsid w:val="000A7360"/>
    <w:rsid w:val="000A7CA6"/>
    <w:rsid w:val="000A7CCF"/>
    <w:rsid w:val="000B00B8"/>
    <w:rsid w:val="000B06C1"/>
    <w:rsid w:val="000B1015"/>
    <w:rsid w:val="000B10AE"/>
    <w:rsid w:val="000B16B3"/>
    <w:rsid w:val="000B194E"/>
    <w:rsid w:val="000B19FF"/>
    <w:rsid w:val="000B1CE6"/>
    <w:rsid w:val="000B1E78"/>
    <w:rsid w:val="000B212B"/>
    <w:rsid w:val="000B23A9"/>
    <w:rsid w:val="000B253E"/>
    <w:rsid w:val="000B2B4E"/>
    <w:rsid w:val="000B2C69"/>
    <w:rsid w:val="000B2D92"/>
    <w:rsid w:val="000B303F"/>
    <w:rsid w:val="000B34AE"/>
    <w:rsid w:val="000B3CDA"/>
    <w:rsid w:val="000B3FE8"/>
    <w:rsid w:val="000B4577"/>
    <w:rsid w:val="000B47FE"/>
    <w:rsid w:val="000B49D8"/>
    <w:rsid w:val="000B4C4A"/>
    <w:rsid w:val="000B5C30"/>
    <w:rsid w:val="000B6F24"/>
    <w:rsid w:val="000B6F6C"/>
    <w:rsid w:val="000B7152"/>
    <w:rsid w:val="000B72DA"/>
    <w:rsid w:val="000B733F"/>
    <w:rsid w:val="000B7353"/>
    <w:rsid w:val="000B73BB"/>
    <w:rsid w:val="000B769C"/>
    <w:rsid w:val="000B771A"/>
    <w:rsid w:val="000B778B"/>
    <w:rsid w:val="000B7861"/>
    <w:rsid w:val="000C00C5"/>
    <w:rsid w:val="000C00DF"/>
    <w:rsid w:val="000C06B1"/>
    <w:rsid w:val="000C0894"/>
    <w:rsid w:val="000C09B9"/>
    <w:rsid w:val="000C0A37"/>
    <w:rsid w:val="000C101F"/>
    <w:rsid w:val="000C1062"/>
    <w:rsid w:val="000C126A"/>
    <w:rsid w:val="000C1727"/>
    <w:rsid w:val="000C1A58"/>
    <w:rsid w:val="000C1C30"/>
    <w:rsid w:val="000C1CA3"/>
    <w:rsid w:val="000C1CCB"/>
    <w:rsid w:val="000C1FA1"/>
    <w:rsid w:val="000C235C"/>
    <w:rsid w:val="000C277D"/>
    <w:rsid w:val="000C2C1A"/>
    <w:rsid w:val="000C3717"/>
    <w:rsid w:val="000C3734"/>
    <w:rsid w:val="000C37FC"/>
    <w:rsid w:val="000C40BA"/>
    <w:rsid w:val="000C5100"/>
    <w:rsid w:val="000C52C4"/>
    <w:rsid w:val="000C65AC"/>
    <w:rsid w:val="000C66D7"/>
    <w:rsid w:val="000C6782"/>
    <w:rsid w:val="000C6BC3"/>
    <w:rsid w:val="000C6CB4"/>
    <w:rsid w:val="000C6D4A"/>
    <w:rsid w:val="000C6F68"/>
    <w:rsid w:val="000C7363"/>
    <w:rsid w:val="000C73B9"/>
    <w:rsid w:val="000C7679"/>
    <w:rsid w:val="000C785D"/>
    <w:rsid w:val="000C7924"/>
    <w:rsid w:val="000C7ADE"/>
    <w:rsid w:val="000C7BE3"/>
    <w:rsid w:val="000C7C25"/>
    <w:rsid w:val="000C7D8F"/>
    <w:rsid w:val="000C7DAC"/>
    <w:rsid w:val="000C7E91"/>
    <w:rsid w:val="000D0045"/>
    <w:rsid w:val="000D0184"/>
    <w:rsid w:val="000D051D"/>
    <w:rsid w:val="000D0C18"/>
    <w:rsid w:val="000D11E3"/>
    <w:rsid w:val="000D1338"/>
    <w:rsid w:val="000D14A6"/>
    <w:rsid w:val="000D14D7"/>
    <w:rsid w:val="000D1B35"/>
    <w:rsid w:val="000D1DD0"/>
    <w:rsid w:val="000D1E2A"/>
    <w:rsid w:val="000D223F"/>
    <w:rsid w:val="000D22BC"/>
    <w:rsid w:val="000D2645"/>
    <w:rsid w:val="000D343D"/>
    <w:rsid w:val="000D3A50"/>
    <w:rsid w:val="000D3C9F"/>
    <w:rsid w:val="000D4B4F"/>
    <w:rsid w:val="000D4CE7"/>
    <w:rsid w:val="000D4DA4"/>
    <w:rsid w:val="000D524C"/>
    <w:rsid w:val="000D56E4"/>
    <w:rsid w:val="000D57FE"/>
    <w:rsid w:val="000D5C95"/>
    <w:rsid w:val="000D6216"/>
    <w:rsid w:val="000D6796"/>
    <w:rsid w:val="000D67EA"/>
    <w:rsid w:val="000D68C2"/>
    <w:rsid w:val="000D6CA6"/>
    <w:rsid w:val="000D7390"/>
    <w:rsid w:val="000D779F"/>
    <w:rsid w:val="000D795D"/>
    <w:rsid w:val="000E0285"/>
    <w:rsid w:val="000E09D5"/>
    <w:rsid w:val="000E0F25"/>
    <w:rsid w:val="000E174C"/>
    <w:rsid w:val="000E1825"/>
    <w:rsid w:val="000E182B"/>
    <w:rsid w:val="000E1BF9"/>
    <w:rsid w:val="000E1C95"/>
    <w:rsid w:val="000E1EE9"/>
    <w:rsid w:val="000E2128"/>
    <w:rsid w:val="000E2909"/>
    <w:rsid w:val="000E2C21"/>
    <w:rsid w:val="000E322B"/>
    <w:rsid w:val="000E3782"/>
    <w:rsid w:val="000E3C51"/>
    <w:rsid w:val="000E47F1"/>
    <w:rsid w:val="000E489E"/>
    <w:rsid w:val="000E4BEB"/>
    <w:rsid w:val="000E50AC"/>
    <w:rsid w:val="000E5A8F"/>
    <w:rsid w:val="000E5B04"/>
    <w:rsid w:val="000E6012"/>
    <w:rsid w:val="000E6252"/>
    <w:rsid w:val="000E6714"/>
    <w:rsid w:val="000E67AE"/>
    <w:rsid w:val="000E684C"/>
    <w:rsid w:val="000E6872"/>
    <w:rsid w:val="000E6D8D"/>
    <w:rsid w:val="000E6E17"/>
    <w:rsid w:val="000E7434"/>
    <w:rsid w:val="000E7A0B"/>
    <w:rsid w:val="000F0144"/>
    <w:rsid w:val="000F01CA"/>
    <w:rsid w:val="000F0407"/>
    <w:rsid w:val="000F0532"/>
    <w:rsid w:val="000F06B3"/>
    <w:rsid w:val="000F09B9"/>
    <w:rsid w:val="000F0D0C"/>
    <w:rsid w:val="000F0D78"/>
    <w:rsid w:val="000F0F12"/>
    <w:rsid w:val="000F0F81"/>
    <w:rsid w:val="000F11CC"/>
    <w:rsid w:val="000F153A"/>
    <w:rsid w:val="000F1BBB"/>
    <w:rsid w:val="000F1E50"/>
    <w:rsid w:val="000F2257"/>
    <w:rsid w:val="000F22D6"/>
    <w:rsid w:val="000F23D1"/>
    <w:rsid w:val="000F2481"/>
    <w:rsid w:val="000F2616"/>
    <w:rsid w:val="000F2618"/>
    <w:rsid w:val="000F2C68"/>
    <w:rsid w:val="000F2F50"/>
    <w:rsid w:val="000F3014"/>
    <w:rsid w:val="000F3731"/>
    <w:rsid w:val="000F37CF"/>
    <w:rsid w:val="000F3B68"/>
    <w:rsid w:val="000F40F7"/>
    <w:rsid w:val="000F4632"/>
    <w:rsid w:val="000F4997"/>
    <w:rsid w:val="000F4C48"/>
    <w:rsid w:val="000F5189"/>
    <w:rsid w:val="000F57A0"/>
    <w:rsid w:val="000F5AEF"/>
    <w:rsid w:val="000F6238"/>
    <w:rsid w:val="000F6400"/>
    <w:rsid w:val="000F6460"/>
    <w:rsid w:val="000F6957"/>
    <w:rsid w:val="000F6982"/>
    <w:rsid w:val="000F6B5B"/>
    <w:rsid w:val="000F6EDA"/>
    <w:rsid w:val="000F76C3"/>
    <w:rsid w:val="000F7A85"/>
    <w:rsid w:val="000F7B20"/>
    <w:rsid w:val="000F7EEA"/>
    <w:rsid w:val="00100072"/>
    <w:rsid w:val="00100365"/>
    <w:rsid w:val="0010043E"/>
    <w:rsid w:val="0010080B"/>
    <w:rsid w:val="00100922"/>
    <w:rsid w:val="00100E6C"/>
    <w:rsid w:val="00101111"/>
    <w:rsid w:val="001013C8"/>
    <w:rsid w:val="00101B0C"/>
    <w:rsid w:val="0010204D"/>
    <w:rsid w:val="00102C8F"/>
    <w:rsid w:val="00103016"/>
    <w:rsid w:val="0010325C"/>
    <w:rsid w:val="0010340A"/>
    <w:rsid w:val="001036F1"/>
    <w:rsid w:val="0010381E"/>
    <w:rsid w:val="00103ABE"/>
    <w:rsid w:val="00103CE0"/>
    <w:rsid w:val="00103D2A"/>
    <w:rsid w:val="00103EE8"/>
    <w:rsid w:val="00104090"/>
    <w:rsid w:val="001040FC"/>
    <w:rsid w:val="001046F7"/>
    <w:rsid w:val="0010515E"/>
    <w:rsid w:val="0010520E"/>
    <w:rsid w:val="00105C29"/>
    <w:rsid w:val="00105FA2"/>
    <w:rsid w:val="001065EB"/>
    <w:rsid w:val="001066CE"/>
    <w:rsid w:val="00106825"/>
    <w:rsid w:val="00106C38"/>
    <w:rsid w:val="00107190"/>
    <w:rsid w:val="001072C6"/>
    <w:rsid w:val="00107434"/>
    <w:rsid w:val="00107676"/>
    <w:rsid w:val="00107898"/>
    <w:rsid w:val="00107A6C"/>
    <w:rsid w:val="00107E03"/>
    <w:rsid w:val="001103BF"/>
    <w:rsid w:val="00110692"/>
    <w:rsid w:val="001113C0"/>
    <w:rsid w:val="0011160C"/>
    <w:rsid w:val="0011170C"/>
    <w:rsid w:val="0011185A"/>
    <w:rsid w:val="0011195F"/>
    <w:rsid w:val="00111B73"/>
    <w:rsid w:val="001125E4"/>
    <w:rsid w:val="001127CD"/>
    <w:rsid w:val="00112A2C"/>
    <w:rsid w:val="00112E79"/>
    <w:rsid w:val="0011308B"/>
    <w:rsid w:val="00113E21"/>
    <w:rsid w:val="00113E84"/>
    <w:rsid w:val="00113ECA"/>
    <w:rsid w:val="00114515"/>
    <w:rsid w:val="00114739"/>
    <w:rsid w:val="00114912"/>
    <w:rsid w:val="0011515A"/>
    <w:rsid w:val="001151E1"/>
    <w:rsid w:val="001153FB"/>
    <w:rsid w:val="00115644"/>
    <w:rsid w:val="00115B04"/>
    <w:rsid w:val="00115C47"/>
    <w:rsid w:val="00116046"/>
    <w:rsid w:val="00116550"/>
    <w:rsid w:val="00116671"/>
    <w:rsid w:val="00116679"/>
    <w:rsid w:val="0011688C"/>
    <w:rsid w:val="00116905"/>
    <w:rsid w:val="00116DAB"/>
    <w:rsid w:val="0011740C"/>
    <w:rsid w:val="00117419"/>
    <w:rsid w:val="00117575"/>
    <w:rsid w:val="00117877"/>
    <w:rsid w:val="00117C0D"/>
    <w:rsid w:val="001200CF"/>
    <w:rsid w:val="00120322"/>
    <w:rsid w:val="00120804"/>
    <w:rsid w:val="00120D7B"/>
    <w:rsid w:val="00120DCA"/>
    <w:rsid w:val="001214C5"/>
    <w:rsid w:val="001218C5"/>
    <w:rsid w:val="00121CE6"/>
    <w:rsid w:val="00122053"/>
    <w:rsid w:val="00122176"/>
    <w:rsid w:val="00122329"/>
    <w:rsid w:val="00122678"/>
    <w:rsid w:val="0012268E"/>
    <w:rsid w:val="00122975"/>
    <w:rsid w:val="00122B42"/>
    <w:rsid w:val="00122E12"/>
    <w:rsid w:val="00123336"/>
    <w:rsid w:val="00123430"/>
    <w:rsid w:val="00123905"/>
    <w:rsid w:val="00123C0A"/>
    <w:rsid w:val="00123C38"/>
    <w:rsid w:val="00124600"/>
    <w:rsid w:val="00124A3F"/>
    <w:rsid w:val="00124DBA"/>
    <w:rsid w:val="00124E62"/>
    <w:rsid w:val="0012500F"/>
    <w:rsid w:val="001251C2"/>
    <w:rsid w:val="001252DE"/>
    <w:rsid w:val="00125428"/>
    <w:rsid w:val="00125471"/>
    <w:rsid w:val="00125CD4"/>
    <w:rsid w:val="00125D93"/>
    <w:rsid w:val="00126040"/>
    <w:rsid w:val="00126304"/>
    <w:rsid w:val="001265C6"/>
    <w:rsid w:val="00126BC4"/>
    <w:rsid w:val="00126E58"/>
    <w:rsid w:val="00126F78"/>
    <w:rsid w:val="00126FFF"/>
    <w:rsid w:val="00127444"/>
    <w:rsid w:val="00127C1D"/>
    <w:rsid w:val="00127D4D"/>
    <w:rsid w:val="00127DFC"/>
    <w:rsid w:val="00130208"/>
    <w:rsid w:val="00130454"/>
    <w:rsid w:val="00130550"/>
    <w:rsid w:val="00130756"/>
    <w:rsid w:val="00130963"/>
    <w:rsid w:val="00130C42"/>
    <w:rsid w:val="00130E7C"/>
    <w:rsid w:val="00130FAB"/>
    <w:rsid w:val="001318FA"/>
    <w:rsid w:val="001319D9"/>
    <w:rsid w:val="00131F71"/>
    <w:rsid w:val="001324F1"/>
    <w:rsid w:val="0013284D"/>
    <w:rsid w:val="0013293A"/>
    <w:rsid w:val="00132F35"/>
    <w:rsid w:val="00132FAD"/>
    <w:rsid w:val="0013325F"/>
    <w:rsid w:val="001333CA"/>
    <w:rsid w:val="001337B3"/>
    <w:rsid w:val="001338F9"/>
    <w:rsid w:val="00134126"/>
    <w:rsid w:val="001345B8"/>
    <w:rsid w:val="00134A3B"/>
    <w:rsid w:val="00134E91"/>
    <w:rsid w:val="00134F45"/>
    <w:rsid w:val="001350A9"/>
    <w:rsid w:val="001353E6"/>
    <w:rsid w:val="0013551A"/>
    <w:rsid w:val="00135B05"/>
    <w:rsid w:val="00135DF3"/>
    <w:rsid w:val="0013645C"/>
    <w:rsid w:val="001365EB"/>
    <w:rsid w:val="0013672A"/>
    <w:rsid w:val="0013672F"/>
    <w:rsid w:val="00136858"/>
    <w:rsid w:val="00136EAA"/>
    <w:rsid w:val="0013743E"/>
    <w:rsid w:val="00137C4D"/>
    <w:rsid w:val="00137DEC"/>
    <w:rsid w:val="00137E53"/>
    <w:rsid w:val="0014041D"/>
    <w:rsid w:val="001406EA"/>
    <w:rsid w:val="001407C3"/>
    <w:rsid w:val="00140B63"/>
    <w:rsid w:val="00140C2D"/>
    <w:rsid w:val="00141025"/>
    <w:rsid w:val="00141064"/>
    <w:rsid w:val="00141800"/>
    <w:rsid w:val="00141BDE"/>
    <w:rsid w:val="001421C5"/>
    <w:rsid w:val="00142894"/>
    <w:rsid w:val="00142957"/>
    <w:rsid w:val="001429A8"/>
    <w:rsid w:val="00142BD4"/>
    <w:rsid w:val="00142CD2"/>
    <w:rsid w:val="00142F18"/>
    <w:rsid w:val="00143305"/>
    <w:rsid w:val="00143F6E"/>
    <w:rsid w:val="0014420C"/>
    <w:rsid w:val="001443A4"/>
    <w:rsid w:val="001444C5"/>
    <w:rsid w:val="00144813"/>
    <w:rsid w:val="00144A84"/>
    <w:rsid w:val="00144B0C"/>
    <w:rsid w:val="001451B6"/>
    <w:rsid w:val="00145440"/>
    <w:rsid w:val="00145634"/>
    <w:rsid w:val="001458D4"/>
    <w:rsid w:val="00145CD8"/>
    <w:rsid w:val="00145EAC"/>
    <w:rsid w:val="0014628F"/>
    <w:rsid w:val="00146459"/>
    <w:rsid w:val="00146BCB"/>
    <w:rsid w:val="00146C16"/>
    <w:rsid w:val="00147586"/>
    <w:rsid w:val="001476C5"/>
    <w:rsid w:val="0014778F"/>
    <w:rsid w:val="001477DC"/>
    <w:rsid w:val="001478C5"/>
    <w:rsid w:val="001504F2"/>
    <w:rsid w:val="00150AC7"/>
    <w:rsid w:val="0015108F"/>
    <w:rsid w:val="001512A1"/>
    <w:rsid w:val="001513E4"/>
    <w:rsid w:val="00151BC4"/>
    <w:rsid w:val="00151CD8"/>
    <w:rsid w:val="001520D7"/>
    <w:rsid w:val="001528D1"/>
    <w:rsid w:val="00152C4A"/>
    <w:rsid w:val="00152E5B"/>
    <w:rsid w:val="00152E81"/>
    <w:rsid w:val="00153497"/>
    <w:rsid w:val="0015366C"/>
    <w:rsid w:val="00153833"/>
    <w:rsid w:val="00153A73"/>
    <w:rsid w:val="00153E34"/>
    <w:rsid w:val="0015418F"/>
    <w:rsid w:val="001543F9"/>
    <w:rsid w:val="00154598"/>
    <w:rsid w:val="0015469F"/>
    <w:rsid w:val="00154B7C"/>
    <w:rsid w:val="00154C93"/>
    <w:rsid w:val="00155164"/>
    <w:rsid w:val="00155409"/>
    <w:rsid w:val="00155583"/>
    <w:rsid w:val="00155851"/>
    <w:rsid w:val="00155D42"/>
    <w:rsid w:val="00155D51"/>
    <w:rsid w:val="00155E8E"/>
    <w:rsid w:val="001566BF"/>
    <w:rsid w:val="0015679D"/>
    <w:rsid w:val="00156820"/>
    <w:rsid w:val="00156918"/>
    <w:rsid w:val="00156E33"/>
    <w:rsid w:val="00156FEA"/>
    <w:rsid w:val="001570B9"/>
    <w:rsid w:val="0015770B"/>
    <w:rsid w:val="00157770"/>
    <w:rsid w:val="00160730"/>
    <w:rsid w:val="00160F44"/>
    <w:rsid w:val="00160F80"/>
    <w:rsid w:val="001612D0"/>
    <w:rsid w:val="00161B03"/>
    <w:rsid w:val="00162444"/>
    <w:rsid w:val="00162B38"/>
    <w:rsid w:val="00163693"/>
    <w:rsid w:val="00163C0C"/>
    <w:rsid w:val="001641A6"/>
    <w:rsid w:val="001642F9"/>
    <w:rsid w:val="00164945"/>
    <w:rsid w:val="00164A92"/>
    <w:rsid w:val="001651F8"/>
    <w:rsid w:val="001657E9"/>
    <w:rsid w:val="001658F2"/>
    <w:rsid w:val="00165CE4"/>
    <w:rsid w:val="00165D1A"/>
    <w:rsid w:val="00165E1A"/>
    <w:rsid w:val="00165E95"/>
    <w:rsid w:val="00165EFB"/>
    <w:rsid w:val="001665C9"/>
    <w:rsid w:val="00166645"/>
    <w:rsid w:val="00167A87"/>
    <w:rsid w:val="00167B3E"/>
    <w:rsid w:val="00167C45"/>
    <w:rsid w:val="0017010E"/>
    <w:rsid w:val="00170351"/>
    <w:rsid w:val="00170603"/>
    <w:rsid w:val="0017123A"/>
    <w:rsid w:val="001713DA"/>
    <w:rsid w:val="001714DD"/>
    <w:rsid w:val="001715AF"/>
    <w:rsid w:val="001716F2"/>
    <w:rsid w:val="00171716"/>
    <w:rsid w:val="00171D55"/>
    <w:rsid w:val="00171DBB"/>
    <w:rsid w:val="0017246E"/>
    <w:rsid w:val="0017248A"/>
    <w:rsid w:val="001729A1"/>
    <w:rsid w:val="001729DE"/>
    <w:rsid w:val="00172D74"/>
    <w:rsid w:val="00173313"/>
    <w:rsid w:val="00173341"/>
    <w:rsid w:val="0017386B"/>
    <w:rsid w:val="00174043"/>
    <w:rsid w:val="0017423D"/>
    <w:rsid w:val="0017446C"/>
    <w:rsid w:val="001744A9"/>
    <w:rsid w:val="00174534"/>
    <w:rsid w:val="0017460D"/>
    <w:rsid w:val="0017474D"/>
    <w:rsid w:val="00174921"/>
    <w:rsid w:val="001749F1"/>
    <w:rsid w:val="00175BC9"/>
    <w:rsid w:val="00175BEC"/>
    <w:rsid w:val="00175CF6"/>
    <w:rsid w:val="00175E9E"/>
    <w:rsid w:val="00175FF3"/>
    <w:rsid w:val="0017600D"/>
    <w:rsid w:val="00176185"/>
    <w:rsid w:val="001762EC"/>
    <w:rsid w:val="0017662B"/>
    <w:rsid w:val="00176782"/>
    <w:rsid w:val="00176F4B"/>
    <w:rsid w:val="0017717B"/>
    <w:rsid w:val="00177191"/>
    <w:rsid w:val="0017720B"/>
    <w:rsid w:val="00177A4F"/>
    <w:rsid w:val="00177BFE"/>
    <w:rsid w:val="00177DA7"/>
    <w:rsid w:val="0018015B"/>
    <w:rsid w:val="001801EC"/>
    <w:rsid w:val="00180322"/>
    <w:rsid w:val="0018048A"/>
    <w:rsid w:val="00180697"/>
    <w:rsid w:val="00180B80"/>
    <w:rsid w:val="0018145A"/>
    <w:rsid w:val="00181596"/>
    <w:rsid w:val="00181ED7"/>
    <w:rsid w:val="0018208C"/>
    <w:rsid w:val="001822EB"/>
    <w:rsid w:val="0018258F"/>
    <w:rsid w:val="00182B82"/>
    <w:rsid w:val="00182E4C"/>
    <w:rsid w:val="001836C4"/>
    <w:rsid w:val="001837F8"/>
    <w:rsid w:val="0018384F"/>
    <w:rsid w:val="0018392B"/>
    <w:rsid w:val="00183CA0"/>
    <w:rsid w:val="00183EDA"/>
    <w:rsid w:val="00183FF4"/>
    <w:rsid w:val="00184378"/>
    <w:rsid w:val="001844DB"/>
    <w:rsid w:val="0018457E"/>
    <w:rsid w:val="001846AB"/>
    <w:rsid w:val="001846BF"/>
    <w:rsid w:val="00184BC8"/>
    <w:rsid w:val="00184CB8"/>
    <w:rsid w:val="00185373"/>
    <w:rsid w:val="001853D2"/>
    <w:rsid w:val="00185688"/>
    <w:rsid w:val="0018571E"/>
    <w:rsid w:val="00185807"/>
    <w:rsid w:val="00185888"/>
    <w:rsid w:val="001859F8"/>
    <w:rsid w:val="00185C22"/>
    <w:rsid w:val="00186CD5"/>
    <w:rsid w:val="001874F4"/>
    <w:rsid w:val="00187D2B"/>
    <w:rsid w:val="00187D61"/>
    <w:rsid w:val="00187E0F"/>
    <w:rsid w:val="00187F8D"/>
    <w:rsid w:val="001901B5"/>
    <w:rsid w:val="0019050F"/>
    <w:rsid w:val="001907F1"/>
    <w:rsid w:val="00190CFF"/>
    <w:rsid w:val="00190DF0"/>
    <w:rsid w:val="00191247"/>
    <w:rsid w:val="001915A7"/>
    <w:rsid w:val="0019182D"/>
    <w:rsid w:val="00191906"/>
    <w:rsid w:val="00192ADA"/>
    <w:rsid w:val="00192C95"/>
    <w:rsid w:val="00192D60"/>
    <w:rsid w:val="00192F0B"/>
    <w:rsid w:val="00193236"/>
    <w:rsid w:val="0019340B"/>
    <w:rsid w:val="00194351"/>
    <w:rsid w:val="001944F6"/>
    <w:rsid w:val="00194532"/>
    <w:rsid w:val="001945AE"/>
    <w:rsid w:val="0019468A"/>
    <w:rsid w:val="001948AC"/>
    <w:rsid w:val="0019497D"/>
    <w:rsid w:val="00194A37"/>
    <w:rsid w:val="00194AF1"/>
    <w:rsid w:val="00194CE4"/>
    <w:rsid w:val="00194F16"/>
    <w:rsid w:val="00194F92"/>
    <w:rsid w:val="001953B9"/>
    <w:rsid w:val="001955C4"/>
    <w:rsid w:val="00195856"/>
    <w:rsid w:val="00195AAB"/>
    <w:rsid w:val="00195C80"/>
    <w:rsid w:val="00195F0B"/>
    <w:rsid w:val="001963AE"/>
    <w:rsid w:val="00196A90"/>
    <w:rsid w:val="0019704F"/>
    <w:rsid w:val="00197B28"/>
    <w:rsid w:val="00197E2B"/>
    <w:rsid w:val="00197EDB"/>
    <w:rsid w:val="001A10AA"/>
    <w:rsid w:val="001A11CA"/>
    <w:rsid w:val="001A13B1"/>
    <w:rsid w:val="001A1848"/>
    <w:rsid w:val="001A2045"/>
    <w:rsid w:val="001A20FC"/>
    <w:rsid w:val="001A2378"/>
    <w:rsid w:val="001A2549"/>
    <w:rsid w:val="001A25E4"/>
    <w:rsid w:val="001A26FF"/>
    <w:rsid w:val="001A27FD"/>
    <w:rsid w:val="001A2879"/>
    <w:rsid w:val="001A2B3F"/>
    <w:rsid w:val="001A3602"/>
    <w:rsid w:val="001A37A5"/>
    <w:rsid w:val="001A3831"/>
    <w:rsid w:val="001A3961"/>
    <w:rsid w:val="001A3D9F"/>
    <w:rsid w:val="001A3DA8"/>
    <w:rsid w:val="001A3DAE"/>
    <w:rsid w:val="001A3DB5"/>
    <w:rsid w:val="001A4938"/>
    <w:rsid w:val="001A4D5E"/>
    <w:rsid w:val="001A54C4"/>
    <w:rsid w:val="001A55A9"/>
    <w:rsid w:val="001A57BF"/>
    <w:rsid w:val="001A59D0"/>
    <w:rsid w:val="001A629D"/>
    <w:rsid w:val="001A645D"/>
    <w:rsid w:val="001A7470"/>
    <w:rsid w:val="001A766C"/>
    <w:rsid w:val="001A7F72"/>
    <w:rsid w:val="001B00C9"/>
    <w:rsid w:val="001B0246"/>
    <w:rsid w:val="001B04B7"/>
    <w:rsid w:val="001B0C0D"/>
    <w:rsid w:val="001B0D20"/>
    <w:rsid w:val="001B100D"/>
    <w:rsid w:val="001B101E"/>
    <w:rsid w:val="001B135F"/>
    <w:rsid w:val="001B1530"/>
    <w:rsid w:val="001B1637"/>
    <w:rsid w:val="001B173A"/>
    <w:rsid w:val="001B1787"/>
    <w:rsid w:val="001B1E84"/>
    <w:rsid w:val="001B2372"/>
    <w:rsid w:val="001B244B"/>
    <w:rsid w:val="001B25A1"/>
    <w:rsid w:val="001B26E5"/>
    <w:rsid w:val="001B2B11"/>
    <w:rsid w:val="001B31C7"/>
    <w:rsid w:val="001B338A"/>
    <w:rsid w:val="001B3961"/>
    <w:rsid w:val="001B3999"/>
    <w:rsid w:val="001B3B3C"/>
    <w:rsid w:val="001B3D05"/>
    <w:rsid w:val="001B4131"/>
    <w:rsid w:val="001B4465"/>
    <w:rsid w:val="001B482D"/>
    <w:rsid w:val="001B48FA"/>
    <w:rsid w:val="001B49E9"/>
    <w:rsid w:val="001B5657"/>
    <w:rsid w:val="001B5924"/>
    <w:rsid w:val="001B5AEC"/>
    <w:rsid w:val="001B5F07"/>
    <w:rsid w:val="001B6124"/>
    <w:rsid w:val="001B65CF"/>
    <w:rsid w:val="001B6C94"/>
    <w:rsid w:val="001B7114"/>
    <w:rsid w:val="001B71B5"/>
    <w:rsid w:val="001B7905"/>
    <w:rsid w:val="001C0CA5"/>
    <w:rsid w:val="001C1162"/>
    <w:rsid w:val="001C151A"/>
    <w:rsid w:val="001C168A"/>
    <w:rsid w:val="001C174A"/>
    <w:rsid w:val="001C1AA6"/>
    <w:rsid w:val="001C2015"/>
    <w:rsid w:val="001C2A29"/>
    <w:rsid w:val="001C2C57"/>
    <w:rsid w:val="001C3093"/>
    <w:rsid w:val="001C33BC"/>
    <w:rsid w:val="001C3499"/>
    <w:rsid w:val="001C3BEE"/>
    <w:rsid w:val="001C3C77"/>
    <w:rsid w:val="001C3D0E"/>
    <w:rsid w:val="001C48DF"/>
    <w:rsid w:val="001C492F"/>
    <w:rsid w:val="001C4E3E"/>
    <w:rsid w:val="001C4EFC"/>
    <w:rsid w:val="001C50F1"/>
    <w:rsid w:val="001C527B"/>
    <w:rsid w:val="001C54C0"/>
    <w:rsid w:val="001C596D"/>
    <w:rsid w:val="001C6662"/>
    <w:rsid w:val="001C67D8"/>
    <w:rsid w:val="001C6C37"/>
    <w:rsid w:val="001C6DDC"/>
    <w:rsid w:val="001C7710"/>
    <w:rsid w:val="001D014A"/>
    <w:rsid w:val="001D061B"/>
    <w:rsid w:val="001D0A18"/>
    <w:rsid w:val="001D0CA4"/>
    <w:rsid w:val="001D0E27"/>
    <w:rsid w:val="001D11A1"/>
    <w:rsid w:val="001D23D3"/>
    <w:rsid w:val="001D2BAA"/>
    <w:rsid w:val="001D2CB7"/>
    <w:rsid w:val="001D2D23"/>
    <w:rsid w:val="001D31E9"/>
    <w:rsid w:val="001D350A"/>
    <w:rsid w:val="001D3DBA"/>
    <w:rsid w:val="001D3FA5"/>
    <w:rsid w:val="001D4117"/>
    <w:rsid w:val="001D41A2"/>
    <w:rsid w:val="001D4660"/>
    <w:rsid w:val="001D4DFA"/>
    <w:rsid w:val="001D5196"/>
    <w:rsid w:val="001D51E9"/>
    <w:rsid w:val="001D540F"/>
    <w:rsid w:val="001D570E"/>
    <w:rsid w:val="001D570F"/>
    <w:rsid w:val="001D58A1"/>
    <w:rsid w:val="001D5BB6"/>
    <w:rsid w:val="001D5C02"/>
    <w:rsid w:val="001D609E"/>
    <w:rsid w:val="001D64DA"/>
    <w:rsid w:val="001D6643"/>
    <w:rsid w:val="001D67DE"/>
    <w:rsid w:val="001D6B4E"/>
    <w:rsid w:val="001D6D04"/>
    <w:rsid w:val="001D6F2D"/>
    <w:rsid w:val="001D6F45"/>
    <w:rsid w:val="001D729D"/>
    <w:rsid w:val="001D786D"/>
    <w:rsid w:val="001D798C"/>
    <w:rsid w:val="001D79D8"/>
    <w:rsid w:val="001D79FD"/>
    <w:rsid w:val="001D7A10"/>
    <w:rsid w:val="001D7D22"/>
    <w:rsid w:val="001E04BE"/>
    <w:rsid w:val="001E0663"/>
    <w:rsid w:val="001E0866"/>
    <w:rsid w:val="001E1963"/>
    <w:rsid w:val="001E19F9"/>
    <w:rsid w:val="001E1B4B"/>
    <w:rsid w:val="001E1BB3"/>
    <w:rsid w:val="001E1C0D"/>
    <w:rsid w:val="001E1D35"/>
    <w:rsid w:val="001E2022"/>
    <w:rsid w:val="001E270A"/>
    <w:rsid w:val="001E2A1A"/>
    <w:rsid w:val="001E2C8A"/>
    <w:rsid w:val="001E3A00"/>
    <w:rsid w:val="001E3D66"/>
    <w:rsid w:val="001E3D73"/>
    <w:rsid w:val="001E4858"/>
    <w:rsid w:val="001E4904"/>
    <w:rsid w:val="001E4E4D"/>
    <w:rsid w:val="001E4EC4"/>
    <w:rsid w:val="001E5141"/>
    <w:rsid w:val="001E515B"/>
    <w:rsid w:val="001E554F"/>
    <w:rsid w:val="001E56F9"/>
    <w:rsid w:val="001E5A96"/>
    <w:rsid w:val="001E5D5F"/>
    <w:rsid w:val="001E6404"/>
    <w:rsid w:val="001E6622"/>
    <w:rsid w:val="001E697A"/>
    <w:rsid w:val="001E7154"/>
    <w:rsid w:val="001E7573"/>
    <w:rsid w:val="001E7A3C"/>
    <w:rsid w:val="001E7FCD"/>
    <w:rsid w:val="001F01FC"/>
    <w:rsid w:val="001F0445"/>
    <w:rsid w:val="001F0546"/>
    <w:rsid w:val="001F1822"/>
    <w:rsid w:val="001F1C85"/>
    <w:rsid w:val="001F27CF"/>
    <w:rsid w:val="001F2E56"/>
    <w:rsid w:val="001F2E7A"/>
    <w:rsid w:val="001F317F"/>
    <w:rsid w:val="001F341F"/>
    <w:rsid w:val="001F37F4"/>
    <w:rsid w:val="001F3AA6"/>
    <w:rsid w:val="001F3EF8"/>
    <w:rsid w:val="001F461A"/>
    <w:rsid w:val="001F47F3"/>
    <w:rsid w:val="001F4910"/>
    <w:rsid w:val="001F4E8F"/>
    <w:rsid w:val="001F51DF"/>
    <w:rsid w:val="001F5225"/>
    <w:rsid w:val="001F5775"/>
    <w:rsid w:val="001F5BAE"/>
    <w:rsid w:val="001F5F3E"/>
    <w:rsid w:val="001F6E5A"/>
    <w:rsid w:val="001F7153"/>
    <w:rsid w:val="001F76BE"/>
    <w:rsid w:val="001F78BA"/>
    <w:rsid w:val="00200075"/>
    <w:rsid w:val="00200496"/>
    <w:rsid w:val="0020051A"/>
    <w:rsid w:val="00200632"/>
    <w:rsid w:val="00200AB6"/>
    <w:rsid w:val="00200B90"/>
    <w:rsid w:val="00201243"/>
    <w:rsid w:val="002016C0"/>
    <w:rsid w:val="0020233C"/>
    <w:rsid w:val="002026AA"/>
    <w:rsid w:val="00202AA2"/>
    <w:rsid w:val="00202E68"/>
    <w:rsid w:val="00203085"/>
    <w:rsid w:val="002031FB"/>
    <w:rsid w:val="002037BE"/>
    <w:rsid w:val="00203BA6"/>
    <w:rsid w:val="00203BB0"/>
    <w:rsid w:val="00203EF5"/>
    <w:rsid w:val="00203FA0"/>
    <w:rsid w:val="00203FC0"/>
    <w:rsid w:val="00204750"/>
    <w:rsid w:val="00204992"/>
    <w:rsid w:val="00204B12"/>
    <w:rsid w:val="00204C5D"/>
    <w:rsid w:val="0020509F"/>
    <w:rsid w:val="002051DC"/>
    <w:rsid w:val="00205233"/>
    <w:rsid w:val="00205B8C"/>
    <w:rsid w:val="00205FD9"/>
    <w:rsid w:val="002062FF"/>
    <w:rsid w:val="00206445"/>
    <w:rsid w:val="0020667B"/>
    <w:rsid w:val="00206F39"/>
    <w:rsid w:val="00206F84"/>
    <w:rsid w:val="00207123"/>
    <w:rsid w:val="002074A9"/>
    <w:rsid w:val="00207608"/>
    <w:rsid w:val="0020777C"/>
    <w:rsid w:val="0020792E"/>
    <w:rsid w:val="00210063"/>
    <w:rsid w:val="00210202"/>
    <w:rsid w:val="0021020A"/>
    <w:rsid w:val="00210642"/>
    <w:rsid w:val="00210A86"/>
    <w:rsid w:val="0021105C"/>
    <w:rsid w:val="0021141A"/>
    <w:rsid w:val="00211433"/>
    <w:rsid w:val="00211F61"/>
    <w:rsid w:val="0021258C"/>
    <w:rsid w:val="00212AE7"/>
    <w:rsid w:val="00212B24"/>
    <w:rsid w:val="00212C66"/>
    <w:rsid w:val="00212D15"/>
    <w:rsid w:val="00212DA5"/>
    <w:rsid w:val="00212ED9"/>
    <w:rsid w:val="002136D8"/>
    <w:rsid w:val="00213C36"/>
    <w:rsid w:val="00213DF5"/>
    <w:rsid w:val="002141A1"/>
    <w:rsid w:val="002144DE"/>
    <w:rsid w:val="00214B05"/>
    <w:rsid w:val="00214C63"/>
    <w:rsid w:val="00215030"/>
    <w:rsid w:val="002153D5"/>
    <w:rsid w:val="00215779"/>
    <w:rsid w:val="00215FBE"/>
    <w:rsid w:val="00216183"/>
    <w:rsid w:val="00216262"/>
    <w:rsid w:val="0021662A"/>
    <w:rsid w:val="002168D0"/>
    <w:rsid w:val="00216F49"/>
    <w:rsid w:val="00216F4A"/>
    <w:rsid w:val="00216F93"/>
    <w:rsid w:val="00217159"/>
    <w:rsid w:val="0021796F"/>
    <w:rsid w:val="002179B4"/>
    <w:rsid w:val="00217AAB"/>
    <w:rsid w:val="00217F43"/>
    <w:rsid w:val="0022002A"/>
    <w:rsid w:val="002208AD"/>
    <w:rsid w:val="00220986"/>
    <w:rsid w:val="00220BC1"/>
    <w:rsid w:val="00220C06"/>
    <w:rsid w:val="00220DC2"/>
    <w:rsid w:val="002213C2"/>
    <w:rsid w:val="00221439"/>
    <w:rsid w:val="00221B42"/>
    <w:rsid w:val="00222036"/>
    <w:rsid w:val="0022238A"/>
    <w:rsid w:val="0022283E"/>
    <w:rsid w:val="00222A0F"/>
    <w:rsid w:val="00222BA6"/>
    <w:rsid w:val="002234B9"/>
    <w:rsid w:val="00223B4A"/>
    <w:rsid w:val="00223C63"/>
    <w:rsid w:val="00223F76"/>
    <w:rsid w:val="0022405E"/>
    <w:rsid w:val="00224358"/>
    <w:rsid w:val="002243D5"/>
    <w:rsid w:val="002248AD"/>
    <w:rsid w:val="00224B72"/>
    <w:rsid w:val="00224CEA"/>
    <w:rsid w:val="00224E09"/>
    <w:rsid w:val="00224F50"/>
    <w:rsid w:val="002252B5"/>
    <w:rsid w:val="00225951"/>
    <w:rsid w:val="00225E31"/>
    <w:rsid w:val="002262D2"/>
    <w:rsid w:val="00226494"/>
    <w:rsid w:val="00226885"/>
    <w:rsid w:val="00226AAF"/>
    <w:rsid w:val="00226ECC"/>
    <w:rsid w:val="002302C5"/>
    <w:rsid w:val="00230503"/>
    <w:rsid w:val="002308B9"/>
    <w:rsid w:val="00230D2E"/>
    <w:rsid w:val="00230E63"/>
    <w:rsid w:val="00231179"/>
    <w:rsid w:val="00231200"/>
    <w:rsid w:val="00231296"/>
    <w:rsid w:val="00231315"/>
    <w:rsid w:val="00231AED"/>
    <w:rsid w:val="00231B65"/>
    <w:rsid w:val="00231BC6"/>
    <w:rsid w:val="002320C3"/>
    <w:rsid w:val="002324CA"/>
    <w:rsid w:val="002326F7"/>
    <w:rsid w:val="00232D61"/>
    <w:rsid w:val="00232D75"/>
    <w:rsid w:val="00232E6E"/>
    <w:rsid w:val="002330C1"/>
    <w:rsid w:val="002332CF"/>
    <w:rsid w:val="0023353D"/>
    <w:rsid w:val="002337F9"/>
    <w:rsid w:val="002339CF"/>
    <w:rsid w:val="00233AF7"/>
    <w:rsid w:val="00233FAE"/>
    <w:rsid w:val="0023404E"/>
    <w:rsid w:val="00234E65"/>
    <w:rsid w:val="002350C8"/>
    <w:rsid w:val="002359C9"/>
    <w:rsid w:val="00236B16"/>
    <w:rsid w:val="00237060"/>
    <w:rsid w:val="00237891"/>
    <w:rsid w:val="00237E59"/>
    <w:rsid w:val="002400AD"/>
    <w:rsid w:val="002402B5"/>
    <w:rsid w:val="00240349"/>
    <w:rsid w:val="00240FC0"/>
    <w:rsid w:val="00240FDE"/>
    <w:rsid w:val="00241268"/>
    <w:rsid w:val="002412DA"/>
    <w:rsid w:val="00241356"/>
    <w:rsid w:val="00241407"/>
    <w:rsid w:val="00241662"/>
    <w:rsid w:val="0024172C"/>
    <w:rsid w:val="002419A3"/>
    <w:rsid w:val="002419E6"/>
    <w:rsid w:val="00241F0A"/>
    <w:rsid w:val="0024273B"/>
    <w:rsid w:val="00242C59"/>
    <w:rsid w:val="00242D68"/>
    <w:rsid w:val="00244047"/>
    <w:rsid w:val="002440B3"/>
    <w:rsid w:val="002441D3"/>
    <w:rsid w:val="00244379"/>
    <w:rsid w:val="00244510"/>
    <w:rsid w:val="00244795"/>
    <w:rsid w:val="00244C45"/>
    <w:rsid w:val="00244F2D"/>
    <w:rsid w:val="002456FF"/>
    <w:rsid w:val="00245A41"/>
    <w:rsid w:val="00245C71"/>
    <w:rsid w:val="00245EDC"/>
    <w:rsid w:val="0024651F"/>
    <w:rsid w:val="002465D0"/>
    <w:rsid w:val="00247655"/>
    <w:rsid w:val="00247BCB"/>
    <w:rsid w:val="00247D2E"/>
    <w:rsid w:val="00247D92"/>
    <w:rsid w:val="00247F21"/>
    <w:rsid w:val="002501F5"/>
    <w:rsid w:val="00250623"/>
    <w:rsid w:val="00251493"/>
    <w:rsid w:val="00251892"/>
    <w:rsid w:val="00251A89"/>
    <w:rsid w:val="00251EC0"/>
    <w:rsid w:val="002522D6"/>
    <w:rsid w:val="002522F2"/>
    <w:rsid w:val="00252556"/>
    <w:rsid w:val="0025279B"/>
    <w:rsid w:val="00252C89"/>
    <w:rsid w:val="00252D46"/>
    <w:rsid w:val="00252F7F"/>
    <w:rsid w:val="002534BF"/>
    <w:rsid w:val="00253620"/>
    <w:rsid w:val="002536C0"/>
    <w:rsid w:val="002537D9"/>
    <w:rsid w:val="00253A2A"/>
    <w:rsid w:val="00253E91"/>
    <w:rsid w:val="00254119"/>
    <w:rsid w:val="00254361"/>
    <w:rsid w:val="00255055"/>
    <w:rsid w:val="0025510A"/>
    <w:rsid w:val="00255349"/>
    <w:rsid w:val="002556C0"/>
    <w:rsid w:val="002557FF"/>
    <w:rsid w:val="00255951"/>
    <w:rsid w:val="00255963"/>
    <w:rsid w:val="002560B0"/>
    <w:rsid w:val="0025636F"/>
    <w:rsid w:val="00256414"/>
    <w:rsid w:val="00256CC5"/>
    <w:rsid w:val="00256D43"/>
    <w:rsid w:val="002579E7"/>
    <w:rsid w:val="00257B7A"/>
    <w:rsid w:val="00257EE1"/>
    <w:rsid w:val="00260223"/>
    <w:rsid w:val="002605E8"/>
    <w:rsid w:val="002607C4"/>
    <w:rsid w:val="00260B7A"/>
    <w:rsid w:val="0026112A"/>
    <w:rsid w:val="00261149"/>
    <w:rsid w:val="00261176"/>
    <w:rsid w:val="002614D7"/>
    <w:rsid w:val="002616FE"/>
    <w:rsid w:val="002618B8"/>
    <w:rsid w:val="00261ADC"/>
    <w:rsid w:val="00261B93"/>
    <w:rsid w:val="00261C5D"/>
    <w:rsid w:val="00261DBC"/>
    <w:rsid w:val="0026226E"/>
    <w:rsid w:val="002628E8"/>
    <w:rsid w:val="00263304"/>
    <w:rsid w:val="00263699"/>
    <w:rsid w:val="002637B6"/>
    <w:rsid w:val="00263890"/>
    <w:rsid w:val="00263BFD"/>
    <w:rsid w:val="00263C97"/>
    <w:rsid w:val="00263F69"/>
    <w:rsid w:val="00264213"/>
    <w:rsid w:val="002642A4"/>
    <w:rsid w:val="00264E31"/>
    <w:rsid w:val="00265106"/>
    <w:rsid w:val="002651EB"/>
    <w:rsid w:val="00265286"/>
    <w:rsid w:val="002657B5"/>
    <w:rsid w:val="00265875"/>
    <w:rsid w:val="00265927"/>
    <w:rsid w:val="00265A15"/>
    <w:rsid w:val="00265B91"/>
    <w:rsid w:val="00265F15"/>
    <w:rsid w:val="00266427"/>
    <w:rsid w:val="00266506"/>
    <w:rsid w:val="002666F4"/>
    <w:rsid w:val="00266B7C"/>
    <w:rsid w:val="002670C2"/>
    <w:rsid w:val="0026715E"/>
    <w:rsid w:val="0026727C"/>
    <w:rsid w:val="00267352"/>
    <w:rsid w:val="002674F9"/>
    <w:rsid w:val="002677EE"/>
    <w:rsid w:val="0026784B"/>
    <w:rsid w:val="00270394"/>
    <w:rsid w:val="00270452"/>
    <w:rsid w:val="00270839"/>
    <w:rsid w:val="00270953"/>
    <w:rsid w:val="00270CD1"/>
    <w:rsid w:val="00271609"/>
    <w:rsid w:val="00271986"/>
    <w:rsid w:val="0027236A"/>
    <w:rsid w:val="0027259F"/>
    <w:rsid w:val="00272BD0"/>
    <w:rsid w:val="00273775"/>
    <w:rsid w:val="0027408F"/>
    <w:rsid w:val="0027411D"/>
    <w:rsid w:val="0027451C"/>
    <w:rsid w:val="00274902"/>
    <w:rsid w:val="00274BA4"/>
    <w:rsid w:val="00274D34"/>
    <w:rsid w:val="00274E26"/>
    <w:rsid w:val="00274F5B"/>
    <w:rsid w:val="00275A4B"/>
    <w:rsid w:val="00275B7C"/>
    <w:rsid w:val="002760CE"/>
    <w:rsid w:val="002769FE"/>
    <w:rsid w:val="00276F2E"/>
    <w:rsid w:val="00277175"/>
    <w:rsid w:val="002771CC"/>
    <w:rsid w:val="002776B9"/>
    <w:rsid w:val="00277BAE"/>
    <w:rsid w:val="00277C82"/>
    <w:rsid w:val="00277CD8"/>
    <w:rsid w:val="0028016E"/>
    <w:rsid w:val="00280199"/>
    <w:rsid w:val="00280252"/>
    <w:rsid w:val="002802FC"/>
    <w:rsid w:val="002808A6"/>
    <w:rsid w:val="00280BA0"/>
    <w:rsid w:val="00280ED3"/>
    <w:rsid w:val="00281008"/>
    <w:rsid w:val="0028109D"/>
    <w:rsid w:val="0028120A"/>
    <w:rsid w:val="002813F9"/>
    <w:rsid w:val="00281AB5"/>
    <w:rsid w:val="00281ACF"/>
    <w:rsid w:val="00281B1D"/>
    <w:rsid w:val="00281FF2"/>
    <w:rsid w:val="002822F9"/>
    <w:rsid w:val="002823B7"/>
    <w:rsid w:val="00282470"/>
    <w:rsid w:val="002824E5"/>
    <w:rsid w:val="002826FB"/>
    <w:rsid w:val="0028273B"/>
    <w:rsid w:val="00282B98"/>
    <w:rsid w:val="00282CE4"/>
    <w:rsid w:val="0028323F"/>
    <w:rsid w:val="002833EC"/>
    <w:rsid w:val="00283447"/>
    <w:rsid w:val="00283683"/>
    <w:rsid w:val="002837D4"/>
    <w:rsid w:val="00283917"/>
    <w:rsid w:val="0028391D"/>
    <w:rsid w:val="00283926"/>
    <w:rsid w:val="002839DE"/>
    <w:rsid w:val="00283F43"/>
    <w:rsid w:val="00283F6C"/>
    <w:rsid w:val="002846B2"/>
    <w:rsid w:val="00284B5E"/>
    <w:rsid w:val="002851EE"/>
    <w:rsid w:val="002853EC"/>
    <w:rsid w:val="00285794"/>
    <w:rsid w:val="002857F0"/>
    <w:rsid w:val="00285B37"/>
    <w:rsid w:val="00285B4A"/>
    <w:rsid w:val="00285B5C"/>
    <w:rsid w:val="00285C6E"/>
    <w:rsid w:val="00285D04"/>
    <w:rsid w:val="0028670D"/>
    <w:rsid w:val="002867E9"/>
    <w:rsid w:val="00286B01"/>
    <w:rsid w:val="00287176"/>
    <w:rsid w:val="002873C8"/>
    <w:rsid w:val="002874A4"/>
    <w:rsid w:val="002879BA"/>
    <w:rsid w:val="00287B0E"/>
    <w:rsid w:val="00287E9C"/>
    <w:rsid w:val="00287EEA"/>
    <w:rsid w:val="00290216"/>
    <w:rsid w:val="0029163E"/>
    <w:rsid w:val="002918DD"/>
    <w:rsid w:val="00291BBA"/>
    <w:rsid w:val="00291F71"/>
    <w:rsid w:val="002921D0"/>
    <w:rsid w:val="00292F2A"/>
    <w:rsid w:val="00292F58"/>
    <w:rsid w:val="0029408B"/>
    <w:rsid w:val="00294418"/>
    <w:rsid w:val="00294653"/>
    <w:rsid w:val="00294798"/>
    <w:rsid w:val="002949C9"/>
    <w:rsid w:val="00294BFE"/>
    <w:rsid w:val="00294ED9"/>
    <w:rsid w:val="00294FE3"/>
    <w:rsid w:val="002950AD"/>
    <w:rsid w:val="002951A0"/>
    <w:rsid w:val="0029584C"/>
    <w:rsid w:val="0029590A"/>
    <w:rsid w:val="00295958"/>
    <w:rsid w:val="00295DB0"/>
    <w:rsid w:val="00296058"/>
    <w:rsid w:val="00296259"/>
    <w:rsid w:val="00296334"/>
    <w:rsid w:val="0029642D"/>
    <w:rsid w:val="00296958"/>
    <w:rsid w:val="002970A6"/>
    <w:rsid w:val="0029758C"/>
    <w:rsid w:val="00297B43"/>
    <w:rsid w:val="002A006B"/>
    <w:rsid w:val="002A0591"/>
    <w:rsid w:val="002A0660"/>
    <w:rsid w:val="002A09C0"/>
    <w:rsid w:val="002A0CBB"/>
    <w:rsid w:val="002A1169"/>
    <w:rsid w:val="002A1395"/>
    <w:rsid w:val="002A13F5"/>
    <w:rsid w:val="002A17C8"/>
    <w:rsid w:val="002A1A13"/>
    <w:rsid w:val="002A2056"/>
    <w:rsid w:val="002A221A"/>
    <w:rsid w:val="002A3CF5"/>
    <w:rsid w:val="002A3E97"/>
    <w:rsid w:val="002A4ADC"/>
    <w:rsid w:val="002A4DB8"/>
    <w:rsid w:val="002A4E1D"/>
    <w:rsid w:val="002A4FD5"/>
    <w:rsid w:val="002A530B"/>
    <w:rsid w:val="002A56E6"/>
    <w:rsid w:val="002A5F49"/>
    <w:rsid w:val="002A611F"/>
    <w:rsid w:val="002A62A5"/>
    <w:rsid w:val="002A63AD"/>
    <w:rsid w:val="002A6427"/>
    <w:rsid w:val="002A6A3C"/>
    <w:rsid w:val="002A6A98"/>
    <w:rsid w:val="002A6AE7"/>
    <w:rsid w:val="002A6B67"/>
    <w:rsid w:val="002A6EA7"/>
    <w:rsid w:val="002A7026"/>
    <w:rsid w:val="002A728C"/>
    <w:rsid w:val="002A7752"/>
    <w:rsid w:val="002A7B83"/>
    <w:rsid w:val="002A7CF9"/>
    <w:rsid w:val="002B035B"/>
    <w:rsid w:val="002B0661"/>
    <w:rsid w:val="002B0A2E"/>
    <w:rsid w:val="002B0C5B"/>
    <w:rsid w:val="002B159C"/>
    <w:rsid w:val="002B15BF"/>
    <w:rsid w:val="002B1A36"/>
    <w:rsid w:val="002B1AF7"/>
    <w:rsid w:val="002B1BFC"/>
    <w:rsid w:val="002B1CB5"/>
    <w:rsid w:val="002B1F9C"/>
    <w:rsid w:val="002B24C0"/>
    <w:rsid w:val="002B24FF"/>
    <w:rsid w:val="002B2C17"/>
    <w:rsid w:val="002B2D72"/>
    <w:rsid w:val="002B2EFA"/>
    <w:rsid w:val="002B3003"/>
    <w:rsid w:val="002B313B"/>
    <w:rsid w:val="002B3825"/>
    <w:rsid w:val="002B3B8B"/>
    <w:rsid w:val="002B3D46"/>
    <w:rsid w:val="002B3FCF"/>
    <w:rsid w:val="002B40F5"/>
    <w:rsid w:val="002B45B4"/>
    <w:rsid w:val="002B49C6"/>
    <w:rsid w:val="002B5225"/>
    <w:rsid w:val="002B54C5"/>
    <w:rsid w:val="002B5AF9"/>
    <w:rsid w:val="002B5F95"/>
    <w:rsid w:val="002B6165"/>
    <w:rsid w:val="002B61CC"/>
    <w:rsid w:val="002B6327"/>
    <w:rsid w:val="002B691E"/>
    <w:rsid w:val="002B6E5A"/>
    <w:rsid w:val="002B6F96"/>
    <w:rsid w:val="002B718E"/>
    <w:rsid w:val="002B7313"/>
    <w:rsid w:val="002B7494"/>
    <w:rsid w:val="002B782F"/>
    <w:rsid w:val="002B7A70"/>
    <w:rsid w:val="002B7A7B"/>
    <w:rsid w:val="002B7C6C"/>
    <w:rsid w:val="002C014F"/>
    <w:rsid w:val="002C0541"/>
    <w:rsid w:val="002C06C9"/>
    <w:rsid w:val="002C0796"/>
    <w:rsid w:val="002C0D2E"/>
    <w:rsid w:val="002C0DF2"/>
    <w:rsid w:val="002C11D7"/>
    <w:rsid w:val="002C1331"/>
    <w:rsid w:val="002C1568"/>
    <w:rsid w:val="002C177D"/>
    <w:rsid w:val="002C17FA"/>
    <w:rsid w:val="002C1F0E"/>
    <w:rsid w:val="002C2007"/>
    <w:rsid w:val="002C2715"/>
    <w:rsid w:val="002C2A27"/>
    <w:rsid w:val="002C3109"/>
    <w:rsid w:val="002C31CA"/>
    <w:rsid w:val="002C3CCB"/>
    <w:rsid w:val="002C3FF0"/>
    <w:rsid w:val="002C4118"/>
    <w:rsid w:val="002C442B"/>
    <w:rsid w:val="002C5661"/>
    <w:rsid w:val="002C613E"/>
    <w:rsid w:val="002C6491"/>
    <w:rsid w:val="002C6D2E"/>
    <w:rsid w:val="002C6EE5"/>
    <w:rsid w:val="002C7321"/>
    <w:rsid w:val="002C7580"/>
    <w:rsid w:val="002C770A"/>
    <w:rsid w:val="002C7851"/>
    <w:rsid w:val="002D0686"/>
    <w:rsid w:val="002D084C"/>
    <w:rsid w:val="002D0888"/>
    <w:rsid w:val="002D0ADE"/>
    <w:rsid w:val="002D0F20"/>
    <w:rsid w:val="002D1207"/>
    <w:rsid w:val="002D17D4"/>
    <w:rsid w:val="002D18CD"/>
    <w:rsid w:val="002D1A2D"/>
    <w:rsid w:val="002D1CE2"/>
    <w:rsid w:val="002D1F40"/>
    <w:rsid w:val="002D21CD"/>
    <w:rsid w:val="002D23AF"/>
    <w:rsid w:val="002D249F"/>
    <w:rsid w:val="002D3050"/>
    <w:rsid w:val="002D37EF"/>
    <w:rsid w:val="002D3AE1"/>
    <w:rsid w:val="002D3E32"/>
    <w:rsid w:val="002D40D5"/>
    <w:rsid w:val="002D4706"/>
    <w:rsid w:val="002D4D1C"/>
    <w:rsid w:val="002D4DE5"/>
    <w:rsid w:val="002D4E93"/>
    <w:rsid w:val="002D5B2B"/>
    <w:rsid w:val="002D5DD0"/>
    <w:rsid w:val="002D5DE6"/>
    <w:rsid w:val="002D5F55"/>
    <w:rsid w:val="002D61AC"/>
    <w:rsid w:val="002D6286"/>
    <w:rsid w:val="002D63AF"/>
    <w:rsid w:val="002D68AC"/>
    <w:rsid w:val="002D6E40"/>
    <w:rsid w:val="002D746B"/>
    <w:rsid w:val="002D7498"/>
    <w:rsid w:val="002E0C2B"/>
    <w:rsid w:val="002E0DA7"/>
    <w:rsid w:val="002E0DC2"/>
    <w:rsid w:val="002E17C0"/>
    <w:rsid w:val="002E1B24"/>
    <w:rsid w:val="002E24CA"/>
    <w:rsid w:val="002E2B9C"/>
    <w:rsid w:val="002E330A"/>
    <w:rsid w:val="002E3464"/>
    <w:rsid w:val="002E3E37"/>
    <w:rsid w:val="002E4718"/>
    <w:rsid w:val="002E4990"/>
    <w:rsid w:val="002E5135"/>
    <w:rsid w:val="002E5283"/>
    <w:rsid w:val="002E568D"/>
    <w:rsid w:val="002E58EE"/>
    <w:rsid w:val="002E5DAB"/>
    <w:rsid w:val="002E5E80"/>
    <w:rsid w:val="002E6113"/>
    <w:rsid w:val="002E676A"/>
    <w:rsid w:val="002E69D0"/>
    <w:rsid w:val="002E6B87"/>
    <w:rsid w:val="002E6EE1"/>
    <w:rsid w:val="002E7075"/>
    <w:rsid w:val="002E7739"/>
    <w:rsid w:val="002F0207"/>
    <w:rsid w:val="002F02F7"/>
    <w:rsid w:val="002F064F"/>
    <w:rsid w:val="002F08AB"/>
    <w:rsid w:val="002F0C73"/>
    <w:rsid w:val="002F0D1F"/>
    <w:rsid w:val="002F1118"/>
    <w:rsid w:val="002F1130"/>
    <w:rsid w:val="002F14A5"/>
    <w:rsid w:val="002F15A6"/>
    <w:rsid w:val="002F1863"/>
    <w:rsid w:val="002F18F4"/>
    <w:rsid w:val="002F19C8"/>
    <w:rsid w:val="002F1C5E"/>
    <w:rsid w:val="002F285A"/>
    <w:rsid w:val="002F2B43"/>
    <w:rsid w:val="002F2C66"/>
    <w:rsid w:val="002F3064"/>
    <w:rsid w:val="002F3690"/>
    <w:rsid w:val="002F4650"/>
    <w:rsid w:val="002F4720"/>
    <w:rsid w:val="002F49B1"/>
    <w:rsid w:val="002F4A7C"/>
    <w:rsid w:val="002F4E82"/>
    <w:rsid w:val="002F4F30"/>
    <w:rsid w:val="002F5220"/>
    <w:rsid w:val="002F53CD"/>
    <w:rsid w:val="002F5F8C"/>
    <w:rsid w:val="002F5FB7"/>
    <w:rsid w:val="002F6334"/>
    <w:rsid w:val="002F6576"/>
    <w:rsid w:val="002F657C"/>
    <w:rsid w:val="002F65F9"/>
    <w:rsid w:val="002F67D6"/>
    <w:rsid w:val="002F6C4A"/>
    <w:rsid w:val="002F6DE5"/>
    <w:rsid w:val="002F70A5"/>
    <w:rsid w:val="002F731E"/>
    <w:rsid w:val="002F7B75"/>
    <w:rsid w:val="002F7F08"/>
    <w:rsid w:val="00300045"/>
    <w:rsid w:val="003000FB"/>
    <w:rsid w:val="0030011C"/>
    <w:rsid w:val="003001DD"/>
    <w:rsid w:val="0030082B"/>
    <w:rsid w:val="00300A58"/>
    <w:rsid w:val="00300B65"/>
    <w:rsid w:val="00300EDF"/>
    <w:rsid w:val="00300EE8"/>
    <w:rsid w:val="00301230"/>
    <w:rsid w:val="00301304"/>
    <w:rsid w:val="00301329"/>
    <w:rsid w:val="0030139C"/>
    <w:rsid w:val="003014A9"/>
    <w:rsid w:val="00301823"/>
    <w:rsid w:val="00301A16"/>
    <w:rsid w:val="00301E93"/>
    <w:rsid w:val="00301F65"/>
    <w:rsid w:val="00301FF7"/>
    <w:rsid w:val="003022A8"/>
    <w:rsid w:val="003022C8"/>
    <w:rsid w:val="0030257B"/>
    <w:rsid w:val="003026BC"/>
    <w:rsid w:val="003026D3"/>
    <w:rsid w:val="00302844"/>
    <w:rsid w:val="003029FF"/>
    <w:rsid w:val="00302DCA"/>
    <w:rsid w:val="00302EDA"/>
    <w:rsid w:val="00303151"/>
    <w:rsid w:val="00303315"/>
    <w:rsid w:val="00303363"/>
    <w:rsid w:val="0030350E"/>
    <w:rsid w:val="0030351D"/>
    <w:rsid w:val="003042EF"/>
    <w:rsid w:val="00304332"/>
    <w:rsid w:val="003043ED"/>
    <w:rsid w:val="0030490F"/>
    <w:rsid w:val="00304BC9"/>
    <w:rsid w:val="0030534B"/>
    <w:rsid w:val="003053BC"/>
    <w:rsid w:val="003053E8"/>
    <w:rsid w:val="00305528"/>
    <w:rsid w:val="00305B1F"/>
    <w:rsid w:val="0030639F"/>
    <w:rsid w:val="0030643A"/>
    <w:rsid w:val="0030659B"/>
    <w:rsid w:val="003066B6"/>
    <w:rsid w:val="003067D2"/>
    <w:rsid w:val="003075D7"/>
    <w:rsid w:val="00307669"/>
    <w:rsid w:val="0031006B"/>
    <w:rsid w:val="00310500"/>
    <w:rsid w:val="00310511"/>
    <w:rsid w:val="003106CB"/>
    <w:rsid w:val="003106E0"/>
    <w:rsid w:val="003108A7"/>
    <w:rsid w:val="003108FA"/>
    <w:rsid w:val="00310986"/>
    <w:rsid w:val="00310BA3"/>
    <w:rsid w:val="00310C88"/>
    <w:rsid w:val="00310E80"/>
    <w:rsid w:val="00311DFA"/>
    <w:rsid w:val="00312E3A"/>
    <w:rsid w:val="0031300A"/>
    <w:rsid w:val="0031336C"/>
    <w:rsid w:val="003134CA"/>
    <w:rsid w:val="0031376D"/>
    <w:rsid w:val="003139D2"/>
    <w:rsid w:val="00313D5F"/>
    <w:rsid w:val="00313EDE"/>
    <w:rsid w:val="003140F7"/>
    <w:rsid w:val="003143F2"/>
    <w:rsid w:val="00314615"/>
    <w:rsid w:val="00314AB9"/>
    <w:rsid w:val="00314E5F"/>
    <w:rsid w:val="003150F4"/>
    <w:rsid w:val="0031512E"/>
    <w:rsid w:val="00315341"/>
    <w:rsid w:val="00315803"/>
    <w:rsid w:val="00315863"/>
    <w:rsid w:val="003159D9"/>
    <w:rsid w:val="00315C5F"/>
    <w:rsid w:val="00316084"/>
    <w:rsid w:val="00316176"/>
    <w:rsid w:val="003163E8"/>
    <w:rsid w:val="0031666B"/>
    <w:rsid w:val="003167B7"/>
    <w:rsid w:val="003168A9"/>
    <w:rsid w:val="0031694C"/>
    <w:rsid w:val="003172A3"/>
    <w:rsid w:val="003179AB"/>
    <w:rsid w:val="00317D77"/>
    <w:rsid w:val="0032020E"/>
    <w:rsid w:val="00320495"/>
    <w:rsid w:val="0032059D"/>
    <w:rsid w:val="00320704"/>
    <w:rsid w:val="00320A82"/>
    <w:rsid w:val="00320DC0"/>
    <w:rsid w:val="00320EC3"/>
    <w:rsid w:val="00320EDF"/>
    <w:rsid w:val="0032106D"/>
    <w:rsid w:val="003211AD"/>
    <w:rsid w:val="003212E0"/>
    <w:rsid w:val="00321C19"/>
    <w:rsid w:val="00321D2B"/>
    <w:rsid w:val="003220C2"/>
    <w:rsid w:val="003221DB"/>
    <w:rsid w:val="00322484"/>
    <w:rsid w:val="00322502"/>
    <w:rsid w:val="003225E3"/>
    <w:rsid w:val="00322B4B"/>
    <w:rsid w:val="00322F1D"/>
    <w:rsid w:val="003231E7"/>
    <w:rsid w:val="00323210"/>
    <w:rsid w:val="003232C4"/>
    <w:rsid w:val="003234D1"/>
    <w:rsid w:val="003235E2"/>
    <w:rsid w:val="003236D8"/>
    <w:rsid w:val="00323767"/>
    <w:rsid w:val="0032397E"/>
    <w:rsid w:val="00323F92"/>
    <w:rsid w:val="003240C0"/>
    <w:rsid w:val="0032459F"/>
    <w:rsid w:val="003246DC"/>
    <w:rsid w:val="00324C69"/>
    <w:rsid w:val="00324F75"/>
    <w:rsid w:val="00325744"/>
    <w:rsid w:val="0032581F"/>
    <w:rsid w:val="00325D59"/>
    <w:rsid w:val="00325D73"/>
    <w:rsid w:val="003260AE"/>
    <w:rsid w:val="0032617C"/>
    <w:rsid w:val="0032667C"/>
    <w:rsid w:val="003267B9"/>
    <w:rsid w:val="00326A5D"/>
    <w:rsid w:val="00326E40"/>
    <w:rsid w:val="0032725C"/>
    <w:rsid w:val="003273D0"/>
    <w:rsid w:val="00327973"/>
    <w:rsid w:val="003279D0"/>
    <w:rsid w:val="00327B81"/>
    <w:rsid w:val="00327D92"/>
    <w:rsid w:val="00327DA6"/>
    <w:rsid w:val="00327E3D"/>
    <w:rsid w:val="0033036E"/>
    <w:rsid w:val="0033051E"/>
    <w:rsid w:val="00331075"/>
    <w:rsid w:val="003310FE"/>
    <w:rsid w:val="003314F3"/>
    <w:rsid w:val="00331DC8"/>
    <w:rsid w:val="00331FB2"/>
    <w:rsid w:val="003321DB"/>
    <w:rsid w:val="00332DE4"/>
    <w:rsid w:val="003333EB"/>
    <w:rsid w:val="003337F4"/>
    <w:rsid w:val="00333C61"/>
    <w:rsid w:val="00333F83"/>
    <w:rsid w:val="00333FD4"/>
    <w:rsid w:val="00334062"/>
    <w:rsid w:val="003340B1"/>
    <w:rsid w:val="003343D0"/>
    <w:rsid w:val="003343E4"/>
    <w:rsid w:val="003344CE"/>
    <w:rsid w:val="00334707"/>
    <w:rsid w:val="003347CA"/>
    <w:rsid w:val="00334807"/>
    <w:rsid w:val="00334A36"/>
    <w:rsid w:val="00334B30"/>
    <w:rsid w:val="00334C81"/>
    <w:rsid w:val="00334FB9"/>
    <w:rsid w:val="00334FBD"/>
    <w:rsid w:val="003351B1"/>
    <w:rsid w:val="003357A0"/>
    <w:rsid w:val="003357D2"/>
    <w:rsid w:val="003358F0"/>
    <w:rsid w:val="00335A3A"/>
    <w:rsid w:val="00335DE8"/>
    <w:rsid w:val="003360AC"/>
    <w:rsid w:val="00336797"/>
    <w:rsid w:val="0033684D"/>
    <w:rsid w:val="00336D02"/>
    <w:rsid w:val="00337557"/>
    <w:rsid w:val="0033756B"/>
    <w:rsid w:val="003375EE"/>
    <w:rsid w:val="00337BF7"/>
    <w:rsid w:val="00337E7D"/>
    <w:rsid w:val="0034006B"/>
    <w:rsid w:val="0034007E"/>
    <w:rsid w:val="0034008F"/>
    <w:rsid w:val="0034012B"/>
    <w:rsid w:val="003402F0"/>
    <w:rsid w:val="0034076A"/>
    <w:rsid w:val="003414A3"/>
    <w:rsid w:val="00341518"/>
    <w:rsid w:val="003417AC"/>
    <w:rsid w:val="003417E0"/>
    <w:rsid w:val="00341AC1"/>
    <w:rsid w:val="00341E2F"/>
    <w:rsid w:val="00341F02"/>
    <w:rsid w:val="00341FDD"/>
    <w:rsid w:val="003424C7"/>
    <w:rsid w:val="00342A6C"/>
    <w:rsid w:val="00342F91"/>
    <w:rsid w:val="003436AE"/>
    <w:rsid w:val="00343DF4"/>
    <w:rsid w:val="00343E00"/>
    <w:rsid w:val="00344007"/>
    <w:rsid w:val="0034414C"/>
    <w:rsid w:val="003444DF"/>
    <w:rsid w:val="00344DFD"/>
    <w:rsid w:val="00344ED4"/>
    <w:rsid w:val="003453E9"/>
    <w:rsid w:val="00345A84"/>
    <w:rsid w:val="00345C20"/>
    <w:rsid w:val="00345F1C"/>
    <w:rsid w:val="00346E31"/>
    <w:rsid w:val="00347896"/>
    <w:rsid w:val="00347E4C"/>
    <w:rsid w:val="00347F95"/>
    <w:rsid w:val="00347FBB"/>
    <w:rsid w:val="003501ED"/>
    <w:rsid w:val="003507B0"/>
    <w:rsid w:val="00351920"/>
    <w:rsid w:val="00351C47"/>
    <w:rsid w:val="00351CE0"/>
    <w:rsid w:val="00351EA5"/>
    <w:rsid w:val="0035218A"/>
    <w:rsid w:val="0035276A"/>
    <w:rsid w:val="00353444"/>
    <w:rsid w:val="0035381D"/>
    <w:rsid w:val="0035393E"/>
    <w:rsid w:val="0035437D"/>
    <w:rsid w:val="00354A71"/>
    <w:rsid w:val="00354B8A"/>
    <w:rsid w:val="00354E08"/>
    <w:rsid w:val="00354F37"/>
    <w:rsid w:val="0035510F"/>
    <w:rsid w:val="0035539C"/>
    <w:rsid w:val="003557EE"/>
    <w:rsid w:val="00355982"/>
    <w:rsid w:val="00355F00"/>
    <w:rsid w:val="003560D4"/>
    <w:rsid w:val="003561FF"/>
    <w:rsid w:val="00356DA5"/>
    <w:rsid w:val="003572D4"/>
    <w:rsid w:val="003576A8"/>
    <w:rsid w:val="00357BAE"/>
    <w:rsid w:val="00357E7A"/>
    <w:rsid w:val="00357ED8"/>
    <w:rsid w:val="003600FD"/>
    <w:rsid w:val="00360501"/>
    <w:rsid w:val="003608DC"/>
    <w:rsid w:val="00360B6F"/>
    <w:rsid w:val="00360EFE"/>
    <w:rsid w:val="0036108A"/>
    <w:rsid w:val="00361166"/>
    <w:rsid w:val="00361180"/>
    <w:rsid w:val="00361198"/>
    <w:rsid w:val="00361337"/>
    <w:rsid w:val="003613CD"/>
    <w:rsid w:val="003618EE"/>
    <w:rsid w:val="00361A63"/>
    <w:rsid w:val="00361C90"/>
    <w:rsid w:val="00361E59"/>
    <w:rsid w:val="00361FB2"/>
    <w:rsid w:val="003622D4"/>
    <w:rsid w:val="0036234C"/>
    <w:rsid w:val="003633CB"/>
    <w:rsid w:val="0036384E"/>
    <w:rsid w:val="00363AC7"/>
    <w:rsid w:val="00363C92"/>
    <w:rsid w:val="00363CC6"/>
    <w:rsid w:val="00364334"/>
    <w:rsid w:val="00364597"/>
    <w:rsid w:val="003649F5"/>
    <w:rsid w:val="00364A74"/>
    <w:rsid w:val="00364BCD"/>
    <w:rsid w:val="00364CDB"/>
    <w:rsid w:val="003659D6"/>
    <w:rsid w:val="00365D22"/>
    <w:rsid w:val="003660F3"/>
    <w:rsid w:val="0036687D"/>
    <w:rsid w:val="00367C4F"/>
    <w:rsid w:val="00367E17"/>
    <w:rsid w:val="00367F8B"/>
    <w:rsid w:val="00370217"/>
    <w:rsid w:val="0037051D"/>
    <w:rsid w:val="00370C96"/>
    <w:rsid w:val="003718DA"/>
    <w:rsid w:val="00371E67"/>
    <w:rsid w:val="00372137"/>
    <w:rsid w:val="003721A6"/>
    <w:rsid w:val="00372299"/>
    <w:rsid w:val="0037229D"/>
    <w:rsid w:val="00372B39"/>
    <w:rsid w:val="00372EB4"/>
    <w:rsid w:val="00373185"/>
    <w:rsid w:val="00373368"/>
    <w:rsid w:val="00373473"/>
    <w:rsid w:val="00373F0D"/>
    <w:rsid w:val="00373FFD"/>
    <w:rsid w:val="0037411E"/>
    <w:rsid w:val="0037419D"/>
    <w:rsid w:val="003741F8"/>
    <w:rsid w:val="0037444C"/>
    <w:rsid w:val="0037453A"/>
    <w:rsid w:val="0037491A"/>
    <w:rsid w:val="00374B5E"/>
    <w:rsid w:val="00374B88"/>
    <w:rsid w:val="003750BB"/>
    <w:rsid w:val="003754A2"/>
    <w:rsid w:val="00375D62"/>
    <w:rsid w:val="00376101"/>
    <w:rsid w:val="00376654"/>
    <w:rsid w:val="003767C3"/>
    <w:rsid w:val="00377154"/>
    <w:rsid w:val="0037717E"/>
    <w:rsid w:val="0037737F"/>
    <w:rsid w:val="003773BE"/>
    <w:rsid w:val="00377A32"/>
    <w:rsid w:val="00377AF1"/>
    <w:rsid w:val="0038047B"/>
    <w:rsid w:val="0038061F"/>
    <w:rsid w:val="00380725"/>
    <w:rsid w:val="00380AE3"/>
    <w:rsid w:val="00380EBB"/>
    <w:rsid w:val="00381641"/>
    <w:rsid w:val="00381DC2"/>
    <w:rsid w:val="0038203B"/>
    <w:rsid w:val="0038249E"/>
    <w:rsid w:val="003827AB"/>
    <w:rsid w:val="00382A8A"/>
    <w:rsid w:val="00382ED2"/>
    <w:rsid w:val="003836AE"/>
    <w:rsid w:val="003838CE"/>
    <w:rsid w:val="00383E54"/>
    <w:rsid w:val="003841A5"/>
    <w:rsid w:val="003841E0"/>
    <w:rsid w:val="003849BE"/>
    <w:rsid w:val="00384A39"/>
    <w:rsid w:val="00384FC0"/>
    <w:rsid w:val="00385021"/>
    <w:rsid w:val="00385200"/>
    <w:rsid w:val="0038564C"/>
    <w:rsid w:val="00385F10"/>
    <w:rsid w:val="00386823"/>
    <w:rsid w:val="0038689B"/>
    <w:rsid w:val="003869B5"/>
    <w:rsid w:val="00386AE7"/>
    <w:rsid w:val="00387CF9"/>
    <w:rsid w:val="0039020D"/>
    <w:rsid w:val="003910FE"/>
    <w:rsid w:val="0039117E"/>
    <w:rsid w:val="003914CB"/>
    <w:rsid w:val="003914DD"/>
    <w:rsid w:val="0039192B"/>
    <w:rsid w:val="00391F1A"/>
    <w:rsid w:val="00392107"/>
    <w:rsid w:val="00392121"/>
    <w:rsid w:val="00392358"/>
    <w:rsid w:val="00392CE4"/>
    <w:rsid w:val="00392EAF"/>
    <w:rsid w:val="0039349F"/>
    <w:rsid w:val="003935C1"/>
    <w:rsid w:val="00393740"/>
    <w:rsid w:val="003937B9"/>
    <w:rsid w:val="0039459C"/>
    <w:rsid w:val="00394609"/>
    <w:rsid w:val="003947E9"/>
    <w:rsid w:val="00394DF6"/>
    <w:rsid w:val="0039519B"/>
    <w:rsid w:val="003957EF"/>
    <w:rsid w:val="00395F8B"/>
    <w:rsid w:val="003962CD"/>
    <w:rsid w:val="0039675E"/>
    <w:rsid w:val="00396FDB"/>
    <w:rsid w:val="003973A6"/>
    <w:rsid w:val="0039743F"/>
    <w:rsid w:val="00397666"/>
    <w:rsid w:val="00397E13"/>
    <w:rsid w:val="003A0182"/>
    <w:rsid w:val="003A027B"/>
    <w:rsid w:val="003A02E0"/>
    <w:rsid w:val="003A05C8"/>
    <w:rsid w:val="003A0C39"/>
    <w:rsid w:val="003A0F8D"/>
    <w:rsid w:val="003A1470"/>
    <w:rsid w:val="003A213D"/>
    <w:rsid w:val="003A21A1"/>
    <w:rsid w:val="003A23AD"/>
    <w:rsid w:val="003A256D"/>
    <w:rsid w:val="003A278F"/>
    <w:rsid w:val="003A283D"/>
    <w:rsid w:val="003A283E"/>
    <w:rsid w:val="003A2CD9"/>
    <w:rsid w:val="003A2E48"/>
    <w:rsid w:val="003A2F5B"/>
    <w:rsid w:val="003A3288"/>
    <w:rsid w:val="003A375A"/>
    <w:rsid w:val="003A37B3"/>
    <w:rsid w:val="003A3CBB"/>
    <w:rsid w:val="003A3F72"/>
    <w:rsid w:val="003A4781"/>
    <w:rsid w:val="003A4F83"/>
    <w:rsid w:val="003A5854"/>
    <w:rsid w:val="003A5E15"/>
    <w:rsid w:val="003A5EA5"/>
    <w:rsid w:val="003A6840"/>
    <w:rsid w:val="003A6934"/>
    <w:rsid w:val="003A6C7D"/>
    <w:rsid w:val="003A6CAC"/>
    <w:rsid w:val="003A6DFF"/>
    <w:rsid w:val="003A70A1"/>
    <w:rsid w:val="003A7831"/>
    <w:rsid w:val="003A799C"/>
    <w:rsid w:val="003A7AAB"/>
    <w:rsid w:val="003A7B36"/>
    <w:rsid w:val="003A7F52"/>
    <w:rsid w:val="003B0393"/>
    <w:rsid w:val="003B0A51"/>
    <w:rsid w:val="003B0C02"/>
    <w:rsid w:val="003B0C6E"/>
    <w:rsid w:val="003B13C9"/>
    <w:rsid w:val="003B1593"/>
    <w:rsid w:val="003B15A2"/>
    <w:rsid w:val="003B1AA4"/>
    <w:rsid w:val="003B1D33"/>
    <w:rsid w:val="003B29F9"/>
    <w:rsid w:val="003B2AF5"/>
    <w:rsid w:val="003B2CDB"/>
    <w:rsid w:val="003B2CE1"/>
    <w:rsid w:val="003B2F18"/>
    <w:rsid w:val="003B343E"/>
    <w:rsid w:val="003B371D"/>
    <w:rsid w:val="003B3D54"/>
    <w:rsid w:val="003B3DF4"/>
    <w:rsid w:val="003B3E04"/>
    <w:rsid w:val="003B3E08"/>
    <w:rsid w:val="003B4037"/>
    <w:rsid w:val="003B412D"/>
    <w:rsid w:val="003B470D"/>
    <w:rsid w:val="003B4963"/>
    <w:rsid w:val="003B498F"/>
    <w:rsid w:val="003B4B2E"/>
    <w:rsid w:val="003B4E3A"/>
    <w:rsid w:val="003B5108"/>
    <w:rsid w:val="003B511A"/>
    <w:rsid w:val="003B515E"/>
    <w:rsid w:val="003B52C0"/>
    <w:rsid w:val="003B53E1"/>
    <w:rsid w:val="003B5BE1"/>
    <w:rsid w:val="003B5E8C"/>
    <w:rsid w:val="003B5E8D"/>
    <w:rsid w:val="003B5FAE"/>
    <w:rsid w:val="003B608A"/>
    <w:rsid w:val="003B6219"/>
    <w:rsid w:val="003B622F"/>
    <w:rsid w:val="003B694F"/>
    <w:rsid w:val="003B6C2F"/>
    <w:rsid w:val="003B70D7"/>
    <w:rsid w:val="003B7716"/>
    <w:rsid w:val="003C0439"/>
    <w:rsid w:val="003C0A72"/>
    <w:rsid w:val="003C0B7E"/>
    <w:rsid w:val="003C0D9B"/>
    <w:rsid w:val="003C1490"/>
    <w:rsid w:val="003C244C"/>
    <w:rsid w:val="003C253A"/>
    <w:rsid w:val="003C2551"/>
    <w:rsid w:val="003C259E"/>
    <w:rsid w:val="003C2A8E"/>
    <w:rsid w:val="003C2AEB"/>
    <w:rsid w:val="003C2C1D"/>
    <w:rsid w:val="003C2D24"/>
    <w:rsid w:val="003C31A7"/>
    <w:rsid w:val="003C376E"/>
    <w:rsid w:val="003C3D1F"/>
    <w:rsid w:val="003C4435"/>
    <w:rsid w:val="003C4859"/>
    <w:rsid w:val="003C4C82"/>
    <w:rsid w:val="003C5623"/>
    <w:rsid w:val="003C5F83"/>
    <w:rsid w:val="003C5FD7"/>
    <w:rsid w:val="003C60C6"/>
    <w:rsid w:val="003C64F8"/>
    <w:rsid w:val="003C6977"/>
    <w:rsid w:val="003C7175"/>
    <w:rsid w:val="003C7CDF"/>
    <w:rsid w:val="003D0595"/>
    <w:rsid w:val="003D1298"/>
    <w:rsid w:val="003D1570"/>
    <w:rsid w:val="003D1995"/>
    <w:rsid w:val="003D1B32"/>
    <w:rsid w:val="003D1D75"/>
    <w:rsid w:val="003D2168"/>
    <w:rsid w:val="003D24D0"/>
    <w:rsid w:val="003D27BC"/>
    <w:rsid w:val="003D2E07"/>
    <w:rsid w:val="003D2EE4"/>
    <w:rsid w:val="003D3406"/>
    <w:rsid w:val="003D35EE"/>
    <w:rsid w:val="003D3BDB"/>
    <w:rsid w:val="003D413D"/>
    <w:rsid w:val="003D43A1"/>
    <w:rsid w:val="003D451F"/>
    <w:rsid w:val="003D46FB"/>
    <w:rsid w:val="003D4AA0"/>
    <w:rsid w:val="003D4B7E"/>
    <w:rsid w:val="003D5346"/>
    <w:rsid w:val="003D57D2"/>
    <w:rsid w:val="003D5875"/>
    <w:rsid w:val="003D5931"/>
    <w:rsid w:val="003D5C00"/>
    <w:rsid w:val="003D5D29"/>
    <w:rsid w:val="003D5EA2"/>
    <w:rsid w:val="003D6317"/>
    <w:rsid w:val="003D6B1E"/>
    <w:rsid w:val="003D6C19"/>
    <w:rsid w:val="003D6CF3"/>
    <w:rsid w:val="003D6FAF"/>
    <w:rsid w:val="003D72A0"/>
    <w:rsid w:val="003D7998"/>
    <w:rsid w:val="003D7A60"/>
    <w:rsid w:val="003D7C0B"/>
    <w:rsid w:val="003D7D7C"/>
    <w:rsid w:val="003E02AF"/>
    <w:rsid w:val="003E0881"/>
    <w:rsid w:val="003E095B"/>
    <w:rsid w:val="003E0D13"/>
    <w:rsid w:val="003E0ECF"/>
    <w:rsid w:val="003E0EF1"/>
    <w:rsid w:val="003E1363"/>
    <w:rsid w:val="003E145E"/>
    <w:rsid w:val="003E196F"/>
    <w:rsid w:val="003E1A11"/>
    <w:rsid w:val="003E1AC8"/>
    <w:rsid w:val="003E1F4B"/>
    <w:rsid w:val="003E20A6"/>
    <w:rsid w:val="003E21DD"/>
    <w:rsid w:val="003E2271"/>
    <w:rsid w:val="003E2502"/>
    <w:rsid w:val="003E2559"/>
    <w:rsid w:val="003E2A03"/>
    <w:rsid w:val="003E2A36"/>
    <w:rsid w:val="003E3555"/>
    <w:rsid w:val="003E39D2"/>
    <w:rsid w:val="003E3C3A"/>
    <w:rsid w:val="003E3CD6"/>
    <w:rsid w:val="003E3D46"/>
    <w:rsid w:val="003E4346"/>
    <w:rsid w:val="003E4355"/>
    <w:rsid w:val="003E47A2"/>
    <w:rsid w:val="003E4A28"/>
    <w:rsid w:val="003E4C0D"/>
    <w:rsid w:val="003E4CAC"/>
    <w:rsid w:val="003E4D39"/>
    <w:rsid w:val="003E52CA"/>
    <w:rsid w:val="003E52ED"/>
    <w:rsid w:val="003E5933"/>
    <w:rsid w:val="003E5FD4"/>
    <w:rsid w:val="003E600F"/>
    <w:rsid w:val="003E6074"/>
    <w:rsid w:val="003E609F"/>
    <w:rsid w:val="003E61AD"/>
    <w:rsid w:val="003E6826"/>
    <w:rsid w:val="003E69C2"/>
    <w:rsid w:val="003E6D27"/>
    <w:rsid w:val="003E6F0A"/>
    <w:rsid w:val="003E6F4B"/>
    <w:rsid w:val="003E73E2"/>
    <w:rsid w:val="003E7413"/>
    <w:rsid w:val="003E745E"/>
    <w:rsid w:val="003E7594"/>
    <w:rsid w:val="003E7B01"/>
    <w:rsid w:val="003E7D54"/>
    <w:rsid w:val="003F01C8"/>
    <w:rsid w:val="003F01CF"/>
    <w:rsid w:val="003F0509"/>
    <w:rsid w:val="003F0B15"/>
    <w:rsid w:val="003F0BD6"/>
    <w:rsid w:val="003F0C12"/>
    <w:rsid w:val="003F1084"/>
    <w:rsid w:val="003F10D7"/>
    <w:rsid w:val="003F1876"/>
    <w:rsid w:val="003F19A8"/>
    <w:rsid w:val="003F214F"/>
    <w:rsid w:val="003F259A"/>
    <w:rsid w:val="003F2825"/>
    <w:rsid w:val="003F3486"/>
    <w:rsid w:val="003F38E9"/>
    <w:rsid w:val="003F3DA1"/>
    <w:rsid w:val="003F430B"/>
    <w:rsid w:val="003F4767"/>
    <w:rsid w:val="003F4805"/>
    <w:rsid w:val="003F4934"/>
    <w:rsid w:val="003F4A0C"/>
    <w:rsid w:val="003F4B9B"/>
    <w:rsid w:val="003F517F"/>
    <w:rsid w:val="003F53DF"/>
    <w:rsid w:val="003F555C"/>
    <w:rsid w:val="003F55BA"/>
    <w:rsid w:val="003F5A0F"/>
    <w:rsid w:val="003F5AC0"/>
    <w:rsid w:val="003F5FED"/>
    <w:rsid w:val="003F704F"/>
    <w:rsid w:val="003F7323"/>
    <w:rsid w:val="003F73BB"/>
    <w:rsid w:val="003F7497"/>
    <w:rsid w:val="003F7510"/>
    <w:rsid w:val="003F75D1"/>
    <w:rsid w:val="003F76D6"/>
    <w:rsid w:val="003F77AB"/>
    <w:rsid w:val="003F7CAC"/>
    <w:rsid w:val="003F7E74"/>
    <w:rsid w:val="004000B6"/>
    <w:rsid w:val="0040031D"/>
    <w:rsid w:val="004004B5"/>
    <w:rsid w:val="00400633"/>
    <w:rsid w:val="00400828"/>
    <w:rsid w:val="004011D0"/>
    <w:rsid w:val="00401616"/>
    <w:rsid w:val="00401962"/>
    <w:rsid w:val="00401978"/>
    <w:rsid w:val="00401FE7"/>
    <w:rsid w:val="004023B0"/>
    <w:rsid w:val="00402532"/>
    <w:rsid w:val="00402D68"/>
    <w:rsid w:val="00402F58"/>
    <w:rsid w:val="00403433"/>
    <w:rsid w:val="0040362E"/>
    <w:rsid w:val="0040389B"/>
    <w:rsid w:val="00403B2C"/>
    <w:rsid w:val="00403CE2"/>
    <w:rsid w:val="00403D35"/>
    <w:rsid w:val="00404079"/>
    <w:rsid w:val="004040EF"/>
    <w:rsid w:val="00404318"/>
    <w:rsid w:val="00404633"/>
    <w:rsid w:val="0040477B"/>
    <w:rsid w:val="00404A93"/>
    <w:rsid w:val="00404DA2"/>
    <w:rsid w:val="004051EA"/>
    <w:rsid w:val="0040523C"/>
    <w:rsid w:val="004054AB"/>
    <w:rsid w:val="0040583A"/>
    <w:rsid w:val="004058FF"/>
    <w:rsid w:val="00405B85"/>
    <w:rsid w:val="00405E8A"/>
    <w:rsid w:val="00406856"/>
    <w:rsid w:val="004068BE"/>
    <w:rsid w:val="00407144"/>
    <w:rsid w:val="00407250"/>
    <w:rsid w:val="00407428"/>
    <w:rsid w:val="00410144"/>
    <w:rsid w:val="0041047C"/>
    <w:rsid w:val="0041097F"/>
    <w:rsid w:val="00410A75"/>
    <w:rsid w:val="004110AD"/>
    <w:rsid w:val="00411219"/>
    <w:rsid w:val="004116FE"/>
    <w:rsid w:val="00411961"/>
    <w:rsid w:val="00411C99"/>
    <w:rsid w:val="00411F88"/>
    <w:rsid w:val="00411FB5"/>
    <w:rsid w:val="00412325"/>
    <w:rsid w:val="004124C5"/>
    <w:rsid w:val="00413120"/>
    <w:rsid w:val="004131BF"/>
    <w:rsid w:val="00413AF5"/>
    <w:rsid w:val="00413B7F"/>
    <w:rsid w:val="00413CF8"/>
    <w:rsid w:val="00413DFB"/>
    <w:rsid w:val="004145F1"/>
    <w:rsid w:val="00414BC7"/>
    <w:rsid w:val="00414BF5"/>
    <w:rsid w:val="00414C80"/>
    <w:rsid w:val="00414D0A"/>
    <w:rsid w:val="00414D4A"/>
    <w:rsid w:val="00414EFF"/>
    <w:rsid w:val="00414F70"/>
    <w:rsid w:val="00415028"/>
    <w:rsid w:val="004155DF"/>
    <w:rsid w:val="00415C33"/>
    <w:rsid w:val="00415D61"/>
    <w:rsid w:val="00415F24"/>
    <w:rsid w:val="00415FB1"/>
    <w:rsid w:val="00415FF1"/>
    <w:rsid w:val="0041624F"/>
    <w:rsid w:val="0041640B"/>
    <w:rsid w:val="004164FB"/>
    <w:rsid w:val="004166DB"/>
    <w:rsid w:val="00416861"/>
    <w:rsid w:val="00416F09"/>
    <w:rsid w:val="004171C2"/>
    <w:rsid w:val="004171F4"/>
    <w:rsid w:val="00417481"/>
    <w:rsid w:val="00417811"/>
    <w:rsid w:val="00417A46"/>
    <w:rsid w:val="00417E56"/>
    <w:rsid w:val="00420CC0"/>
    <w:rsid w:val="00420CDD"/>
    <w:rsid w:val="00420E38"/>
    <w:rsid w:val="00420FD8"/>
    <w:rsid w:val="00421147"/>
    <w:rsid w:val="00421458"/>
    <w:rsid w:val="004218BC"/>
    <w:rsid w:val="00421A43"/>
    <w:rsid w:val="00422089"/>
    <w:rsid w:val="0042243E"/>
    <w:rsid w:val="0042265E"/>
    <w:rsid w:val="004228AF"/>
    <w:rsid w:val="00422ACE"/>
    <w:rsid w:val="00422D68"/>
    <w:rsid w:val="0042313D"/>
    <w:rsid w:val="0042331A"/>
    <w:rsid w:val="004233B4"/>
    <w:rsid w:val="00423B9C"/>
    <w:rsid w:val="00423E88"/>
    <w:rsid w:val="00423FB0"/>
    <w:rsid w:val="00423FEA"/>
    <w:rsid w:val="004242CB"/>
    <w:rsid w:val="00424316"/>
    <w:rsid w:val="004248D7"/>
    <w:rsid w:val="00424E8B"/>
    <w:rsid w:val="00425498"/>
    <w:rsid w:val="004259E3"/>
    <w:rsid w:val="004259E7"/>
    <w:rsid w:val="00425F58"/>
    <w:rsid w:val="00426CF5"/>
    <w:rsid w:val="00426E90"/>
    <w:rsid w:val="004274EA"/>
    <w:rsid w:val="004275A9"/>
    <w:rsid w:val="004275E4"/>
    <w:rsid w:val="00427A32"/>
    <w:rsid w:val="00427A33"/>
    <w:rsid w:val="00427D15"/>
    <w:rsid w:val="00430084"/>
    <w:rsid w:val="004307B3"/>
    <w:rsid w:val="00430F2A"/>
    <w:rsid w:val="00431025"/>
    <w:rsid w:val="0043107D"/>
    <w:rsid w:val="00431647"/>
    <w:rsid w:val="00431654"/>
    <w:rsid w:val="0043184E"/>
    <w:rsid w:val="0043186E"/>
    <w:rsid w:val="00431A5B"/>
    <w:rsid w:val="00431E0C"/>
    <w:rsid w:val="00432222"/>
    <w:rsid w:val="0043253F"/>
    <w:rsid w:val="00432F7C"/>
    <w:rsid w:val="00432FB7"/>
    <w:rsid w:val="00433210"/>
    <w:rsid w:val="00433574"/>
    <w:rsid w:val="004341D0"/>
    <w:rsid w:val="004343AF"/>
    <w:rsid w:val="00434545"/>
    <w:rsid w:val="0043468B"/>
    <w:rsid w:val="004347C5"/>
    <w:rsid w:val="0043484F"/>
    <w:rsid w:val="00434B21"/>
    <w:rsid w:val="00434C58"/>
    <w:rsid w:val="00434E28"/>
    <w:rsid w:val="0043503D"/>
    <w:rsid w:val="004350F5"/>
    <w:rsid w:val="00435267"/>
    <w:rsid w:val="004359F2"/>
    <w:rsid w:val="00435BEE"/>
    <w:rsid w:val="00435C36"/>
    <w:rsid w:val="00436230"/>
    <w:rsid w:val="00436807"/>
    <w:rsid w:val="0043728A"/>
    <w:rsid w:val="004373E3"/>
    <w:rsid w:val="00437515"/>
    <w:rsid w:val="00437676"/>
    <w:rsid w:val="00437769"/>
    <w:rsid w:val="00437CEE"/>
    <w:rsid w:val="00437DAB"/>
    <w:rsid w:val="0044053B"/>
    <w:rsid w:val="004405BD"/>
    <w:rsid w:val="004406B0"/>
    <w:rsid w:val="0044073B"/>
    <w:rsid w:val="00440954"/>
    <w:rsid w:val="0044115C"/>
    <w:rsid w:val="004413FC"/>
    <w:rsid w:val="00441862"/>
    <w:rsid w:val="0044187A"/>
    <w:rsid w:val="0044198E"/>
    <w:rsid w:val="004419CE"/>
    <w:rsid w:val="00441A23"/>
    <w:rsid w:val="00441D04"/>
    <w:rsid w:val="00441D37"/>
    <w:rsid w:val="00441FD4"/>
    <w:rsid w:val="004424F2"/>
    <w:rsid w:val="004426B7"/>
    <w:rsid w:val="00442771"/>
    <w:rsid w:val="004428FB"/>
    <w:rsid w:val="00442BEE"/>
    <w:rsid w:val="00443490"/>
    <w:rsid w:val="00443796"/>
    <w:rsid w:val="00443B33"/>
    <w:rsid w:val="00443D44"/>
    <w:rsid w:val="004440BC"/>
    <w:rsid w:val="0044419E"/>
    <w:rsid w:val="00444214"/>
    <w:rsid w:val="00444481"/>
    <w:rsid w:val="004445E6"/>
    <w:rsid w:val="004446CD"/>
    <w:rsid w:val="004448AB"/>
    <w:rsid w:val="00444B95"/>
    <w:rsid w:val="00444D8D"/>
    <w:rsid w:val="00445198"/>
    <w:rsid w:val="0044529B"/>
    <w:rsid w:val="004454AF"/>
    <w:rsid w:val="00445654"/>
    <w:rsid w:val="00445D07"/>
    <w:rsid w:val="00445DD4"/>
    <w:rsid w:val="0044600C"/>
    <w:rsid w:val="00446061"/>
    <w:rsid w:val="004460B5"/>
    <w:rsid w:val="0044623D"/>
    <w:rsid w:val="00446425"/>
    <w:rsid w:val="004466FF"/>
    <w:rsid w:val="00446822"/>
    <w:rsid w:val="00446CD9"/>
    <w:rsid w:val="00446CE2"/>
    <w:rsid w:val="00446DD8"/>
    <w:rsid w:val="00446F63"/>
    <w:rsid w:val="00447084"/>
    <w:rsid w:val="00447290"/>
    <w:rsid w:val="004472F1"/>
    <w:rsid w:val="00447503"/>
    <w:rsid w:val="0044779A"/>
    <w:rsid w:val="00447DEA"/>
    <w:rsid w:val="0045010D"/>
    <w:rsid w:val="004515BB"/>
    <w:rsid w:val="00451949"/>
    <w:rsid w:val="004519CD"/>
    <w:rsid w:val="00451C59"/>
    <w:rsid w:val="00451D2F"/>
    <w:rsid w:val="00451F2C"/>
    <w:rsid w:val="004524A9"/>
    <w:rsid w:val="004524DD"/>
    <w:rsid w:val="004525E4"/>
    <w:rsid w:val="00452623"/>
    <w:rsid w:val="004529D7"/>
    <w:rsid w:val="00452D62"/>
    <w:rsid w:val="00453084"/>
    <w:rsid w:val="00453835"/>
    <w:rsid w:val="00453A14"/>
    <w:rsid w:val="00453E66"/>
    <w:rsid w:val="0045423D"/>
    <w:rsid w:val="00454A07"/>
    <w:rsid w:val="00454AC0"/>
    <w:rsid w:val="00454B09"/>
    <w:rsid w:val="00454F5E"/>
    <w:rsid w:val="004559DC"/>
    <w:rsid w:val="00455D7A"/>
    <w:rsid w:val="00455E1F"/>
    <w:rsid w:val="00455F6E"/>
    <w:rsid w:val="00457947"/>
    <w:rsid w:val="00457BDD"/>
    <w:rsid w:val="00457C0A"/>
    <w:rsid w:val="0046081D"/>
    <w:rsid w:val="00460BE2"/>
    <w:rsid w:val="004610A5"/>
    <w:rsid w:val="004612D5"/>
    <w:rsid w:val="00461548"/>
    <w:rsid w:val="0046186B"/>
    <w:rsid w:val="004618F9"/>
    <w:rsid w:val="00461A22"/>
    <w:rsid w:val="00461E81"/>
    <w:rsid w:val="00461ECC"/>
    <w:rsid w:val="004620EF"/>
    <w:rsid w:val="0046230C"/>
    <w:rsid w:val="004629A1"/>
    <w:rsid w:val="00462F62"/>
    <w:rsid w:val="004634C5"/>
    <w:rsid w:val="00463688"/>
    <w:rsid w:val="004638ED"/>
    <w:rsid w:val="0046495F"/>
    <w:rsid w:val="00465055"/>
    <w:rsid w:val="0046531A"/>
    <w:rsid w:val="00465380"/>
    <w:rsid w:val="004656C0"/>
    <w:rsid w:val="004656F7"/>
    <w:rsid w:val="00465B68"/>
    <w:rsid w:val="00465C43"/>
    <w:rsid w:val="00466281"/>
    <w:rsid w:val="0046636C"/>
    <w:rsid w:val="0046718A"/>
    <w:rsid w:val="004672F7"/>
    <w:rsid w:val="0046761B"/>
    <w:rsid w:val="004677CB"/>
    <w:rsid w:val="0046794B"/>
    <w:rsid w:val="0046794C"/>
    <w:rsid w:val="00467BE3"/>
    <w:rsid w:val="00467E14"/>
    <w:rsid w:val="00467FAA"/>
    <w:rsid w:val="004702D6"/>
    <w:rsid w:val="00470701"/>
    <w:rsid w:val="00470B11"/>
    <w:rsid w:val="00470DBE"/>
    <w:rsid w:val="00471060"/>
    <w:rsid w:val="00471621"/>
    <w:rsid w:val="00471718"/>
    <w:rsid w:val="004718EF"/>
    <w:rsid w:val="00471914"/>
    <w:rsid w:val="00471AAC"/>
    <w:rsid w:val="00471C6A"/>
    <w:rsid w:val="00472164"/>
    <w:rsid w:val="004725BA"/>
    <w:rsid w:val="00472DBA"/>
    <w:rsid w:val="0047300E"/>
    <w:rsid w:val="00473626"/>
    <w:rsid w:val="004739D9"/>
    <w:rsid w:val="00473AD5"/>
    <w:rsid w:val="00474145"/>
    <w:rsid w:val="00474204"/>
    <w:rsid w:val="00474B2A"/>
    <w:rsid w:val="00474BB9"/>
    <w:rsid w:val="00475017"/>
    <w:rsid w:val="00475375"/>
    <w:rsid w:val="004753F7"/>
    <w:rsid w:val="004755B7"/>
    <w:rsid w:val="004758A4"/>
    <w:rsid w:val="00475C45"/>
    <w:rsid w:val="00476098"/>
    <w:rsid w:val="004762C9"/>
    <w:rsid w:val="00476909"/>
    <w:rsid w:val="00476949"/>
    <w:rsid w:val="0047696E"/>
    <w:rsid w:val="00476A56"/>
    <w:rsid w:val="00476DCE"/>
    <w:rsid w:val="00476F0F"/>
    <w:rsid w:val="00477657"/>
    <w:rsid w:val="0047773F"/>
    <w:rsid w:val="0047783B"/>
    <w:rsid w:val="00477911"/>
    <w:rsid w:val="00477BEC"/>
    <w:rsid w:val="00477CE5"/>
    <w:rsid w:val="00477D95"/>
    <w:rsid w:val="00477DE3"/>
    <w:rsid w:val="00477F16"/>
    <w:rsid w:val="00477F86"/>
    <w:rsid w:val="004806FD"/>
    <w:rsid w:val="00480731"/>
    <w:rsid w:val="00480B64"/>
    <w:rsid w:val="00480B6F"/>
    <w:rsid w:val="00480BC0"/>
    <w:rsid w:val="00481077"/>
    <w:rsid w:val="00481194"/>
    <w:rsid w:val="00481600"/>
    <w:rsid w:val="0048179F"/>
    <w:rsid w:val="00481848"/>
    <w:rsid w:val="0048186B"/>
    <w:rsid w:val="00481D48"/>
    <w:rsid w:val="00481D85"/>
    <w:rsid w:val="00481F71"/>
    <w:rsid w:val="00481FF6"/>
    <w:rsid w:val="004822A7"/>
    <w:rsid w:val="0048244B"/>
    <w:rsid w:val="004843F4"/>
    <w:rsid w:val="00484442"/>
    <w:rsid w:val="004848F3"/>
    <w:rsid w:val="00484ECD"/>
    <w:rsid w:val="00484F52"/>
    <w:rsid w:val="0048530A"/>
    <w:rsid w:val="00485429"/>
    <w:rsid w:val="0048560E"/>
    <w:rsid w:val="004859B2"/>
    <w:rsid w:val="004859B7"/>
    <w:rsid w:val="004861E5"/>
    <w:rsid w:val="00486267"/>
    <w:rsid w:val="0048634E"/>
    <w:rsid w:val="004864C0"/>
    <w:rsid w:val="0048685B"/>
    <w:rsid w:val="00486BCE"/>
    <w:rsid w:val="00486C55"/>
    <w:rsid w:val="00487680"/>
    <w:rsid w:val="004876A1"/>
    <w:rsid w:val="004878CC"/>
    <w:rsid w:val="004879D2"/>
    <w:rsid w:val="00487A2F"/>
    <w:rsid w:val="00487B5F"/>
    <w:rsid w:val="00490100"/>
    <w:rsid w:val="00490181"/>
    <w:rsid w:val="00490200"/>
    <w:rsid w:val="004906A2"/>
    <w:rsid w:val="00490B65"/>
    <w:rsid w:val="0049114F"/>
    <w:rsid w:val="00491194"/>
    <w:rsid w:val="004914D6"/>
    <w:rsid w:val="0049151A"/>
    <w:rsid w:val="004918F8"/>
    <w:rsid w:val="00491A8C"/>
    <w:rsid w:val="00491BC5"/>
    <w:rsid w:val="00491BD7"/>
    <w:rsid w:val="00491DE1"/>
    <w:rsid w:val="0049281E"/>
    <w:rsid w:val="00492BFE"/>
    <w:rsid w:val="00492E00"/>
    <w:rsid w:val="00492EE1"/>
    <w:rsid w:val="00493211"/>
    <w:rsid w:val="0049335F"/>
    <w:rsid w:val="004935CC"/>
    <w:rsid w:val="004938E7"/>
    <w:rsid w:val="00494A10"/>
    <w:rsid w:val="00494B44"/>
    <w:rsid w:val="00494F8A"/>
    <w:rsid w:val="00495095"/>
    <w:rsid w:val="0049542C"/>
    <w:rsid w:val="00495775"/>
    <w:rsid w:val="0049591C"/>
    <w:rsid w:val="00495DE5"/>
    <w:rsid w:val="00495F92"/>
    <w:rsid w:val="00496D8A"/>
    <w:rsid w:val="00497114"/>
    <w:rsid w:val="0049788F"/>
    <w:rsid w:val="0049798C"/>
    <w:rsid w:val="00497B2F"/>
    <w:rsid w:val="00497E02"/>
    <w:rsid w:val="00497F9F"/>
    <w:rsid w:val="004A06D8"/>
    <w:rsid w:val="004A0BA0"/>
    <w:rsid w:val="004A132D"/>
    <w:rsid w:val="004A1E45"/>
    <w:rsid w:val="004A23A2"/>
    <w:rsid w:val="004A2772"/>
    <w:rsid w:val="004A2B9D"/>
    <w:rsid w:val="004A2E9B"/>
    <w:rsid w:val="004A2EA1"/>
    <w:rsid w:val="004A3446"/>
    <w:rsid w:val="004A3536"/>
    <w:rsid w:val="004A35AF"/>
    <w:rsid w:val="004A36DC"/>
    <w:rsid w:val="004A3793"/>
    <w:rsid w:val="004A3A57"/>
    <w:rsid w:val="004A3A89"/>
    <w:rsid w:val="004A3E39"/>
    <w:rsid w:val="004A4082"/>
    <w:rsid w:val="004A4177"/>
    <w:rsid w:val="004A4535"/>
    <w:rsid w:val="004A54D6"/>
    <w:rsid w:val="004A5859"/>
    <w:rsid w:val="004A5B55"/>
    <w:rsid w:val="004A5C7F"/>
    <w:rsid w:val="004A6259"/>
    <w:rsid w:val="004A628A"/>
    <w:rsid w:val="004A759E"/>
    <w:rsid w:val="004A75F8"/>
    <w:rsid w:val="004A761E"/>
    <w:rsid w:val="004A7E38"/>
    <w:rsid w:val="004A7E8D"/>
    <w:rsid w:val="004B0289"/>
    <w:rsid w:val="004B0463"/>
    <w:rsid w:val="004B0813"/>
    <w:rsid w:val="004B0A85"/>
    <w:rsid w:val="004B0CCA"/>
    <w:rsid w:val="004B10AE"/>
    <w:rsid w:val="004B17D1"/>
    <w:rsid w:val="004B1862"/>
    <w:rsid w:val="004B1ADB"/>
    <w:rsid w:val="004B1E37"/>
    <w:rsid w:val="004B245C"/>
    <w:rsid w:val="004B249A"/>
    <w:rsid w:val="004B2523"/>
    <w:rsid w:val="004B28BE"/>
    <w:rsid w:val="004B2B0B"/>
    <w:rsid w:val="004B2B75"/>
    <w:rsid w:val="004B2C8F"/>
    <w:rsid w:val="004B307C"/>
    <w:rsid w:val="004B3266"/>
    <w:rsid w:val="004B385A"/>
    <w:rsid w:val="004B39D7"/>
    <w:rsid w:val="004B3AD4"/>
    <w:rsid w:val="004B4165"/>
    <w:rsid w:val="004B4414"/>
    <w:rsid w:val="004B4565"/>
    <w:rsid w:val="004B47AF"/>
    <w:rsid w:val="004B4803"/>
    <w:rsid w:val="004B4DC2"/>
    <w:rsid w:val="004B51BC"/>
    <w:rsid w:val="004B5582"/>
    <w:rsid w:val="004B58CF"/>
    <w:rsid w:val="004B58D0"/>
    <w:rsid w:val="004B5BA1"/>
    <w:rsid w:val="004B5DF9"/>
    <w:rsid w:val="004B5FA9"/>
    <w:rsid w:val="004B62E2"/>
    <w:rsid w:val="004B67A5"/>
    <w:rsid w:val="004B6A33"/>
    <w:rsid w:val="004B707F"/>
    <w:rsid w:val="004B738D"/>
    <w:rsid w:val="004B74E0"/>
    <w:rsid w:val="004B75B4"/>
    <w:rsid w:val="004B7652"/>
    <w:rsid w:val="004B7916"/>
    <w:rsid w:val="004C006F"/>
    <w:rsid w:val="004C0126"/>
    <w:rsid w:val="004C01EE"/>
    <w:rsid w:val="004C0308"/>
    <w:rsid w:val="004C0CA3"/>
    <w:rsid w:val="004C0D6B"/>
    <w:rsid w:val="004C108E"/>
    <w:rsid w:val="004C159B"/>
    <w:rsid w:val="004C15F7"/>
    <w:rsid w:val="004C1B88"/>
    <w:rsid w:val="004C1D1C"/>
    <w:rsid w:val="004C1D25"/>
    <w:rsid w:val="004C1DD0"/>
    <w:rsid w:val="004C1F09"/>
    <w:rsid w:val="004C2265"/>
    <w:rsid w:val="004C2361"/>
    <w:rsid w:val="004C26FE"/>
    <w:rsid w:val="004C28D7"/>
    <w:rsid w:val="004C2ACF"/>
    <w:rsid w:val="004C2BCD"/>
    <w:rsid w:val="004C2C8D"/>
    <w:rsid w:val="004C2EAD"/>
    <w:rsid w:val="004C2F30"/>
    <w:rsid w:val="004C3135"/>
    <w:rsid w:val="004C3490"/>
    <w:rsid w:val="004C383E"/>
    <w:rsid w:val="004C3B45"/>
    <w:rsid w:val="004C3EBA"/>
    <w:rsid w:val="004C4242"/>
    <w:rsid w:val="004C4B44"/>
    <w:rsid w:val="004C4B9F"/>
    <w:rsid w:val="004C4C5F"/>
    <w:rsid w:val="004C50D7"/>
    <w:rsid w:val="004C553A"/>
    <w:rsid w:val="004C5591"/>
    <w:rsid w:val="004C56D0"/>
    <w:rsid w:val="004C572E"/>
    <w:rsid w:val="004C59F7"/>
    <w:rsid w:val="004C5BD7"/>
    <w:rsid w:val="004C5CF3"/>
    <w:rsid w:val="004C5D12"/>
    <w:rsid w:val="004C6442"/>
    <w:rsid w:val="004C6867"/>
    <w:rsid w:val="004C6C61"/>
    <w:rsid w:val="004C6D15"/>
    <w:rsid w:val="004C6F42"/>
    <w:rsid w:val="004C7059"/>
    <w:rsid w:val="004C709D"/>
    <w:rsid w:val="004C736A"/>
    <w:rsid w:val="004C7425"/>
    <w:rsid w:val="004C75E1"/>
    <w:rsid w:val="004C77E4"/>
    <w:rsid w:val="004C7A9F"/>
    <w:rsid w:val="004D01FE"/>
    <w:rsid w:val="004D064C"/>
    <w:rsid w:val="004D0738"/>
    <w:rsid w:val="004D0786"/>
    <w:rsid w:val="004D093C"/>
    <w:rsid w:val="004D0B57"/>
    <w:rsid w:val="004D0BFD"/>
    <w:rsid w:val="004D0C62"/>
    <w:rsid w:val="004D11CA"/>
    <w:rsid w:val="004D12AC"/>
    <w:rsid w:val="004D12B7"/>
    <w:rsid w:val="004D163D"/>
    <w:rsid w:val="004D1AF3"/>
    <w:rsid w:val="004D1C3C"/>
    <w:rsid w:val="004D26A6"/>
    <w:rsid w:val="004D27FE"/>
    <w:rsid w:val="004D29F9"/>
    <w:rsid w:val="004D2BF8"/>
    <w:rsid w:val="004D2F31"/>
    <w:rsid w:val="004D347D"/>
    <w:rsid w:val="004D36B4"/>
    <w:rsid w:val="004D3780"/>
    <w:rsid w:val="004D413A"/>
    <w:rsid w:val="004D4286"/>
    <w:rsid w:val="004D4427"/>
    <w:rsid w:val="004D4B91"/>
    <w:rsid w:val="004D4D72"/>
    <w:rsid w:val="004D4ECD"/>
    <w:rsid w:val="004D5095"/>
    <w:rsid w:val="004D5185"/>
    <w:rsid w:val="004D5360"/>
    <w:rsid w:val="004D586F"/>
    <w:rsid w:val="004D5CA6"/>
    <w:rsid w:val="004D5CC5"/>
    <w:rsid w:val="004D62E3"/>
    <w:rsid w:val="004D6726"/>
    <w:rsid w:val="004D67B7"/>
    <w:rsid w:val="004D6CF1"/>
    <w:rsid w:val="004D6E0C"/>
    <w:rsid w:val="004D7653"/>
    <w:rsid w:val="004D7BAA"/>
    <w:rsid w:val="004E09FC"/>
    <w:rsid w:val="004E14EE"/>
    <w:rsid w:val="004E1733"/>
    <w:rsid w:val="004E21FB"/>
    <w:rsid w:val="004E2327"/>
    <w:rsid w:val="004E2405"/>
    <w:rsid w:val="004E27B5"/>
    <w:rsid w:val="004E2B40"/>
    <w:rsid w:val="004E3568"/>
    <w:rsid w:val="004E37AB"/>
    <w:rsid w:val="004E3B75"/>
    <w:rsid w:val="004E3DA6"/>
    <w:rsid w:val="004E3F2B"/>
    <w:rsid w:val="004E462C"/>
    <w:rsid w:val="004E474A"/>
    <w:rsid w:val="004E480F"/>
    <w:rsid w:val="004E4A5C"/>
    <w:rsid w:val="004E4FF1"/>
    <w:rsid w:val="004E5253"/>
    <w:rsid w:val="004E57D2"/>
    <w:rsid w:val="004E60D9"/>
    <w:rsid w:val="004E620E"/>
    <w:rsid w:val="004E6A2C"/>
    <w:rsid w:val="004E6B29"/>
    <w:rsid w:val="004E6D85"/>
    <w:rsid w:val="004E72FE"/>
    <w:rsid w:val="004E7873"/>
    <w:rsid w:val="004E79F3"/>
    <w:rsid w:val="004E7CF1"/>
    <w:rsid w:val="004F005C"/>
    <w:rsid w:val="004F00AA"/>
    <w:rsid w:val="004F0531"/>
    <w:rsid w:val="004F0762"/>
    <w:rsid w:val="004F152B"/>
    <w:rsid w:val="004F15C8"/>
    <w:rsid w:val="004F1AAD"/>
    <w:rsid w:val="004F1C0F"/>
    <w:rsid w:val="004F1CC9"/>
    <w:rsid w:val="004F1E4F"/>
    <w:rsid w:val="004F1F2D"/>
    <w:rsid w:val="004F2283"/>
    <w:rsid w:val="004F22B6"/>
    <w:rsid w:val="004F2752"/>
    <w:rsid w:val="004F2AB8"/>
    <w:rsid w:val="004F2E5A"/>
    <w:rsid w:val="004F3553"/>
    <w:rsid w:val="004F3E95"/>
    <w:rsid w:val="004F4DE6"/>
    <w:rsid w:val="004F5173"/>
    <w:rsid w:val="004F526C"/>
    <w:rsid w:val="004F5419"/>
    <w:rsid w:val="004F543B"/>
    <w:rsid w:val="004F5A00"/>
    <w:rsid w:val="004F5B64"/>
    <w:rsid w:val="004F5C10"/>
    <w:rsid w:val="004F5C38"/>
    <w:rsid w:val="004F6045"/>
    <w:rsid w:val="004F6054"/>
    <w:rsid w:val="004F62E2"/>
    <w:rsid w:val="004F6946"/>
    <w:rsid w:val="004F6A58"/>
    <w:rsid w:val="004F6BDB"/>
    <w:rsid w:val="004F6C4D"/>
    <w:rsid w:val="004F6D35"/>
    <w:rsid w:val="004F6F5E"/>
    <w:rsid w:val="004F7075"/>
    <w:rsid w:val="004F7274"/>
    <w:rsid w:val="004F7BDE"/>
    <w:rsid w:val="004F7DB8"/>
    <w:rsid w:val="0050024C"/>
    <w:rsid w:val="005009B6"/>
    <w:rsid w:val="00500B4D"/>
    <w:rsid w:val="00500BFB"/>
    <w:rsid w:val="00501017"/>
    <w:rsid w:val="00501587"/>
    <w:rsid w:val="005015B9"/>
    <w:rsid w:val="00501A66"/>
    <w:rsid w:val="00501B3B"/>
    <w:rsid w:val="00501EE4"/>
    <w:rsid w:val="0050229F"/>
    <w:rsid w:val="005031BE"/>
    <w:rsid w:val="00503329"/>
    <w:rsid w:val="00503572"/>
    <w:rsid w:val="00503681"/>
    <w:rsid w:val="0050399B"/>
    <w:rsid w:val="00504371"/>
    <w:rsid w:val="00504D4A"/>
    <w:rsid w:val="00505146"/>
    <w:rsid w:val="0050548E"/>
    <w:rsid w:val="0050549A"/>
    <w:rsid w:val="00505643"/>
    <w:rsid w:val="005056D0"/>
    <w:rsid w:val="00505A10"/>
    <w:rsid w:val="005061F0"/>
    <w:rsid w:val="00506268"/>
    <w:rsid w:val="0050666C"/>
    <w:rsid w:val="005066D8"/>
    <w:rsid w:val="00506752"/>
    <w:rsid w:val="0050697C"/>
    <w:rsid w:val="00506D3C"/>
    <w:rsid w:val="00507369"/>
    <w:rsid w:val="005079AA"/>
    <w:rsid w:val="00507DE6"/>
    <w:rsid w:val="0051071B"/>
    <w:rsid w:val="00510C32"/>
    <w:rsid w:val="00510C34"/>
    <w:rsid w:val="00511AF1"/>
    <w:rsid w:val="00511EB5"/>
    <w:rsid w:val="00512328"/>
    <w:rsid w:val="0051354C"/>
    <w:rsid w:val="005136FA"/>
    <w:rsid w:val="00514073"/>
    <w:rsid w:val="005147F5"/>
    <w:rsid w:val="005149E0"/>
    <w:rsid w:val="00514CF8"/>
    <w:rsid w:val="00514E75"/>
    <w:rsid w:val="00514F13"/>
    <w:rsid w:val="005152D1"/>
    <w:rsid w:val="005152F0"/>
    <w:rsid w:val="005156BC"/>
    <w:rsid w:val="005158A3"/>
    <w:rsid w:val="00515991"/>
    <w:rsid w:val="00515CE4"/>
    <w:rsid w:val="0051636D"/>
    <w:rsid w:val="00516377"/>
    <w:rsid w:val="00516D34"/>
    <w:rsid w:val="00516DEC"/>
    <w:rsid w:val="00517209"/>
    <w:rsid w:val="0051751C"/>
    <w:rsid w:val="005179B4"/>
    <w:rsid w:val="005179F3"/>
    <w:rsid w:val="00517E58"/>
    <w:rsid w:val="00517F06"/>
    <w:rsid w:val="00520508"/>
    <w:rsid w:val="005207BD"/>
    <w:rsid w:val="00520992"/>
    <w:rsid w:val="00521742"/>
    <w:rsid w:val="00522348"/>
    <w:rsid w:val="0052338B"/>
    <w:rsid w:val="00523486"/>
    <w:rsid w:val="00523674"/>
    <w:rsid w:val="005249EB"/>
    <w:rsid w:val="00524C7E"/>
    <w:rsid w:val="00524DD8"/>
    <w:rsid w:val="005251A0"/>
    <w:rsid w:val="005256C0"/>
    <w:rsid w:val="005257A1"/>
    <w:rsid w:val="00525970"/>
    <w:rsid w:val="00525A46"/>
    <w:rsid w:val="00525C34"/>
    <w:rsid w:val="00525DC1"/>
    <w:rsid w:val="005263D2"/>
    <w:rsid w:val="00527CC7"/>
    <w:rsid w:val="00527DA3"/>
    <w:rsid w:val="00527F04"/>
    <w:rsid w:val="00530537"/>
    <w:rsid w:val="0053062F"/>
    <w:rsid w:val="00530759"/>
    <w:rsid w:val="0053132A"/>
    <w:rsid w:val="0053132B"/>
    <w:rsid w:val="00531410"/>
    <w:rsid w:val="00531B61"/>
    <w:rsid w:val="00531CD9"/>
    <w:rsid w:val="00531F0D"/>
    <w:rsid w:val="00532132"/>
    <w:rsid w:val="00532554"/>
    <w:rsid w:val="00532556"/>
    <w:rsid w:val="00532703"/>
    <w:rsid w:val="0053297C"/>
    <w:rsid w:val="005331A9"/>
    <w:rsid w:val="00533CDC"/>
    <w:rsid w:val="00533D0C"/>
    <w:rsid w:val="00533E63"/>
    <w:rsid w:val="00534097"/>
    <w:rsid w:val="0053410A"/>
    <w:rsid w:val="00534567"/>
    <w:rsid w:val="00534918"/>
    <w:rsid w:val="00534D71"/>
    <w:rsid w:val="00534F60"/>
    <w:rsid w:val="00534FA5"/>
    <w:rsid w:val="0053510F"/>
    <w:rsid w:val="0053586E"/>
    <w:rsid w:val="005358E2"/>
    <w:rsid w:val="00536752"/>
    <w:rsid w:val="0053696A"/>
    <w:rsid w:val="00536A70"/>
    <w:rsid w:val="00537140"/>
    <w:rsid w:val="00537141"/>
    <w:rsid w:val="00537156"/>
    <w:rsid w:val="00537DB2"/>
    <w:rsid w:val="00537EA0"/>
    <w:rsid w:val="00540569"/>
    <w:rsid w:val="0054141F"/>
    <w:rsid w:val="00541708"/>
    <w:rsid w:val="00541C64"/>
    <w:rsid w:val="00541DB3"/>
    <w:rsid w:val="00542726"/>
    <w:rsid w:val="0054283A"/>
    <w:rsid w:val="005428C7"/>
    <w:rsid w:val="005428F3"/>
    <w:rsid w:val="0054292C"/>
    <w:rsid w:val="00543028"/>
    <w:rsid w:val="00543116"/>
    <w:rsid w:val="0054341B"/>
    <w:rsid w:val="00543438"/>
    <w:rsid w:val="00543490"/>
    <w:rsid w:val="00543721"/>
    <w:rsid w:val="00543E6F"/>
    <w:rsid w:val="0054421A"/>
    <w:rsid w:val="00544313"/>
    <w:rsid w:val="0054464A"/>
    <w:rsid w:val="00544C4F"/>
    <w:rsid w:val="00544CA3"/>
    <w:rsid w:val="00544E5D"/>
    <w:rsid w:val="005458D4"/>
    <w:rsid w:val="00546A25"/>
    <w:rsid w:val="00546E30"/>
    <w:rsid w:val="00547032"/>
    <w:rsid w:val="005471B5"/>
    <w:rsid w:val="00547368"/>
    <w:rsid w:val="0054740A"/>
    <w:rsid w:val="005476FD"/>
    <w:rsid w:val="00547962"/>
    <w:rsid w:val="00547D50"/>
    <w:rsid w:val="00547FB8"/>
    <w:rsid w:val="00550327"/>
    <w:rsid w:val="00550531"/>
    <w:rsid w:val="00550631"/>
    <w:rsid w:val="00550AA1"/>
    <w:rsid w:val="00550BF2"/>
    <w:rsid w:val="00550F33"/>
    <w:rsid w:val="00551550"/>
    <w:rsid w:val="005516B9"/>
    <w:rsid w:val="005517B6"/>
    <w:rsid w:val="00551A84"/>
    <w:rsid w:val="005520E1"/>
    <w:rsid w:val="0055275D"/>
    <w:rsid w:val="00552946"/>
    <w:rsid w:val="00552C43"/>
    <w:rsid w:val="005530DE"/>
    <w:rsid w:val="005532CE"/>
    <w:rsid w:val="00553670"/>
    <w:rsid w:val="005537A0"/>
    <w:rsid w:val="00553C07"/>
    <w:rsid w:val="00554726"/>
    <w:rsid w:val="005547DD"/>
    <w:rsid w:val="00554C49"/>
    <w:rsid w:val="00554D4F"/>
    <w:rsid w:val="00554E6A"/>
    <w:rsid w:val="00554EB1"/>
    <w:rsid w:val="005550BB"/>
    <w:rsid w:val="00555679"/>
    <w:rsid w:val="00555DCB"/>
    <w:rsid w:val="00556828"/>
    <w:rsid w:val="00556A7A"/>
    <w:rsid w:val="00556F31"/>
    <w:rsid w:val="00556FE4"/>
    <w:rsid w:val="00557026"/>
    <w:rsid w:val="00557134"/>
    <w:rsid w:val="005572B2"/>
    <w:rsid w:val="005573D0"/>
    <w:rsid w:val="005579C6"/>
    <w:rsid w:val="00557CAE"/>
    <w:rsid w:val="00560E50"/>
    <w:rsid w:val="00560F5B"/>
    <w:rsid w:val="005616D7"/>
    <w:rsid w:val="005619EF"/>
    <w:rsid w:val="00561D35"/>
    <w:rsid w:val="00561E83"/>
    <w:rsid w:val="00562109"/>
    <w:rsid w:val="005621D9"/>
    <w:rsid w:val="005624C9"/>
    <w:rsid w:val="005624FA"/>
    <w:rsid w:val="00562678"/>
    <w:rsid w:val="005628A8"/>
    <w:rsid w:val="005629BA"/>
    <w:rsid w:val="00562EA7"/>
    <w:rsid w:val="00562EF2"/>
    <w:rsid w:val="0056321B"/>
    <w:rsid w:val="0056336D"/>
    <w:rsid w:val="005633F6"/>
    <w:rsid w:val="0056379D"/>
    <w:rsid w:val="005637B8"/>
    <w:rsid w:val="00564BE0"/>
    <w:rsid w:val="0056558D"/>
    <w:rsid w:val="00565DA9"/>
    <w:rsid w:val="00565F46"/>
    <w:rsid w:val="0056614F"/>
    <w:rsid w:val="00566642"/>
    <w:rsid w:val="005667C0"/>
    <w:rsid w:val="0056697A"/>
    <w:rsid w:val="00566A3E"/>
    <w:rsid w:val="00566B38"/>
    <w:rsid w:val="00566D19"/>
    <w:rsid w:val="00566EC1"/>
    <w:rsid w:val="005670C7"/>
    <w:rsid w:val="00567766"/>
    <w:rsid w:val="0056789C"/>
    <w:rsid w:val="00567B32"/>
    <w:rsid w:val="00567FC5"/>
    <w:rsid w:val="005709F3"/>
    <w:rsid w:val="00570EBA"/>
    <w:rsid w:val="00570F7D"/>
    <w:rsid w:val="00571691"/>
    <w:rsid w:val="005717F0"/>
    <w:rsid w:val="00571BF1"/>
    <w:rsid w:val="00572984"/>
    <w:rsid w:val="00572C47"/>
    <w:rsid w:val="0057360B"/>
    <w:rsid w:val="00573CE9"/>
    <w:rsid w:val="00573E6F"/>
    <w:rsid w:val="00574126"/>
    <w:rsid w:val="00574800"/>
    <w:rsid w:val="0057485C"/>
    <w:rsid w:val="00574ED3"/>
    <w:rsid w:val="00574EF2"/>
    <w:rsid w:val="00574FB9"/>
    <w:rsid w:val="005750B3"/>
    <w:rsid w:val="00575365"/>
    <w:rsid w:val="0057597A"/>
    <w:rsid w:val="00575A3E"/>
    <w:rsid w:val="00575DB6"/>
    <w:rsid w:val="00576687"/>
    <w:rsid w:val="00576FA3"/>
    <w:rsid w:val="0057700F"/>
    <w:rsid w:val="005772ED"/>
    <w:rsid w:val="0057733A"/>
    <w:rsid w:val="00577799"/>
    <w:rsid w:val="0057784B"/>
    <w:rsid w:val="00577942"/>
    <w:rsid w:val="00577D05"/>
    <w:rsid w:val="00580543"/>
    <w:rsid w:val="0058069C"/>
    <w:rsid w:val="005807E7"/>
    <w:rsid w:val="0058111D"/>
    <w:rsid w:val="005813CD"/>
    <w:rsid w:val="00581B91"/>
    <w:rsid w:val="00581E75"/>
    <w:rsid w:val="005824A3"/>
    <w:rsid w:val="00582722"/>
    <w:rsid w:val="005827E1"/>
    <w:rsid w:val="00582954"/>
    <w:rsid w:val="005829EA"/>
    <w:rsid w:val="005831F6"/>
    <w:rsid w:val="00583848"/>
    <w:rsid w:val="00583993"/>
    <w:rsid w:val="00584087"/>
    <w:rsid w:val="005843AC"/>
    <w:rsid w:val="005845B7"/>
    <w:rsid w:val="005846B8"/>
    <w:rsid w:val="00584A30"/>
    <w:rsid w:val="00584C4B"/>
    <w:rsid w:val="00584EA8"/>
    <w:rsid w:val="00585265"/>
    <w:rsid w:val="005855FE"/>
    <w:rsid w:val="00585705"/>
    <w:rsid w:val="005859A6"/>
    <w:rsid w:val="00585A69"/>
    <w:rsid w:val="005863D3"/>
    <w:rsid w:val="00586425"/>
    <w:rsid w:val="0058643A"/>
    <w:rsid w:val="0058687F"/>
    <w:rsid w:val="005869DD"/>
    <w:rsid w:val="00586C24"/>
    <w:rsid w:val="00586D4F"/>
    <w:rsid w:val="00587298"/>
    <w:rsid w:val="005872CE"/>
    <w:rsid w:val="00587BC5"/>
    <w:rsid w:val="00587E73"/>
    <w:rsid w:val="005903D4"/>
    <w:rsid w:val="0059050C"/>
    <w:rsid w:val="00590C63"/>
    <w:rsid w:val="00591212"/>
    <w:rsid w:val="0059121D"/>
    <w:rsid w:val="00591275"/>
    <w:rsid w:val="005914FB"/>
    <w:rsid w:val="00591E52"/>
    <w:rsid w:val="00592078"/>
    <w:rsid w:val="0059247A"/>
    <w:rsid w:val="005928C9"/>
    <w:rsid w:val="00592D76"/>
    <w:rsid w:val="00592E28"/>
    <w:rsid w:val="0059321F"/>
    <w:rsid w:val="0059354F"/>
    <w:rsid w:val="00593D9A"/>
    <w:rsid w:val="0059470D"/>
    <w:rsid w:val="005948C3"/>
    <w:rsid w:val="005949FF"/>
    <w:rsid w:val="00594D29"/>
    <w:rsid w:val="005954B5"/>
    <w:rsid w:val="005958D2"/>
    <w:rsid w:val="00595C13"/>
    <w:rsid w:val="00595EB6"/>
    <w:rsid w:val="005960DD"/>
    <w:rsid w:val="00596133"/>
    <w:rsid w:val="0059650A"/>
    <w:rsid w:val="00596A2B"/>
    <w:rsid w:val="00596C86"/>
    <w:rsid w:val="00596DF0"/>
    <w:rsid w:val="00596FD9"/>
    <w:rsid w:val="00597551"/>
    <w:rsid w:val="00597632"/>
    <w:rsid w:val="005976EA"/>
    <w:rsid w:val="005A10EB"/>
    <w:rsid w:val="005A11E9"/>
    <w:rsid w:val="005A1269"/>
    <w:rsid w:val="005A128D"/>
    <w:rsid w:val="005A1838"/>
    <w:rsid w:val="005A1B3B"/>
    <w:rsid w:val="005A1EBF"/>
    <w:rsid w:val="005A306F"/>
    <w:rsid w:val="005A317E"/>
    <w:rsid w:val="005A358C"/>
    <w:rsid w:val="005A3C1C"/>
    <w:rsid w:val="005A4160"/>
    <w:rsid w:val="005A46D3"/>
    <w:rsid w:val="005A4956"/>
    <w:rsid w:val="005A4A24"/>
    <w:rsid w:val="005A4B02"/>
    <w:rsid w:val="005A4B73"/>
    <w:rsid w:val="005A4CC9"/>
    <w:rsid w:val="005A4DEA"/>
    <w:rsid w:val="005A4EF0"/>
    <w:rsid w:val="005A527E"/>
    <w:rsid w:val="005A628B"/>
    <w:rsid w:val="005A636E"/>
    <w:rsid w:val="005A6421"/>
    <w:rsid w:val="005A6DD8"/>
    <w:rsid w:val="005A71B5"/>
    <w:rsid w:val="005A7A6A"/>
    <w:rsid w:val="005A7D78"/>
    <w:rsid w:val="005B018F"/>
    <w:rsid w:val="005B0295"/>
    <w:rsid w:val="005B07C4"/>
    <w:rsid w:val="005B0A27"/>
    <w:rsid w:val="005B1015"/>
    <w:rsid w:val="005B113D"/>
    <w:rsid w:val="005B1251"/>
    <w:rsid w:val="005B1361"/>
    <w:rsid w:val="005B1394"/>
    <w:rsid w:val="005B17C1"/>
    <w:rsid w:val="005B1BC3"/>
    <w:rsid w:val="005B1F67"/>
    <w:rsid w:val="005B20AD"/>
    <w:rsid w:val="005B220B"/>
    <w:rsid w:val="005B23E6"/>
    <w:rsid w:val="005B2CE0"/>
    <w:rsid w:val="005B303B"/>
    <w:rsid w:val="005B33C1"/>
    <w:rsid w:val="005B3769"/>
    <w:rsid w:val="005B385A"/>
    <w:rsid w:val="005B4316"/>
    <w:rsid w:val="005B47A6"/>
    <w:rsid w:val="005B4A61"/>
    <w:rsid w:val="005B4AB3"/>
    <w:rsid w:val="005B4C20"/>
    <w:rsid w:val="005B5099"/>
    <w:rsid w:val="005B52D9"/>
    <w:rsid w:val="005B54D4"/>
    <w:rsid w:val="005B577A"/>
    <w:rsid w:val="005B5BBB"/>
    <w:rsid w:val="005B633A"/>
    <w:rsid w:val="005B6495"/>
    <w:rsid w:val="005B6717"/>
    <w:rsid w:val="005B67E5"/>
    <w:rsid w:val="005B6998"/>
    <w:rsid w:val="005B6CA2"/>
    <w:rsid w:val="005B6DB3"/>
    <w:rsid w:val="005B6EB8"/>
    <w:rsid w:val="005B7313"/>
    <w:rsid w:val="005B75CF"/>
    <w:rsid w:val="005B7926"/>
    <w:rsid w:val="005B7C44"/>
    <w:rsid w:val="005C04ED"/>
    <w:rsid w:val="005C05E9"/>
    <w:rsid w:val="005C063B"/>
    <w:rsid w:val="005C06A8"/>
    <w:rsid w:val="005C09EE"/>
    <w:rsid w:val="005C0BA8"/>
    <w:rsid w:val="005C1201"/>
    <w:rsid w:val="005C1257"/>
    <w:rsid w:val="005C1508"/>
    <w:rsid w:val="005C194C"/>
    <w:rsid w:val="005C1970"/>
    <w:rsid w:val="005C1ED9"/>
    <w:rsid w:val="005C206F"/>
    <w:rsid w:val="005C23EC"/>
    <w:rsid w:val="005C2442"/>
    <w:rsid w:val="005C2EC8"/>
    <w:rsid w:val="005C2EF5"/>
    <w:rsid w:val="005C34DA"/>
    <w:rsid w:val="005C37C2"/>
    <w:rsid w:val="005C39A7"/>
    <w:rsid w:val="005C3D10"/>
    <w:rsid w:val="005C3FC1"/>
    <w:rsid w:val="005C4317"/>
    <w:rsid w:val="005C4565"/>
    <w:rsid w:val="005C4755"/>
    <w:rsid w:val="005C48D5"/>
    <w:rsid w:val="005C49DB"/>
    <w:rsid w:val="005C4AB2"/>
    <w:rsid w:val="005C4ACC"/>
    <w:rsid w:val="005C4DEA"/>
    <w:rsid w:val="005C5107"/>
    <w:rsid w:val="005C54DF"/>
    <w:rsid w:val="005C5526"/>
    <w:rsid w:val="005C56F0"/>
    <w:rsid w:val="005C5840"/>
    <w:rsid w:val="005C5BA5"/>
    <w:rsid w:val="005C6058"/>
    <w:rsid w:val="005C6115"/>
    <w:rsid w:val="005C65B6"/>
    <w:rsid w:val="005C70FC"/>
    <w:rsid w:val="005C719E"/>
    <w:rsid w:val="005C7275"/>
    <w:rsid w:val="005C736C"/>
    <w:rsid w:val="005C73C1"/>
    <w:rsid w:val="005C7AFC"/>
    <w:rsid w:val="005C7CEE"/>
    <w:rsid w:val="005C7EB4"/>
    <w:rsid w:val="005D0005"/>
    <w:rsid w:val="005D083E"/>
    <w:rsid w:val="005D0ECD"/>
    <w:rsid w:val="005D0F01"/>
    <w:rsid w:val="005D12EC"/>
    <w:rsid w:val="005D16F6"/>
    <w:rsid w:val="005D175D"/>
    <w:rsid w:val="005D18AE"/>
    <w:rsid w:val="005D199E"/>
    <w:rsid w:val="005D23C2"/>
    <w:rsid w:val="005D25BC"/>
    <w:rsid w:val="005D28F1"/>
    <w:rsid w:val="005D2F0F"/>
    <w:rsid w:val="005D311C"/>
    <w:rsid w:val="005D32A6"/>
    <w:rsid w:val="005D363F"/>
    <w:rsid w:val="005D36B6"/>
    <w:rsid w:val="005D3CA3"/>
    <w:rsid w:val="005D3F88"/>
    <w:rsid w:val="005D405B"/>
    <w:rsid w:val="005D42CE"/>
    <w:rsid w:val="005D4583"/>
    <w:rsid w:val="005D5270"/>
    <w:rsid w:val="005D5350"/>
    <w:rsid w:val="005D5B09"/>
    <w:rsid w:val="005D5E10"/>
    <w:rsid w:val="005D6117"/>
    <w:rsid w:val="005D6184"/>
    <w:rsid w:val="005D641C"/>
    <w:rsid w:val="005D6555"/>
    <w:rsid w:val="005D6A21"/>
    <w:rsid w:val="005D6C50"/>
    <w:rsid w:val="005D6C6B"/>
    <w:rsid w:val="005D6CC2"/>
    <w:rsid w:val="005D6CC9"/>
    <w:rsid w:val="005D6E36"/>
    <w:rsid w:val="005D6EA9"/>
    <w:rsid w:val="005D702A"/>
    <w:rsid w:val="005D73A1"/>
    <w:rsid w:val="005D7480"/>
    <w:rsid w:val="005D79F1"/>
    <w:rsid w:val="005E06F0"/>
    <w:rsid w:val="005E0819"/>
    <w:rsid w:val="005E093D"/>
    <w:rsid w:val="005E0996"/>
    <w:rsid w:val="005E0B1D"/>
    <w:rsid w:val="005E0E8D"/>
    <w:rsid w:val="005E12FC"/>
    <w:rsid w:val="005E14B2"/>
    <w:rsid w:val="005E161E"/>
    <w:rsid w:val="005E1BDA"/>
    <w:rsid w:val="005E1C7B"/>
    <w:rsid w:val="005E2076"/>
    <w:rsid w:val="005E2490"/>
    <w:rsid w:val="005E2622"/>
    <w:rsid w:val="005E2949"/>
    <w:rsid w:val="005E2C17"/>
    <w:rsid w:val="005E2FB9"/>
    <w:rsid w:val="005E302E"/>
    <w:rsid w:val="005E3440"/>
    <w:rsid w:val="005E3E21"/>
    <w:rsid w:val="005E4520"/>
    <w:rsid w:val="005E4739"/>
    <w:rsid w:val="005E4988"/>
    <w:rsid w:val="005E4C1E"/>
    <w:rsid w:val="005E57E7"/>
    <w:rsid w:val="005E58C8"/>
    <w:rsid w:val="005E5D03"/>
    <w:rsid w:val="005E5D9D"/>
    <w:rsid w:val="005E684D"/>
    <w:rsid w:val="005E6BA7"/>
    <w:rsid w:val="005E6C49"/>
    <w:rsid w:val="005E6D46"/>
    <w:rsid w:val="005E7218"/>
    <w:rsid w:val="005E7474"/>
    <w:rsid w:val="005E75C1"/>
    <w:rsid w:val="005E7861"/>
    <w:rsid w:val="005E7923"/>
    <w:rsid w:val="005E7ACD"/>
    <w:rsid w:val="005E7B99"/>
    <w:rsid w:val="005F006B"/>
    <w:rsid w:val="005F054B"/>
    <w:rsid w:val="005F0837"/>
    <w:rsid w:val="005F0E0C"/>
    <w:rsid w:val="005F1460"/>
    <w:rsid w:val="005F17B0"/>
    <w:rsid w:val="005F1801"/>
    <w:rsid w:val="005F18DA"/>
    <w:rsid w:val="005F19DA"/>
    <w:rsid w:val="005F1EAD"/>
    <w:rsid w:val="005F1F32"/>
    <w:rsid w:val="005F1F7D"/>
    <w:rsid w:val="005F20F8"/>
    <w:rsid w:val="005F2692"/>
    <w:rsid w:val="005F2783"/>
    <w:rsid w:val="005F2963"/>
    <w:rsid w:val="005F33E7"/>
    <w:rsid w:val="005F3F5D"/>
    <w:rsid w:val="005F408E"/>
    <w:rsid w:val="005F4625"/>
    <w:rsid w:val="005F4861"/>
    <w:rsid w:val="005F497F"/>
    <w:rsid w:val="005F49F5"/>
    <w:rsid w:val="005F4A8D"/>
    <w:rsid w:val="005F4BFE"/>
    <w:rsid w:val="005F4E1A"/>
    <w:rsid w:val="005F4FEE"/>
    <w:rsid w:val="005F50A3"/>
    <w:rsid w:val="005F5212"/>
    <w:rsid w:val="005F53D9"/>
    <w:rsid w:val="005F5641"/>
    <w:rsid w:val="005F593B"/>
    <w:rsid w:val="005F5D55"/>
    <w:rsid w:val="005F5D5C"/>
    <w:rsid w:val="005F5ED6"/>
    <w:rsid w:val="005F6B82"/>
    <w:rsid w:val="005F6C08"/>
    <w:rsid w:val="005F6D09"/>
    <w:rsid w:val="005F6FC7"/>
    <w:rsid w:val="005F789F"/>
    <w:rsid w:val="005F7A8A"/>
    <w:rsid w:val="005F7D66"/>
    <w:rsid w:val="00600120"/>
    <w:rsid w:val="00601E5B"/>
    <w:rsid w:val="00601EDA"/>
    <w:rsid w:val="006021EF"/>
    <w:rsid w:val="006023D6"/>
    <w:rsid w:val="006024C5"/>
    <w:rsid w:val="0060261E"/>
    <w:rsid w:val="0060274C"/>
    <w:rsid w:val="00602AE2"/>
    <w:rsid w:val="006039F9"/>
    <w:rsid w:val="00603B35"/>
    <w:rsid w:val="00603C04"/>
    <w:rsid w:val="00603D14"/>
    <w:rsid w:val="006040E3"/>
    <w:rsid w:val="00604122"/>
    <w:rsid w:val="006046AD"/>
    <w:rsid w:val="00604AC2"/>
    <w:rsid w:val="00604B14"/>
    <w:rsid w:val="00604F68"/>
    <w:rsid w:val="00605277"/>
    <w:rsid w:val="006056A6"/>
    <w:rsid w:val="006057B7"/>
    <w:rsid w:val="00605E9D"/>
    <w:rsid w:val="006060A2"/>
    <w:rsid w:val="006068C4"/>
    <w:rsid w:val="0060764C"/>
    <w:rsid w:val="006076D9"/>
    <w:rsid w:val="00607916"/>
    <w:rsid w:val="00607B0A"/>
    <w:rsid w:val="0061020C"/>
    <w:rsid w:val="006109F0"/>
    <w:rsid w:val="00610BE9"/>
    <w:rsid w:val="0061108D"/>
    <w:rsid w:val="006112AE"/>
    <w:rsid w:val="00611997"/>
    <w:rsid w:val="006119E6"/>
    <w:rsid w:val="00611D3B"/>
    <w:rsid w:val="00611D6A"/>
    <w:rsid w:val="00611F09"/>
    <w:rsid w:val="00612454"/>
    <w:rsid w:val="006126FE"/>
    <w:rsid w:val="00612A65"/>
    <w:rsid w:val="00613199"/>
    <w:rsid w:val="00613212"/>
    <w:rsid w:val="0061330E"/>
    <w:rsid w:val="00613ACC"/>
    <w:rsid w:val="00613EE5"/>
    <w:rsid w:val="00614001"/>
    <w:rsid w:val="00614037"/>
    <w:rsid w:val="0061405E"/>
    <w:rsid w:val="00614873"/>
    <w:rsid w:val="00614BC0"/>
    <w:rsid w:val="00614EDF"/>
    <w:rsid w:val="00614F35"/>
    <w:rsid w:val="006152FC"/>
    <w:rsid w:val="006156F9"/>
    <w:rsid w:val="00615DCE"/>
    <w:rsid w:val="00615EA7"/>
    <w:rsid w:val="00615EDC"/>
    <w:rsid w:val="00616292"/>
    <w:rsid w:val="00616839"/>
    <w:rsid w:val="006168EC"/>
    <w:rsid w:val="00616C90"/>
    <w:rsid w:val="00616DD0"/>
    <w:rsid w:val="006179BE"/>
    <w:rsid w:val="00620A50"/>
    <w:rsid w:val="00620AFD"/>
    <w:rsid w:val="00620C33"/>
    <w:rsid w:val="00620D47"/>
    <w:rsid w:val="006210D8"/>
    <w:rsid w:val="00621153"/>
    <w:rsid w:val="0062118E"/>
    <w:rsid w:val="006214B0"/>
    <w:rsid w:val="006217FF"/>
    <w:rsid w:val="006219CF"/>
    <w:rsid w:val="00621BA8"/>
    <w:rsid w:val="00621FE5"/>
    <w:rsid w:val="00622348"/>
    <w:rsid w:val="0062235D"/>
    <w:rsid w:val="006223EF"/>
    <w:rsid w:val="00623604"/>
    <w:rsid w:val="0062396E"/>
    <w:rsid w:val="00623D1F"/>
    <w:rsid w:val="00623EE9"/>
    <w:rsid w:val="00623F1C"/>
    <w:rsid w:val="006247EA"/>
    <w:rsid w:val="006249CC"/>
    <w:rsid w:val="00624ADC"/>
    <w:rsid w:val="00625148"/>
    <w:rsid w:val="006251C6"/>
    <w:rsid w:val="006256FE"/>
    <w:rsid w:val="00626FD0"/>
    <w:rsid w:val="00627174"/>
    <w:rsid w:val="0062742E"/>
    <w:rsid w:val="0062762B"/>
    <w:rsid w:val="00630252"/>
    <w:rsid w:val="006308DF"/>
    <w:rsid w:val="00630953"/>
    <w:rsid w:val="00630AB3"/>
    <w:rsid w:val="00630ABD"/>
    <w:rsid w:val="00630EB0"/>
    <w:rsid w:val="006313FD"/>
    <w:rsid w:val="0063144C"/>
    <w:rsid w:val="006314EA"/>
    <w:rsid w:val="00631582"/>
    <w:rsid w:val="00631BA2"/>
    <w:rsid w:val="00631D9F"/>
    <w:rsid w:val="00631E37"/>
    <w:rsid w:val="006328AA"/>
    <w:rsid w:val="00632D26"/>
    <w:rsid w:val="006332B6"/>
    <w:rsid w:val="006332D8"/>
    <w:rsid w:val="00633B06"/>
    <w:rsid w:val="00633B8D"/>
    <w:rsid w:val="00633D9D"/>
    <w:rsid w:val="00634106"/>
    <w:rsid w:val="006343CC"/>
    <w:rsid w:val="00634879"/>
    <w:rsid w:val="00634E5F"/>
    <w:rsid w:val="00634EC2"/>
    <w:rsid w:val="0063534D"/>
    <w:rsid w:val="0063563E"/>
    <w:rsid w:val="00635A51"/>
    <w:rsid w:val="00635ED3"/>
    <w:rsid w:val="006360C8"/>
    <w:rsid w:val="006368F8"/>
    <w:rsid w:val="00636A7C"/>
    <w:rsid w:val="006370AB"/>
    <w:rsid w:val="0063747D"/>
    <w:rsid w:val="0063756E"/>
    <w:rsid w:val="006376EA"/>
    <w:rsid w:val="00637745"/>
    <w:rsid w:val="00637910"/>
    <w:rsid w:val="0063796E"/>
    <w:rsid w:val="00637B9F"/>
    <w:rsid w:val="00637D4F"/>
    <w:rsid w:val="006406BD"/>
    <w:rsid w:val="006406F6"/>
    <w:rsid w:val="006408F8"/>
    <w:rsid w:val="00640943"/>
    <w:rsid w:val="00640959"/>
    <w:rsid w:val="00640AC3"/>
    <w:rsid w:val="00640D82"/>
    <w:rsid w:val="00641015"/>
    <w:rsid w:val="00641466"/>
    <w:rsid w:val="00641A1A"/>
    <w:rsid w:val="00641A6A"/>
    <w:rsid w:val="00641E45"/>
    <w:rsid w:val="00641F8E"/>
    <w:rsid w:val="006422FF"/>
    <w:rsid w:val="00642734"/>
    <w:rsid w:val="00642AAF"/>
    <w:rsid w:val="006435D9"/>
    <w:rsid w:val="006439BF"/>
    <w:rsid w:val="00643A79"/>
    <w:rsid w:val="00643BAA"/>
    <w:rsid w:val="00644042"/>
    <w:rsid w:val="006440E6"/>
    <w:rsid w:val="00644964"/>
    <w:rsid w:val="00644CFB"/>
    <w:rsid w:val="006456D5"/>
    <w:rsid w:val="00645CBF"/>
    <w:rsid w:val="00645D2F"/>
    <w:rsid w:val="0064626F"/>
    <w:rsid w:val="0064646D"/>
    <w:rsid w:val="0064663F"/>
    <w:rsid w:val="00646714"/>
    <w:rsid w:val="00646C3E"/>
    <w:rsid w:val="00646FBD"/>
    <w:rsid w:val="00647031"/>
    <w:rsid w:val="0064768F"/>
    <w:rsid w:val="00647959"/>
    <w:rsid w:val="006501BB"/>
    <w:rsid w:val="00650A5B"/>
    <w:rsid w:val="00651286"/>
    <w:rsid w:val="0065143A"/>
    <w:rsid w:val="00651631"/>
    <w:rsid w:val="00651C3B"/>
    <w:rsid w:val="00651FE4"/>
    <w:rsid w:val="0065239A"/>
    <w:rsid w:val="00652451"/>
    <w:rsid w:val="006527D8"/>
    <w:rsid w:val="00652D87"/>
    <w:rsid w:val="00652F27"/>
    <w:rsid w:val="00652F41"/>
    <w:rsid w:val="00653037"/>
    <w:rsid w:val="006530C5"/>
    <w:rsid w:val="00653490"/>
    <w:rsid w:val="006536DB"/>
    <w:rsid w:val="006536E0"/>
    <w:rsid w:val="00653880"/>
    <w:rsid w:val="00653CBF"/>
    <w:rsid w:val="006543BB"/>
    <w:rsid w:val="0065462E"/>
    <w:rsid w:val="006548AF"/>
    <w:rsid w:val="00654C8A"/>
    <w:rsid w:val="006550E6"/>
    <w:rsid w:val="00655B70"/>
    <w:rsid w:val="00655DB9"/>
    <w:rsid w:val="00655E28"/>
    <w:rsid w:val="00656263"/>
    <w:rsid w:val="00656438"/>
    <w:rsid w:val="0065679A"/>
    <w:rsid w:val="00656A5E"/>
    <w:rsid w:val="006578AE"/>
    <w:rsid w:val="00660109"/>
    <w:rsid w:val="00660373"/>
    <w:rsid w:val="006606A8"/>
    <w:rsid w:val="00660AAE"/>
    <w:rsid w:val="00660FF3"/>
    <w:rsid w:val="006610EC"/>
    <w:rsid w:val="006617FC"/>
    <w:rsid w:val="00661966"/>
    <w:rsid w:val="006619F5"/>
    <w:rsid w:val="00661A38"/>
    <w:rsid w:val="00661AEB"/>
    <w:rsid w:val="00661DA2"/>
    <w:rsid w:val="00661EF0"/>
    <w:rsid w:val="006622EE"/>
    <w:rsid w:val="006628FD"/>
    <w:rsid w:val="00662F72"/>
    <w:rsid w:val="00662F73"/>
    <w:rsid w:val="006630C7"/>
    <w:rsid w:val="0066326E"/>
    <w:rsid w:val="006632FB"/>
    <w:rsid w:val="006637D8"/>
    <w:rsid w:val="00663915"/>
    <w:rsid w:val="00663AA3"/>
    <w:rsid w:val="00663E44"/>
    <w:rsid w:val="00663EB1"/>
    <w:rsid w:val="00663F71"/>
    <w:rsid w:val="00664078"/>
    <w:rsid w:val="006641D2"/>
    <w:rsid w:val="0066458C"/>
    <w:rsid w:val="006647AC"/>
    <w:rsid w:val="00664CF6"/>
    <w:rsid w:val="006653BC"/>
    <w:rsid w:val="00665683"/>
    <w:rsid w:val="00665AFA"/>
    <w:rsid w:val="00665BAC"/>
    <w:rsid w:val="00665D11"/>
    <w:rsid w:val="006667F4"/>
    <w:rsid w:val="006669DA"/>
    <w:rsid w:val="00666A33"/>
    <w:rsid w:val="00666C1C"/>
    <w:rsid w:val="00666DE7"/>
    <w:rsid w:val="006670F8"/>
    <w:rsid w:val="0066770F"/>
    <w:rsid w:val="00667874"/>
    <w:rsid w:val="006678C6"/>
    <w:rsid w:val="0066791D"/>
    <w:rsid w:val="00667A23"/>
    <w:rsid w:val="00667AC8"/>
    <w:rsid w:val="00670444"/>
    <w:rsid w:val="0067044A"/>
    <w:rsid w:val="00670585"/>
    <w:rsid w:val="006705E7"/>
    <w:rsid w:val="006706F1"/>
    <w:rsid w:val="00670A0A"/>
    <w:rsid w:val="00670A32"/>
    <w:rsid w:val="00670DB2"/>
    <w:rsid w:val="00671669"/>
    <w:rsid w:val="0067196D"/>
    <w:rsid w:val="00671B89"/>
    <w:rsid w:val="00671F1E"/>
    <w:rsid w:val="00671F7F"/>
    <w:rsid w:val="006721AA"/>
    <w:rsid w:val="006722B6"/>
    <w:rsid w:val="00672381"/>
    <w:rsid w:val="0067247F"/>
    <w:rsid w:val="00672BA5"/>
    <w:rsid w:val="00672DFF"/>
    <w:rsid w:val="00672F9E"/>
    <w:rsid w:val="00673138"/>
    <w:rsid w:val="00673953"/>
    <w:rsid w:val="00673B9C"/>
    <w:rsid w:val="00673C5A"/>
    <w:rsid w:val="00673E8F"/>
    <w:rsid w:val="006744DD"/>
    <w:rsid w:val="006747F7"/>
    <w:rsid w:val="006748F5"/>
    <w:rsid w:val="00674A30"/>
    <w:rsid w:val="00674AE1"/>
    <w:rsid w:val="00674D7A"/>
    <w:rsid w:val="0067512A"/>
    <w:rsid w:val="00675360"/>
    <w:rsid w:val="0067556C"/>
    <w:rsid w:val="00675C3C"/>
    <w:rsid w:val="00675F56"/>
    <w:rsid w:val="00676627"/>
    <w:rsid w:val="0067694A"/>
    <w:rsid w:val="00676FAB"/>
    <w:rsid w:val="006775BC"/>
    <w:rsid w:val="00677B64"/>
    <w:rsid w:val="00677F1E"/>
    <w:rsid w:val="00680341"/>
    <w:rsid w:val="0068105C"/>
    <w:rsid w:val="00681197"/>
    <w:rsid w:val="006812A7"/>
    <w:rsid w:val="00681458"/>
    <w:rsid w:val="0068154A"/>
    <w:rsid w:val="00681911"/>
    <w:rsid w:val="00682010"/>
    <w:rsid w:val="00682266"/>
    <w:rsid w:val="00682505"/>
    <w:rsid w:val="00682A2A"/>
    <w:rsid w:val="00682BEB"/>
    <w:rsid w:val="0068308B"/>
    <w:rsid w:val="00683217"/>
    <w:rsid w:val="0068338C"/>
    <w:rsid w:val="00683695"/>
    <w:rsid w:val="00683E28"/>
    <w:rsid w:val="00684871"/>
    <w:rsid w:val="00684C5A"/>
    <w:rsid w:val="00684E02"/>
    <w:rsid w:val="006850D7"/>
    <w:rsid w:val="006854CF"/>
    <w:rsid w:val="006854EA"/>
    <w:rsid w:val="00685535"/>
    <w:rsid w:val="0068637F"/>
    <w:rsid w:val="006864F3"/>
    <w:rsid w:val="00686657"/>
    <w:rsid w:val="006866A2"/>
    <w:rsid w:val="00686AA7"/>
    <w:rsid w:val="00686BB1"/>
    <w:rsid w:val="00686E55"/>
    <w:rsid w:val="00686FBE"/>
    <w:rsid w:val="0068706C"/>
    <w:rsid w:val="0068718F"/>
    <w:rsid w:val="006874A9"/>
    <w:rsid w:val="0068791B"/>
    <w:rsid w:val="00687DC5"/>
    <w:rsid w:val="00687EE1"/>
    <w:rsid w:val="00690145"/>
    <w:rsid w:val="0069015D"/>
    <w:rsid w:val="006906D6"/>
    <w:rsid w:val="00690D87"/>
    <w:rsid w:val="006912F1"/>
    <w:rsid w:val="006913F6"/>
    <w:rsid w:val="006918CF"/>
    <w:rsid w:val="00691CA6"/>
    <w:rsid w:val="00691D3E"/>
    <w:rsid w:val="006921E6"/>
    <w:rsid w:val="006924B1"/>
    <w:rsid w:val="006927DD"/>
    <w:rsid w:val="006927EF"/>
    <w:rsid w:val="00692AF5"/>
    <w:rsid w:val="00692DA5"/>
    <w:rsid w:val="006935D5"/>
    <w:rsid w:val="0069362E"/>
    <w:rsid w:val="006937F2"/>
    <w:rsid w:val="006938D8"/>
    <w:rsid w:val="00693B83"/>
    <w:rsid w:val="00693BCA"/>
    <w:rsid w:val="00693CE8"/>
    <w:rsid w:val="006942C8"/>
    <w:rsid w:val="00694843"/>
    <w:rsid w:val="0069489F"/>
    <w:rsid w:val="006948B7"/>
    <w:rsid w:val="00694977"/>
    <w:rsid w:val="00694A1B"/>
    <w:rsid w:val="00694A56"/>
    <w:rsid w:val="006953CC"/>
    <w:rsid w:val="00695477"/>
    <w:rsid w:val="006957B8"/>
    <w:rsid w:val="00695B60"/>
    <w:rsid w:val="00695D1E"/>
    <w:rsid w:val="00695EF3"/>
    <w:rsid w:val="00696311"/>
    <w:rsid w:val="006967D4"/>
    <w:rsid w:val="00696820"/>
    <w:rsid w:val="006968C6"/>
    <w:rsid w:val="00696943"/>
    <w:rsid w:val="00696A77"/>
    <w:rsid w:val="00696B2D"/>
    <w:rsid w:val="00696C98"/>
    <w:rsid w:val="00697023"/>
    <w:rsid w:val="0069726C"/>
    <w:rsid w:val="00697428"/>
    <w:rsid w:val="0069762D"/>
    <w:rsid w:val="00697BB1"/>
    <w:rsid w:val="00697DDB"/>
    <w:rsid w:val="00697E7C"/>
    <w:rsid w:val="006A0862"/>
    <w:rsid w:val="006A0A6A"/>
    <w:rsid w:val="006A0E12"/>
    <w:rsid w:val="006A1349"/>
    <w:rsid w:val="006A1411"/>
    <w:rsid w:val="006A1543"/>
    <w:rsid w:val="006A16E5"/>
    <w:rsid w:val="006A1A52"/>
    <w:rsid w:val="006A1C93"/>
    <w:rsid w:val="006A1D75"/>
    <w:rsid w:val="006A1EEC"/>
    <w:rsid w:val="006A21A1"/>
    <w:rsid w:val="006A23B8"/>
    <w:rsid w:val="006A26DA"/>
    <w:rsid w:val="006A29C4"/>
    <w:rsid w:val="006A331A"/>
    <w:rsid w:val="006A338A"/>
    <w:rsid w:val="006A3758"/>
    <w:rsid w:val="006A3BFB"/>
    <w:rsid w:val="006A3CEF"/>
    <w:rsid w:val="006A3DE8"/>
    <w:rsid w:val="006A3E3C"/>
    <w:rsid w:val="006A3EF4"/>
    <w:rsid w:val="006A44B0"/>
    <w:rsid w:val="006A4BC8"/>
    <w:rsid w:val="006A4CF0"/>
    <w:rsid w:val="006A4DCF"/>
    <w:rsid w:val="006A51ED"/>
    <w:rsid w:val="006A5509"/>
    <w:rsid w:val="006A59A4"/>
    <w:rsid w:val="006A5BAE"/>
    <w:rsid w:val="006A5F44"/>
    <w:rsid w:val="006A6002"/>
    <w:rsid w:val="006A613A"/>
    <w:rsid w:val="006A64C6"/>
    <w:rsid w:val="006A6721"/>
    <w:rsid w:val="006A67CB"/>
    <w:rsid w:val="006A6B4A"/>
    <w:rsid w:val="006A6D0E"/>
    <w:rsid w:val="006A6E6E"/>
    <w:rsid w:val="006A703C"/>
    <w:rsid w:val="006A70F3"/>
    <w:rsid w:val="006A7570"/>
    <w:rsid w:val="006A7777"/>
    <w:rsid w:val="006A78CC"/>
    <w:rsid w:val="006B0352"/>
    <w:rsid w:val="006B04F3"/>
    <w:rsid w:val="006B0A1F"/>
    <w:rsid w:val="006B0DEF"/>
    <w:rsid w:val="006B1FB2"/>
    <w:rsid w:val="006B2020"/>
    <w:rsid w:val="006B20A5"/>
    <w:rsid w:val="006B22AC"/>
    <w:rsid w:val="006B2386"/>
    <w:rsid w:val="006B2490"/>
    <w:rsid w:val="006B251D"/>
    <w:rsid w:val="006B29D5"/>
    <w:rsid w:val="006B304C"/>
    <w:rsid w:val="006B31EF"/>
    <w:rsid w:val="006B329E"/>
    <w:rsid w:val="006B358A"/>
    <w:rsid w:val="006B3886"/>
    <w:rsid w:val="006B43C6"/>
    <w:rsid w:val="006B4440"/>
    <w:rsid w:val="006B4DDF"/>
    <w:rsid w:val="006B521A"/>
    <w:rsid w:val="006B5380"/>
    <w:rsid w:val="006B5600"/>
    <w:rsid w:val="006B594D"/>
    <w:rsid w:val="006B68E9"/>
    <w:rsid w:val="006B6B8F"/>
    <w:rsid w:val="006B6BF1"/>
    <w:rsid w:val="006B706D"/>
    <w:rsid w:val="006B7194"/>
    <w:rsid w:val="006B74F0"/>
    <w:rsid w:val="006B7657"/>
    <w:rsid w:val="006B7675"/>
    <w:rsid w:val="006B797D"/>
    <w:rsid w:val="006B7B89"/>
    <w:rsid w:val="006C0086"/>
    <w:rsid w:val="006C0FD7"/>
    <w:rsid w:val="006C13F3"/>
    <w:rsid w:val="006C1512"/>
    <w:rsid w:val="006C185A"/>
    <w:rsid w:val="006C1866"/>
    <w:rsid w:val="006C1AA2"/>
    <w:rsid w:val="006C1C88"/>
    <w:rsid w:val="006C1F73"/>
    <w:rsid w:val="006C2092"/>
    <w:rsid w:val="006C227B"/>
    <w:rsid w:val="006C2339"/>
    <w:rsid w:val="006C24AF"/>
    <w:rsid w:val="006C24E3"/>
    <w:rsid w:val="006C2A2D"/>
    <w:rsid w:val="006C2A81"/>
    <w:rsid w:val="006C2BFE"/>
    <w:rsid w:val="006C36B8"/>
    <w:rsid w:val="006C3744"/>
    <w:rsid w:val="006C3A20"/>
    <w:rsid w:val="006C3E2F"/>
    <w:rsid w:val="006C455E"/>
    <w:rsid w:val="006C4775"/>
    <w:rsid w:val="006C498C"/>
    <w:rsid w:val="006C4BE3"/>
    <w:rsid w:val="006C586E"/>
    <w:rsid w:val="006C5EE9"/>
    <w:rsid w:val="006C5F9E"/>
    <w:rsid w:val="006C6000"/>
    <w:rsid w:val="006C6B47"/>
    <w:rsid w:val="006C6C73"/>
    <w:rsid w:val="006C6C9A"/>
    <w:rsid w:val="006C6D31"/>
    <w:rsid w:val="006C7007"/>
    <w:rsid w:val="006C77D8"/>
    <w:rsid w:val="006C78AD"/>
    <w:rsid w:val="006C7D7F"/>
    <w:rsid w:val="006D0438"/>
    <w:rsid w:val="006D09B0"/>
    <w:rsid w:val="006D0E3A"/>
    <w:rsid w:val="006D1211"/>
    <w:rsid w:val="006D186A"/>
    <w:rsid w:val="006D1AAB"/>
    <w:rsid w:val="006D1D30"/>
    <w:rsid w:val="006D1DAB"/>
    <w:rsid w:val="006D1DB7"/>
    <w:rsid w:val="006D1DD1"/>
    <w:rsid w:val="006D1F7E"/>
    <w:rsid w:val="006D2696"/>
    <w:rsid w:val="006D2B99"/>
    <w:rsid w:val="006D2E0D"/>
    <w:rsid w:val="006D3157"/>
    <w:rsid w:val="006D353E"/>
    <w:rsid w:val="006D385A"/>
    <w:rsid w:val="006D3931"/>
    <w:rsid w:val="006D3941"/>
    <w:rsid w:val="006D3F03"/>
    <w:rsid w:val="006D46A4"/>
    <w:rsid w:val="006D4857"/>
    <w:rsid w:val="006D489B"/>
    <w:rsid w:val="006D48DE"/>
    <w:rsid w:val="006D504B"/>
    <w:rsid w:val="006D560B"/>
    <w:rsid w:val="006D5828"/>
    <w:rsid w:val="006D5D0A"/>
    <w:rsid w:val="006D5F73"/>
    <w:rsid w:val="006D6017"/>
    <w:rsid w:val="006D6131"/>
    <w:rsid w:val="006D629F"/>
    <w:rsid w:val="006D6624"/>
    <w:rsid w:val="006D67F7"/>
    <w:rsid w:val="006D680D"/>
    <w:rsid w:val="006D6B96"/>
    <w:rsid w:val="006D6C11"/>
    <w:rsid w:val="006D7ABA"/>
    <w:rsid w:val="006D7EA9"/>
    <w:rsid w:val="006E053E"/>
    <w:rsid w:val="006E0892"/>
    <w:rsid w:val="006E0A4E"/>
    <w:rsid w:val="006E189C"/>
    <w:rsid w:val="006E198F"/>
    <w:rsid w:val="006E1B63"/>
    <w:rsid w:val="006E1DA5"/>
    <w:rsid w:val="006E1FD8"/>
    <w:rsid w:val="006E287A"/>
    <w:rsid w:val="006E2B2D"/>
    <w:rsid w:val="006E2C75"/>
    <w:rsid w:val="006E2E12"/>
    <w:rsid w:val="006E2EEC"/>
    <w:rsid w:val="006E2F66"/>
    <w:rsid w:val="006E2F9F"/>
    <w:rsid w:val="006E2FFF"/>
    <w:rsid w:val="006E3252"/>
    <w:rsid w:val="006E39C3"/>
    <w:rsid w:val="006E3C3E"/>
    <w:rsid w:val="006E3CC2"/>
    <w:rsid w:val="006E3DBE"/>
    <w:rsid w:val="006E403B"/>
    <w:rsid w:val="006E4177"/>
    <w:rsid w:val="006E4456"/>
    <w:rsid w:val="006E44FD"/>
    <w:rsid w:val="006E458A"/>
    <w:rsid w:val="006E48DF"/>
    <w:rsid w:val="006E48E7"/>
    <w:rsid w:val="006E4A8A"/>
    <w:rsid w:val="006E4E1C"/>
    <w:rsid w:val="006E5411"/>
    <w:rsid w:val="006E54EA"/>
    <w:rsid w:val="006E5ADB"/>
    <w:rsid w:val="006E5F64"/>
    <w:rsid w:val="006E608E"/>
    <w:rsid w:val="006E678E"/>
    <w:rsid w:val="006E6C53"/>
    <w:rsid w:val="006E6DE6"/>
    <w:rsid w:val="006E6DFF"/>
    <w:rsid w:val="006E6E6D"/>
    <w:rsid w:val="006E70F0"/>
    <w:rsid w:val="006E71FD"/>
    <w:rsid w:val="006E796D"/>
    <w:rsid w:val="006F009F"/>
    <w:rsid w:val="006F0454"/>
    <w:rsid w:val="006F0C49"/>
    <w:rsid w:val="006F1068"/>
    <w:rsid w:val="006F12A1"/>
    <w:rsid w:val="006F1AE2"/>
    <w:rsid w:val="006F1B2B"/>
    <w:rsid w:val="006F1F41"/>
    <w:rsid w:val="006F1FF7"/>
    <w:rsid w:val="006F2575"/>
    <w:rsid w:val="006F2712"/>
    <w:rsid w:val="006F27A3"/>
    <w:rsid w:val="006F3171"/>
    <w:rsid w:val="006F367C"/>
    <w:rsid w:val="006F3A18"/>
    <w:rsid w:val="006F3D0B"/>
    <w:rsid w:val="006F3DD0"/>
    <w:rsid w:val="006F3F9F"/>
    <w:rsid w:val="006F3FCE"/>
    <w:rsid w:val="006F41E4"/>
    <w:rsid w:val="006F437C"/>
    <w:rsid w:val="006F4CFF"/>
    <w:rsid w:val="006F4D90"/>
    <w:rsid w:val="006F5188"/>
    <w:rsid w:val="006F5548"/>
    <w:rsid w:val="006F5663"/>
    <w:rsid w:val="006F57CD"/>
    <w:rsid w:val="006F59F8"/>
    <w:rsid w:val="006F6298"/>
    <w:rsid w:val="006F6E76"/>
    <w:rsid w:val="006F702C"/>
    <w:rsid w:val="006F73C6"/>
    <w:rsid w:val="006F7441"/>
    <w:rsid w:val="006F7669"/>
    <w:rsid w:val="006F76FE"/>
    <w:rsid w:val="006F7B57"/>
    <w:rsid w:val="006F7B76"/>
    <w:rsid w:val="006F7CA7"/>
    <w:rsid w:val="0070004F"/>
    <w:rsid w:val="0070007F"/>
    <w:rsid w:val="00700329"/>
    <w:rsid w:val="0070049D"/>
    <w:rsid w:val="0070060B"/>
    <w:rsid w:val="00700D09"/>
    <w:rsid w:val="00700FAB"/>
    <w:rsid w:val="007013D8"/>
    <w:rsid w:val="007024BA"/>
    <w:rsid w:val="0070276F"/>
    <w:rsid w:val="0070282F"/>
    <w:rsid w:val="00702CDD"/>
    <w:rsid w:val="00702CDE"/>
    <w:rsid w:val="00702DB1"/>
    <w:rsid w:val="0070304D"/>
    <w:rsid w:val="00703232"/>
    <w:rsid w:val="00703355"/>
    <w:rsid w:val="007034AB"/>
    <w:rsid w:val="007035F6"/>
    <w:rsid w:val="00703749"/>
    <w:rsid w:val="00703B74"/>
    <w:rsid w:val="00703D02"/>
    <w:rsid w:val="007049A2"/>
    <w:rsid w:val="00704ADF"/>
    <w:rsid w:val="00704D03"/>
    <w:rsid w:val="00704D4E"/>
    <w:rsid w:val="00704EFE"/>
    <w:rsid w:val="00705017"/>
    <w:rsid w:val="00705036"/>
    <w:rsid w:val="007051D4"/>
    <w:rsid w:val="0070522D"/>
    <w:rsid w:val="007054E6"/>
    <w:rsid w:val="00705649"/>
    <w:rsid w:val="00705AC9"/>
    <w:rsid w:val="00705BE7"/>
    <w:rsid w:val="00705BFC"/>
    <w:rsid w:val="00706524"/>
    <w:rsid w:val="007068FC"/>
    <w:rsid w:val="00706F66"/>
    <w:rsid w:val="00707427"/>
    <w:rsid w:val="007076C5"/>
    <w:rsid w:val="00707AA8"/>
    <w:rsid w:val="007100E6"/>
    <w:rsid w:val="007100FB"/>
    <w:rsid w:val="00710247"/>
    <w:rsid w:val="00710642"/>
    <w:rsid w:val="007106BB"/>
    <w:rsid w:val="00710D2D"/>
    <w:rsid w:val="0071123C"/>
    <w:rsid w:val="00711514"/>
    <w:rsid w:val="00711687"/>
    <w:rsid w:val="007116B8"/>
    <w:rsid w:val="00711A57"/>
    <w:rsid w:val="0071269E"/>
    <w:rsid w:val="007128F4"/>
    <w:rsid w:val="00712ADF"/>
    <w:rsid w:val="00712F26"/>
    <w:rsid w:val="00712F71"/>
    <w:rsid w:val="0071372D"/>
    <w:rsid w:val="007143E6"/>
    <w:rsid w:val="00714491"/>
    <w:rsid w:val="00714609"/>
    <w:rsid w:val="007146F0"/>
    <w:rsid w:val="007147DF"/>
    <w:rsid w:val="0071495D"/>
    <w:rsid w:val="00714FBE"/>
    <w:rsid w:val="007152E0"/>
    <w:rsid w:val="00715438"/>
    <w:rsid w:val="00715576"/>
    <w:rsid w:val="007155DA"/>
    <w:rsid w:val="00715816"/>
    <w:rsid w:val="0071597A"/>
    <w:rsid w:val="00715AA1"/>
    <w:rsid w:val="00715C36"/>
    <w:rsid w:val="00715DEF"/>
    <w:rsid w:val="00716557"/>
    <w:rsid w:val="00716B3F"/>
    <w:rsid w:val="0071779C"/>
    <w:rsid w:val="00717EF5"/>
    <w:rsid w:val="00720182"/>
    <w:rsid w:val="007205D1"/>
    <w:rsid w:val="00720BB1"/>
    <w:rsid w:val="00720D4B"/>
    <w:rsid w:val="00720D51"/>
    <w:rsid w:val="0072105D"/>
    <w:rsid w:val="0072128A"/>
    <w:rsid w:val="007216E0"/>
    <w:rsid w:val="007217D8"/>
    <w:rsid w:val="007218BF"/>
    <w:rsid w:val="00721DB4"/>
    <w:rsid w:val="00722377"/>
    <w:rsid w:val="00722793"/>
    <w:rsid w:val="00722859"/>
    <w:rsid w:val="00722A2E"/>
    <w:rsid w:val="00722CCA"/>
    <w:rsid w:val="00723071"/>
    <w:rsid w:val="0072340E"/>
    <w:rsid w:val="0072368D"/>
    <w:rsid w:val="00723B94"/>
    <w:rsid w:val="00723E44"/>
    <w:rsid w:val="00724094"/>
    <w:rsid w:val="00724349"/>
    <w:rsid w:val="00724785"/>
    <w:rsid w:val="00724B42"/>
    <w:rsid w:val="00724D38"/>
    <w:rsid w:val="00724F0E"/>
    <w:rsid w:val="00725458"/>
    <w:rsid w:val="0072583D"/>
    <w:rsid w:val="007259A1"/>
    <w:rsid w:val="00725AE1"/>
    <w:rsid w:val="00726437"/>
    <w:rsid w:val="007264F0"/>
    <w:rsid w:val="007265BE"/>
    <w:rsid w:val="0072676F"/>
    <w:rsid w:val="00726AF9"/>
    <w:rsid w:val="00726DF1"/>
    <w:rsid w:val="00727033"/>
    <w:rsid w:val="0072711A"/>
    <w:rsid w:val="00727E1E"/>
    <w:rsid w:val="007301D7"/>
    <w:rsid w:val="00730361"/>
    <w:rsid w:val="0073041A"/>
    <w:rsid w:val="0073062C"/>
    <w:rsid w:val="00730D9D"/>
    <w:rsid w:val="00730DFB"/>
    <w:rsid w:val="00730E8A"/>
    <w:rsid w:val="00731153"/>
    <w:rsid w:val="00731184"/>
    <w:rsid w:val="007314C8"/>
    <w:rsid w:val="00731960"/>
    <w:rsid w:val="00731DBC"/>
    <w:rsid w:val="00732AC7"/>
    <w:rsid w:val="00732EDE"/>
    <w:rsid w:val="00732FCD"/>
    <w:rsid w:val="00733047"/>
    <w:rsid w:val="0073305D"/>
    <w:rsid w:val="0073313D"/>
    <w:rsid w:val="007335B2"/>
    <w:rsid w:val="00733A79"/>
    <w:rsid w:val="00733AE8"/>
    <w:rsid w:val="00733B20"/>
    <w:rsid w:val="0073445D"/>
    <w:rsid w:val="007349CA"/>
    <w:rsid w:val="00734F30"/>
    <w:rsid w:val="00735054"/>
    <w:rsid w:val="0073546B"/>
    <w:rsid w:val="007354C6"/>
    <w:rsid w:val="00735786"/>
    <w:rsid w:val="007357F8"/>
    <w:rsid w:val="00735CB2"/>
    <w:rsid w:val="00735DC6"/>
    <w:rsid w:val="00735DC9"/>
    <w:rsid w:val="0073632B"/>
    <w:rsid w:val="00736582"/>
    <w:rsid w:val="007366E2"/>
    <w:rsid w:val="00736723"/>
    <w:rsid w:val="007376D0"/>
    <w:rsid w:val="00737721"/>
    <w:rsid w:val="00737C53"/>
    <w:rsid w:val="00737F34"/>
    <w:rsid w:val="00740565"/>
    <w:rsid w:val="00740687"/>
    <w:rsid w:val="00740B6B"/>
    <w:rsid w:val="00740C68"/>
    <w:rsid w:val="0074107D"/>
    <w:rsid w:val="00741193"/>
    <w:rsid w:val="007412A1"/>
    <w:rsid w:val="007414A3"/>
    <w:rsid w:val="0074157F"/>
    <w:rsid w:val="00741649"/>
    <w:rsid w:val="007416D5"/>
    <w:rsid w:val="0074170D"/>
    <w:rsid w:val="00741716"/>
    <w:rsid w:val="00741A39"/>
    <w:rsid w:val="00741B10"/>
    <w:rsid w:val="00741D01"/>
    <w:rsid w:val="00741DAA"/>
    <w:rsid w:val="00742BA2"/>
    <w:rsid w:val="00742C75"/>
    <w:rsid w:val="00743B29"/>
    <w:rsid w:val="00743D8D"/>
    <w:rsid w:val="007442BC"/>
    <w:rsid w:val="0074443B"/>
    <w:rsid w:val="00744607"/>
    <w:rsid w:val="00744A6A"/>
    <w:rsid w:val="007452EE"/>
    <w:rsid w:val="00745891"/>
    <w:rsid w:val="00746802"/>
    <w:rsid w:val="00746912"/>
    <w:rsid w:val="00746C2C"/>
    <w:rsid w:val="00746FF8"/>
    <w:rsid w:val="0074714E"/>
    <w:rsid w:val="00747843"/>
    <w:rsid w:val="00750073"/>
    <w:rsid w:val="007500A0"/>
    <w:rsid w:val="0075051A"/>
    <w:rsid w:val="0075097A"/>
    <w:rsid w:val="00750D37"/>
    <w:rsid w:val="0075134B"/>
    <w:rsid w:val="00751A65"/>
    <w:rsid w:val="00751E3F"/>
    <w:rsid w:val="00752076"/>
    <w:rsid w:val="00752110"/>
    <w:rsid w:val="007522BA"/>
    <w:rsid w:val="007524D9"/>
    <w:rsid w:val="00752A94"/>
    <w:rsid w:val="00752F63"/>
    <w:rsid w:val="00752FA2"/>
    <w:rsid w:val="007535C5"/>
    <w:rsid w:val="00753AE3"/>
    <w:rsid w:val="00753B39"/>
    <w:rsid w:val="00753F6E"/>
    <w:rsid w:val="00753F70"/>
    <w:rsid w:val="007540A8"/>
    <w:rsid w:val="007541D0"/>
    <w:rsid w:val="00754B1E"/>
    <w:rsid w:val="00754FC0"/>
    <w:rsid w:val="0075501E"/>
    <w:rsid w:val="007552E7"/>
    <w:rsid w:val="007552FA"/>
    <w:rsid w:val="00755AE7"/>
    <w:rsid w:val="00755C0C"/>
    <w:rsid w:val="00755FA8"/>
    <w:rsid w:val="007560BF"/>
    <w:rsid w:val="007561CF"/>
    <w:rsid w:val="0075621B"/>
    <w:rsid w:val="00756316"/>
    <w:rsid w:val="00756453"/>
    <w:rsid w:val="00756AE7"/>
    <w:rsid w:val="00756B7F"/>
    <w:rsid w:val="00756C0E"/>
    <w:rsid w:val="00756F62"/>
    <w:rsid w:val="0075735C"/>
    <w:rsid w:val="0075796F"/>
    <w:rsid w:val="00757CFC"/>
    <w:rsid w:val="007601FC"/>
    <w:rsid w:val="00760682"/>
    <w:rsid w:val="007609FD"/>
    <w:rsid w:val="00760D9D"/>
    <w:rsid w:val="00760FB1"/>
    <w:rsid w:val="007610A4"/>
    <w:rsid w:val="00761228"/>
    <w:rsid w:val="007613CE"/>
    <w:rsid w:val="00761B58"/>
    <w:rsid w:val="00761FE7"/>
    <w:rsid w:val="007621E1"/>
    <w:rsid w:val="00762457"/>
    <w:rsid w:val="007624DD"/>
    <w:rsid w:val="007629BA"/>
    <w:rsid w:val="00762B8A"/>
    <w:rsid w:val="00762CF8"/>
    <w:rsid w:val="00762D52"/>
    <w:rsid w:val="007636F0"/>
    <w:rsid w:val="0076432B"/>
    <w:rsid w:val="00764507"/>
    <w:rsid w:val="00764B4F"/>
    <w:rsid w:val="007650FE"/>
    <w:rsid w:val="00765CB4"/>
    <w:rsid w:val="00765EA0"/>
    <w:rsid w:val="007660BE"/>
    <w:rsid w:val="00766177"/>
    <w:rsid w:val="00766782"/>
    <w:rsid w:val="007668C1"/>
    <w:rsid w:val="00766C4C"/>
    <w:rsid w:val="00766EDB"/>
    <w:rsid w:val="007673F6"/>
    <w:rsid w:val="007674C3"/>
    <w:rsid w:val="00767508"/>
    <w:rsid w:val="0076762E"/>
    <w:rsid w:val="00767730"/>
    <w:rsid w:val="007679D0"/>
    <w:rsid w:val="00767D59"/>
    <w:rsid w:val="00767F88"/>
    <w:rsid w:val="00767F92"/>
    <w:rsid w:val="00770156"/>
    <w:rsid w:val="00770408"/>
    <w:rsid w:val="007704DB"/>
    <w:rsid w:val="00770935"/>
    <w:rsid w:val="00770942"/>
    <w:rsid w:val="00770D58"/>
    <w:rsid w:val="00770FFC"/>
    <w:rsid w:val="0077112D"/>
    <w:rsid w:val="00771181"/>
    <w:rsid w:val="007714E6"/>
    <w:rsid w:val="00771C01"/>
    <w:rsid w:val="0077218A"/>
    <w:rsid w:val="0077244C"/>
    <w:rsid w:val="00772A93"/>
    <w:rsid w:val="00772D03"/>
    <w:rsid w:val="0077307F"/>
    <w:rsid w:val="00773201"/>
    <w:rsid w:val="0077328B"/>
    <w:rsid w:val="00773CF8"/>
    <w:rsid w:val="007745B8"/>
    <w:rsid w:val="00774A07"/>
    <w:rsid w:val="00774AB4"/>
    <w:rsid w:val="00774C1E"/>
    <w:rsid w:val="00774F46"/>
    <w:rsid w:val="00775182"/>
    <w:rsid w:val="007751F8"/>
    <w:rsid w:val="00775486"/>
    <w:rsid w:val="007754D6"/>
    <w:rsid w:val="00776362"/>
    <w:rsid w:val="007764CD"/>
    <w:rsid w:val="0077663E"/>
    <w:rsid w:val="00776804"/>
    <w:rsid w:val="007768C8"/>
    <w:rsid w:val="00776B0C"/>
    <w:rsid w:val="00777021"/>
    <w:rsid w:val="00777116"/>
    <w:rsid w:val="00777253"/>
    <w:rsid w:val="007777D0"/>
    <w:rsid w:val="0078017D"/>
    <w:rsid w:val="007804FB"/>
    <w:rsid w:val="00780C72"/>
    <w:rsid w:val="00780CDE"/>
    <w:rsid w:val="00780D80"/>
    <w:rsid w:val="00780E40"/>
    <w:rsid w:val="007810CB"/>
    <w:rsid w:val="00781280"/>
    <w:rsid w:val="007813DF"/>
    <w:rsid w:val="00781BB0"/>
    <w:rsid w:val="00782531"/>
    <w:rsid w:val="007827DB"/>
    <w:rsid w:val="00782B2E"/>
    <w:rsid w:val="00782C14"/>
    <w:rsid w:val="00782F0C"/>
    <w:rsid w:val="00783159"/>
    <w:rsid w:val="00783AE3"/>
    <w:rsid w:val="00783E9B"/>
    <w:rsid w:val="00784270"/>
    <w:rsid w:val="00784BE3"/>
    <w:rsid w:val="00784D39"/>
    <w:rsid w:val="007852A5"/>
    <w:rsid w:val="0078532A"/>
    <w:rsid w:val="00785D90"/>
    <w:rsid w:val="00785F7E"/>
    <w:rsid w:val="0078601E"/>
    <w:rsid w:val="00786376"/>
    <w:rsid w:val="0078731F"/>
    <w:rsid w:val="00787C32"/>
    <w:rsid w:val="00787E76"/>
    <w:rsid w:val="007902AD"/>
    <w:rsid w:val="00790482"/>
    <w:rsid w:val="007906F4"/>
    <w:rsid w:val="00790869"/>
    <w:rsid w:val="00790C29"/>
    <w:rsid w:val="00790C34"/>
    <w:rsid w:val="00790F14"/>
    <w:rsid w:val="00790FF7"/>
    <w:rsid w:val="00791001"/>
    <w:rsid w:val="0079134F"/>
    <w:rsid w:val="007915BD"/>
    <w:rsid w:val="00791B15"/>
    <w:rsid w:val="00791E52"/>
    <w:rsid w:val="0079212D"/>
    <w:rsid w:val="00792155"/>
    <w:rsid w:val="007922DB"/>
    <w:rsid w:val="00792908"/>
    <w:rsid w:val="00792CAC"/>
    <w:rsid w:val="00792E1B"/>
    <w:rsid w:val="00793071"/>
    <w:rsid w:val="007930FF"/>
    <w:rsid w:val="007933C3"/>
    <w:rsid w:val="00793825"/>
    <w:rsid w:val="00793A04"/>
    <w:rsid w:val="00793C32"/>
    <w:rsid w:val="00793C5C"/>
    <w:rsid w:val="00794241"/>
    <w:rsid w:val="00794664"/>
    <w:rsid w:val="00794CD2"/>
    <w:rsid w:val="007958BE"/>
    <w:rsid w:val="007959B8"/>
    <w:rsid w:val="00795E88"/>
    <w:rsid w:val="00796BD9"/>
    <w:rsid w:val="00796CAC"/>
    <w:rsid w:val="00797983"/>
    <w:rsid w:val="00797AE6"/>
    <w:rsid w:val="007A01F0"/>
    <w:rsid w:val="007A04E8"/>
    <w:rsid w:val="007A04F0"/>
    <w:rsid w:val="007A0549"/>
    <w:rsid w:val="007A06C4"/>
    <w:rsid w:val="007A082B"/>
    <w:rsid w:val="007A0AB6"/>
    <w:rsid w:val="007A151E"/>
    <w:rsid w:val="007A160F"/>
    <w:rsid w:val="007A1F6B"/>
    <w:rsid w:val="007A31D9"/>
    <w:rsid w:val="007A33A1"/>
    <w:rsid w:val="007A35F1"/>
    <w:rsid w:val="007A3A4C"/>
    <w:rsid w:val="007A3B94"/>
    <w:rsid w:val="007A3F78"/>
    <w:rsid w:val="007A3FC0"/>
    <w:rsid w:val="007A4065"/>
    <w:rsid w:val="007A4688"/>
    <w:rsid w:val="007A499B"/>
    <w:rsid w:val="007A4C83"/>
    <w:rsid w:val="007A53F7"/>
    <w:rsid w:val="007A546C"/>
    <w:rsid w:val="007A5595"/>
    <w:rsid w:val="007A5A37"/>
    <w:rsid w:val="007A5FFD"/>
    <w:rsid w:val="007A615A"/>
    <w:rsid w:val="007A6204"/>
    <w:rsid w:val="007A6222"/>
    <w:rsid w:val="007A63A3"/>
    <w:rsid w:val="007A6619"/>
    <w:rsid w:val="007A6A45"/>
    <w:rsid w:val="007A6ABA"/>
    <w:rsid w:val="007A6BE1"/>
    <w:rsid w:val="007A6C62"/>
    <w:rsid w:val="007A71FB"/>
    <w:rsid w:val="007A7461"/>
    <w:rsid w:val="007A77AD"/>
    <w:rsid w:val="007A77CD"/>
    <w:rsid w:val="007A7BD8"/>
    <w:rsid w:val="007B03BD"/>
    <w:rsid w:val="007B067B"/>
    <w:rsid w:val="007B0851"/>
    <w:rsid w:val="007B0BE4"/>
    <w:rsid w:val="007B0F84"/>
    <w:rsid w:val="007B12F4"/>
    <w:rsid w:val="007B1757"/>
    <w:rsid w:val="007B19E3"/>
    <w:rsid w:val="007B1C67"/>
    <w:rsid w:val="007B1FA4"/>
    <w:rsid w:val="007B24FC"/>
    <w:rsid w:val="007B26E4"/>
    <w:rsid w:val="007B32F1"/>
    <w:rsid w:val="007B3366"/>
    <w:rsid w:val="007B3860"/>
    <w:rsid w:val="007B38A4"/>
    <w:rsid w:val="007B3971"/>
    <w:rsid w:val="007B4147"/>
    <w:rsid w:val="007B4870"/>
    <w:rsid w:val="007B4E6E"/>
    <w:rsid w:val="007B5108"/>
    <w:rsid w:val="007B5130"/>
    <w:rsid w:val="007B533F"/>
    <w:rsid w:val="007B5AFB"/>
    <w:rsid w:val="007B5C69"/>
    <w:rsid w:val="007B5E53"/>
    <w:rsid w:val="007B65F6"/>
    <w:rsid w:val="007B69E5"/>
    <w:rsid w:val="007B6C67"/>
    <w:rsid w:val="007B706A"/>
    <w:rsid w:val="007B722A"/>
    <w:rsid w:val="007B76AA"/>
    <w:rsid w:val="007B777A"/>
    <w:rsid w:val="007B7A39"/>
    <w:rsid w:val="007C0196"/>
    <w:rsid w:val="007C04AC"/>
    <w:rsid w:val="007C06F4"/>
    <w:rsid w:val="007C0EEF"/>
    <w:rsid w:val="007C1175"/>
    <w:rsid w:val="007C150F"/>
    <w:rsid w:val="007C1547"/>
    <w:rsid w:val="007C174D"/>
    <w:rsid w:val="007C189B"/>
    <w:rsid w:val="007C1A77"/>
    <w:rsid w:val="007C1C72"/>
    <w:rsid w:val="007C2071"/>
    <w:rsid w:val="007C227A"/>
    <w:rsid w:val="007C275A"/>
    <w:rsid w:val="007C2B06"/>
    <w:rsid w:val="007C2CC9"/>
    <w:rsid w:val="007C2D9D"/>
    <w:rsid w:val="007C30BA"/>
    <w:rsid w:val="007C32C1"/>
    <w:rsid w:val="007C3686"/>
    <w:rsid w:val="007C374B"/>
    <w:rsid w:val="007C416F"/>
    <w:rsid w:val="007C422D"/>
    <w:rsid w:val="007C4312"/>
    <w:rsid w:val="007C4548"/>
    <w:rsid w:val="007C45A6"/>
    <w:rsid w:val="007C4819"/>
    <w:rsid w:val="007C488A"/>
    <w:rsid w:val="007C4B99"/>
    <w:rsid w:val="007C578A"/>
    <w:rsid w:val="007C5A17"/>
    <w:rsid w:val="007C5FB7"/>
    <w:rsid w:val="007C6598"/>
    <w:rsid w:val="007C66A0"/>
    <w:rsid w:val="007C6774"/>
    <w:rsid w:val="007C6B1B"/>
    <w:rsid w:val="007C7102"/>
    <w:rsid w:val="007C761D"/>
    <w:rsid w:val="007C7F60"/>
    <w:rsid w:val="007D00CC"/>
    <w:rsid w:val="007D0D17"/>
    <w:rsid w:val="007D11C2"/>
    <w:rsid w:val="007D1263"/>
    <w:rsid w:val="007D14DC"/>
    <w:rsid w:val="007D1627"/>
    <w:rsid w:val="007D17C1"/>
    <w:rsid w:val="007D1AD5"/>
    <w:rsid w:val="007D1BD5"/>
    <w:rsid w:val="007D1F1A"/>
    <w:rsid w:val="007D253C"/>
    <w:rsid w:val="007D26E2"/>
    <w:rsid w:val="007D2C43"/>
    <w:rsid w:val="007D2C57"/>
    <w:rsid w:val="007D3766"/>
    <w:rsid w:val="007D3ACB"/>
    <w:rsid w:val="007D3B3A"/>
    <w:rsid w:val="007D479E"/>
    <w:rsid w:val="007D487C"/>
    <w:rsid w:val="007D4A84"/>
    <w:rsid w:val="007D4BBF"/>
    <w:rsid w:val="007D5077"/>
    <w:rsid w:val="007D54BF"/>
    <w:rsid w:val="007D56C2"/>
    <w:rsid w:val="007D56FB"/>
    <w:rsid w:val="007D5706"/>
    <w:rsid w:val="007D58F2"/>
    <w:rsid w:val="007D5F49"/>
    <w:rsid w:val="007D6481"/>
    <w:rsid w:val="007D671B"/>
    <w:rsid w:val="007D6AF4"/>
    <w:rsid w:val="007D6D3C"/>
    <w:rsid w:val="007D719B"/>
    <w:rsid w:val="007D720C"/>
    <w:rsid w:val="007D72BA"/>
    <w:rsid w:val="007E00A1"/>
    <w:rsid w:val="007E00F7"/>
    <w:rsid w:val="007E0141"/>
    <w:rsid w:val="007E0314"/>
    <w:rsid w:val="007E05C8"/>
    <w:rsid w:val="007E0702"/>
    <w:rsid w:val="007E0805"/>
    <w:rsid w:val="007E0D68"/>
    <w:rsid w:val="007E0E6B"/>
    <w:rsid w:val="007E0EEE"/>
    <w:rsid w:val="007E153D"/>
    <w:rsid w:val="007E19BE"/>
    <w:rsid w:val="007E1DBE"/>
    <w:rsid w:val="007E22FF"/>
    <w:rsid w:val="007E2536"/>
    <w:rsid w:val="007E26B1"/>
    <w:rsid w:val="007E276D"/>
    <w:rsid w:val="007E2978"/>
    <w:rsid w:val="007E29C8"/>
    <w:rsid w:val="007E3AD6"/>
    <w:rsid w:val="007E3F60"/>
    <w:rsid w:val="007E4638"/>
    <w:rsid w:val="007E46E2"/>
    <w:rsid w:val="007E528D"/>
    <w:rsid w:val="007E5F48"/>
    <w:rsid w:val="007E61D7"/>
    <w:rsid w:val="007E6399"/>
    <w:rsid w:val="007E678F"/>
    <w:rsid w:val="007E6AA3"/>
    <w:rsid w:val="007E721C"/>
    <w:rsid w:val="007E73E3"/>
    <w:rsid w:val="007E7672"/>
    <w:rsid w:val="007E7CE4"/>
    <w:rsid w:val="007E7D23"/>
    <w:rsid w:val="007F0287"/>
    <w:rsid w:val="007F02EC"/>
    <w:rsid w:val="007F056D"/>
    <w:rsid w:val="007F0FF3"/>
    <w:rsid w:val="007F10D2"/>
    <w:rsid w:val="007F11DC"/>
    <w:rsid w:val="007F12B2"/>
    <w:rsid w:val="007F132B"/>
    <w:rsid w:val="007F1611"/>
    <w:rsid w:val="007F1795"/>
    <w:rsid w:val="007F1CED"/>
    <w:rsid w:val="007F2066"/>
    <w:rsid w:val="007F23FD"/>
    <w:rsid w:val="007F2731"/>
    <w:rsid w:val="007F275B"/>
    <w:rsid w:val="007F29AB"/>
    <w:rsid w:val="007F2F01"/>
    <w:rsid w:val="007F313C"/>
    <w:rsid w:val="007F364A"/>
    <w:rsid w:val="007F36E1"/>
    <w:rsid w:val="007F3705"/>
    <w:rsid w:val="007F38F4"/>
    <w:rsid w:val="007F3CFC"/>
    <w:rsid w:val="007F4693"/>
    <w:rsid w:val="007F4740"/>
    <w:rsid w:val="007F480A"/>
    <w:rsid w:val="007F4812"/>
    <w:rsid w:val="007F4A64"/>
    <w:rsid w:val="007F5170"/>
    <w:rsid w:val="007F53A2"/>
    <w:rsid w:val="007F55C9"/>
    <w:rsid w:val="007F5768"/>
    <w:rsid w:val="007F5CB5"/>
    <w:rsid w:val="007F6D28"/>
    <w:rsid w:val="007F6D9F"/>
    <w:rsid w:val="007F6F20"/>
    <w:rsid w:val="007F70D0"/>
    <w:rsid w:val="007F7551"/>
    <w:rsid w:val="007F78D0"/>
    <w:rsid w:val="007F7C15"/>
    <w:rsid w:val="008000BE"/>
    <w:rsid w:val="00800137"/>
    <w:rsid w:val="008001BD"/>
    <w:rsid w:val="0080043F"/>
    <w:rsid w:val="00800E82"/>
    <w:rsid w:val="0080183F"/>
    <w:rsid w:val="00801A17"/>
    <w:rsid w:val="00801A26"/>
    <w:rsid w:val="0080271A"/>
    <w:rsid w:val="008028B1"/>
    <w:rsid w:val="00802ADA"/>
    <w:rsid w:val="008031C3"/>
    <w:rsid w:val="008032C0"/>
    <w:rsid w:val="0080394E"/>
    <w:rsid w:val="0080441D"/>
    <w:rsid w:val="00804B40"/>
    <w:rsid w:val="00804B52"/>
    <w:rsid w:val="00804B6E"/>
    <w:rsid w:val="00804BC7"/>
    <w:rsid w:val="00805534"/>
    <w:rsid w:val="008056CC"/>
    <w:rsid w:val="00805848"/>
    <w:rsid w:val="00805A0A"/>
    <w:rsid w:val="00805BAC"/>
    <w:rsid w:val="00805FA0"/>
    <w:rsid w:val="00805FBE"/>
    <w:rsid w:val="0080621C"/>
    <w:rsid w:val="00806229"/>
    <w:rsid w:val="00806396"/>
    <w:rsid w:val="00806446"/>
    <w:rsid w:val="008064C8"/>
    <w:rsid w:val="0080652F"/>
    <w:rsid w:val="0080688C"/>
    <w:rsid w:val="008068F0"/>
    <w:rsid w:val="00806A2C"/>
    <w:rsid w:val="00806ECB"/>
    <w:rsid w:val="0080750C"/>
    <w:rsid w:val="008079EA"/>
    <w:rsid w:val="00807C02"/>
    <w:rsid w:val="00807D39"/>
    <w:rsid w:val="00810360"/>
    <w:rsid w:val="008105BB"/>
    <w:rsid w:val="008106D1"/>
    <w:rsid w:val="00810B5F"/>
    <w:rsid w:val="00810B8D"/>
    <w:rsid w:val="00810D30"/>
    <w:rsid w:val="00810D48"/>
    <w:rsid w:val="0081103A"/>
    <w:rsid w:val="0081118B"/>
    <w:rsid w:val="0081124A"/>
    <w:rsid w:val="008118CD"/>
    <w:rsid w:val="00811D11"/>
    <w:rsid w:val="0081204B"/>
    <w:rsid w:val="008125CC"/>
    <w:rsid w:val="0081280A"/>
    <w:rsid w:val="00812D56"/>
    <w:rsid w:val="00812D92"/>
    <w:rsid w:val="008139BB"/>
    <w:rsid w:val="00813A53"/>
    <w:rsid w:val="00813A7C"/>
    <w:rsid w:val="00813F8F"/>
    <w:rsid w:val="00813F93"/>
    <w:rsid w:val="008144BD"/>
    <w:rsid w:val="0081461D"/>
    <w:rsid w:val="00814940"/>
    <w:rsid w:val="00815382"/>
    <w:rsid w:val="00815789"/>
    <w:rsid w:val="0081598D"/>
    <w:rsid w:val="00815D62"/>
    <w:rsid w:val="00815E28"/>
    <w:rsid w:val="0081633D"/>
    <w:rsid w:val="00816692"/>
    <w:rsid w:val="00816D4F"/>
    <w:rsid w:val="00816E04"/>
    <w:rsid w:val="00816E76"/>
    <w:rsid w:val="00817226"/>
    <w:rsid w:val="00817280"/>
    <w:rsid w:val="00817302"/>
    <w:rsid w:val="0081732A"/>
    <w:rsid w:val="00817409"/>
    <w:rsid w:val="008174FB"/>
    <w:rsid w:val="008178B9"/>
    <w:rsid w:val="008178EE"/>
    <w:rsid w:val="00817A21"/>
    <w:rsid w:val="00817C4B"/>
    <w:rsid w:val="00817EE9"/>
    <w:rsid w:val="00820303"/>
    <w:rsid w:val="008203A7"/>
    <w:rsid w:val="0082054C"/>
    <w:rsid w:val="008205AB"/>
    <w:rsid w:val="00820662"/>
    <w:rsid w:val="00820A2A"/>
    <w:rsid w:val="00820FDF"/>
    <w:rsid w:val="008211B8"/>
    <w:rsid w:val="00821341"/>
    <w:rsid w:val="008218C8"/>
    <w:rsid w:val="008218E4"/>
    <w:rsid w:val="0082207C"/>
    <w:rsid w:val="008224DD"/>
    <w:rsid w:val="00822699"/>
    <w:rsid w:val="00822860"/>
    <w:rsid w:val="00822AD1"/>
    <w:rsid w:val="00822D48"/>
    <w:rsid w:val="00822F8D"/>
    <w:rsid w:val="008230BD"/>
    <w:rsid w:val="008232E8"/>
    <w:rsid w:val="00823784"/>
    <w:rsid w:val="00823B87"/>
    <w:rsid w:val="00823E69"/>
    <w:rsid w:val="008245AC"/>
    <w:rsid w:val="00824B38"/>
    <w:rsid w:val="00824DBD"/>
    <w:rsid w:val="00824E98"/>
    <w:rsid w:val="0082513A"/>
    <w:rsid w:val="0082579B"/>
    <w:rsid w:val="008258D3"/>
    <w:rsid w:val="00825921"/>
    <w:rsid w:val="00825BCA"/>
    <w:rsid w:val="00825DEF"/>
    <w:rsid w:val="0082600D"/>
    <w:rsid w:val="00826C3F"/>
    <w:rsid w:val="008270CE"/>
    <w:rsid w:val="008276FA"/>
    <w:rsid w:val="0082779E"/>
    <w:rsid w:val="008302B8"/>
    <w:rsid w:val="00830367"/>
    <w:rsid w:val="008303F4"/>
    <w:rsid w:val="008307D5"/>
    <w:rsid w:val="00830880"/>
    <w:rsid w:val="008308E5"/>
    <w:rsid w:val="00830FB3"/>
    <w:rsid w:val="0083122A"/>
    <w:rsid w:val="008317B0"/>
    <w:rsid w:val="008319D7"/>
    <w:rsid w:val="00831C1C"/>
    <w:rsid w:val="00831D17"/>
    <w:rsid w:val="00831D93"/>
    <w:rsid w:val="00831F68"/>
    <w:rsid w:val="00832E21"/>
    <w:rsid w:val="00832F41"/>
    <w:rsid w:val="00832FA0"/>
    <w:rsid w:val="008330C2"/>
    <w:rsid w:val="00833406"/>
    <w:rsid w:val="00833431"/>
    <w:rsid w:val="008337CD"/>
    <w:rsid w:val="00833C93"/>
    <w:rsid w:val="00833EEA"/>
    <w:rsid w:val="00834217"/>
    <w:rsid w:val="0083434F"/>
    <w:rsid w:val="00834602"/>
    <w:rsid w:val="0083472D"/>
    <w:rsid w:val="00834C46"/>
    <w:rsid w:val="00834D3B"/>
    <w:rsid w:val="00835010"/>
    <w:rsid w:val="008351BE"/>
    <w:rsid w:val="00835FB2"/>
    <w:rsid w:val="0083672D"/>
    <w:rsid w:val="008367F8"/>
    <w:rsid w:val="00837ADB"/>
    <w:rsid w:val="00840282"/>
    <w:rsid w:val="00840324"/>
    <w:rsid w:val="00840931"/>
    <w:rsid w:val="00840C88"/>
    <w:rsid w:val="00840DAA"/>
    <w:rsid w:val="0084106A"/>
    <w:rsid w:val="0084128E"/>
    <w:rsid w:val="0084142F"/>
    <w:rsid w:val="0084253C"/>
    <w:rsid w:val="008428BE"/>
    <w:rsid w:val="00842927"/>
    <w:rsid w:val="00842EF2"/>
    <w:rsid w:val="0084305B"/>
    <w:rsid w:val="008433FD"/>
    <w:rsid w:val="008436D2"/>
    <w:rsid w:val="00843A4E"/>
    <w:rsid w:val="00843BDC"/>
    <w:rsid w:val="00843C41"/>
    <w:rsid w:val="0084440C"/>
    <w:rsid w:val="00844601"/>
    <w:rsid w:val="00844779"/>
    <w:rsid w:val="008449F6"/>
    <w:rsid w:val="00844D2A"/>
    <w:rsid w:val="0084504E"/>
    <w:rsid w:val="00845175"/>
    <w:rsid w:val="00845339"/>
    <w:rsid w:val="00845973"/>
    <w:rsid w:val="00845AA5"/>
    <w:rsid w:val="00845EC7"/>
    <w:rsid w:val="008460E0"/>
    <w:rsid w:val="008461CB"/>
    <w:rsid w:val="008462F3"/>
    <w:rsid w:val="0084670E"/>
    <w:rsid w:val="00846E27"/>
    <w:rsid w:val="0084712D"/>
    <w:rsid w:val="008473FE"/>
    <w:rsid w:val="00847417"/>
    <w:rsid w:val="00847607"/>
    <w:rsid w:val="00847E01"/>
    <w:rsid w:val="008501B5"/>
    <w:rsid w:val="00850334"/>
    <w:rsid w:val="00850636"/>
    <w:rsid w:val="008508FE"/>
    <w:rsid w:val="00850B70"/>
    <w:rsid w:val="008512C5"/>
    <w:rsid w:val="00851577"/>
    <w:rsid w:val="00851836"/>
    <w:rsid w:val="00851BFC"/>
    <w:rsid w:val="00852018"/>
    <w:rsid w:val="0085262C"/>
    <w:rsid w:val="00852726"/>
    <w:rsid w:val="00852C9C"/>
    <w:rsid w:val="00852CCC"/>
    <w:rsid w:val="008532F4"/>
    <w:rsid w:val="00853389"/>
    <w:rsid w:val="0085361A"/>
    <w:rsid w:val="0085365D"/>
    <w:rsid w:val="00853C6D"/>
    <w:rsid w:val="008541E1"/>
    <w:rsid w:val="008543CE"/>
    <w:rsid w:val="008546FC"/>
    <w:rsid w:val="008549CD"/>
    <w:rsid w:val="00855234"/>
    <w:rsid w:val="00855460"/>
    <w:rsid w:val="00855BA5"/>
    <w:rsid w:val="008563AC"/>
    <w:rsid w:val="008565B3"/>
    <w:rsid w:val="00856C5A"/>
    <w:rsid w:val="00857001"/>
    <w:rsid w:val="00857125"/>
    <w:rsid w:val="00857152"/>
    <w:rsid w:val="008572B1"/>
    <w:rsid w:val="0085780B"/>
    <w:rsid w:val="008578BC"/>
    <w:rsid w:val="00857C3C"/>
    <w:rsid w:val="00860192"/>
    <w:rsid w:val="00860444"/>
    <w:rsid w:val="00860485"/>
    <w:rsid w:val="008606B5"/>
    <w:rsid w:val="00860A20"/>
    <w:rsid w:val="00861075"/>
    <w:rsid w:val="00861482"/>
    <w:rsid w:val="008617FA"/>
    <w:rsid w:val="00861A22"/>
    <w:rsid w:val="00861A2C"/>
    <w:rsid w:val="00861ACF"/>
    <w:rsid w:val="00861D37"/>
    <w:rsid w:val="00862564"/>
    <w:rsid w:val="008625D4"/>
    <w:rsid w:val="008628CD"/>
    <w:rsid w:val="00862A64"/>
    <w:rsid w:val="00863222"/>
    <w:rsid w:val="0086325B"/>
    <w:rsid w:val="008634A0"/>
    <w:rsid w:val="00863620"/>
    <w:rsid w:val="00863875"/>
    <w:rsid w:val="0086391A"/>
    <w:rsid w:val="00863983"/>
    <w:rsid w:val="008642A7"/>
    <w:rsid w:val="00864305"/>
    <w:rsid w:val="0086459C"/>
    <w:rsid w:val="0086495A"/>
    <w:rsid w:val="00864AA1"/>
    <w:rsid w:val="00864AAD"/>
    <w:rsid w:val="00864FAC"/>
    <w:rsid w:val="00865955"/>
    <w:rsid w:val="00865A89"/>
    <w:rsid w:val="00866092"/>
    <w:rsid w:val="00866117"/>
    <w:rsid w:val="00866165"/>
    <w:rsid w:val="0086674D"/>
    <w:rsid w:val="00866795"/>
    <w:rsid w:val="0086688B"/>
    <w:rsid w:val="00866C8E"/>
    <w:rsid w:val="00867008"/>
    <w:rsid w:val="0086722A"/>
    <w:rsid w:val="008672AF"/>
    <w:rsid w:val="00867518"/>
    <w:rsid w:val="008675D0"/>
    <w:rsid w:val="00867972"/>
    <w:rsid w:val="00867D87"/>
    <w:rsid w:val="00870044"/>
    <w:rsid w:val="0087047E"/>
    <w:rsid w:val="008705F2"/>
    <w:rsid w:val="00870625"/>
    <w:rsid w:val="00870707"/>
    <w:rsid w:val="00870866"/>
    <w:rsid w:val="00870888"/>
    <w:rsid w:val="00870999"/>
    <w:rsid w:val="00870B4A"/>
    <w:rsid w:val="00870EF6"/>
    <w:rsid w:val="0087102E"/>
    <w:rsid w:val="0087103A"/>
    <w:rsid w:val="0087132A"/>
    <w:rsid w:val="00871CF9"/>
    <w:rsid w:val="00871E79"/>
    <w:rsid w:val="008720D7"/>
    <w:rsid w:val="00872634"/>
    <w:rsid w:val="00872A9A"/>
    <w:rsid w:val="00872E59"/>
    <w:rsid w:val="008733F1"/>
    <w:rsid w:val="0087368A"/>
    <w:rsid w:val="0087384E"/>
    <w:rsid w:val="00873B23"/>
    <w:rsid w:val="00873C10"/>
    <w:rsid w:val="008741D9"/>
    <w:rsid w:val="008742E0"/>
    <w:rsid w:val="00874550"/>
    <w:rsid w:val="0087496D"/>
    <w:rsid w:val="00874D34"/>
    <w:rsid w:val="0087508E"/>
    <w:rsid w:val="008753A4"/>
    <w:rsid w:val="00875FA7"/>
    <w:rsid w:val="008763A5"/>
    <w:rsid w:val="008769C1"/>
    <w:rsid w:val="00876F8B"/>
    <w:rsid w:val="0087706D"/>
    <w:rsid w:val="008772EE"/>
    <w:rsid w:val="00877421"/>
    <w:rsid w:val="00877B71"/>
    <w:rsid w:val="00877EDC"/>
    <w:rsid w:val="00877FE9"/>
    <w:rsid w:val="008801A2"/>
    <w:rsid w:val="0088025B"/>
    <w:rsid w:val="008804AB"/>
    <w:rsid w:val="00880640"/>
    <w:rsid w:val="00880B57"/>
    <w:rsid w:val="00880C7C"/>
    <w:rsid w:val="00880D7A"/>
    <w:rsid w:val="00881225"/>
    <w:rsid w:val="00881994"/>
    <w:rsid w:val="00881BB8"/>
    <w:rsid w:val="00881D98"/>
    <w:rsid w:val="00881F12"/>
    <w:rsid w:val="00882214"/>
    <w:rsid w:val="008822EA"/>
    <w:rsid w:val="008823B9"/>
    <w:rsid w:val="008826C5"/>
    <w:rsid w:val="00882AC8"/>
    <w:rsid w:val="0088311C"/>
    <w:rsid w:val="0088323A"/>
    <w:rsid w:val="008832E0"/>
    <w:rsid w:val="00883F04"/>
    <w:rsid w:val="008846BB"/>
    <w:rsid w:val="00884B0B"/>
    <w:rsid w:val="00884DDD"/>
    <w:rsid w:val="00884FFF"/>
    <w:rsid w:val="00885AAA"/>
    <w:rsid w:val="00885AB1"/>
    <w:rsid w:val="00885B18"/>
    <w:rsid w:val="00886374"/>
    <w:rsid w:val="008868A6"/>
    <w:rsid w:val="008869F7"/>
    <w:rsid w:val="00886F7A"/>
    <w:rsid w:val="00887753"/>
    <w:rsid w:val="00887761"/>
    <w:rsid w:val="00887C1E"/>
    <w:rsid w:val="00887E2D"/>
    <w:rsid w:val="0089061D"/>
    <w:rsid w:val="008906B3"/>
    <w:rsid w:val="0089083C"/>
    <w:rsid w:val="0089172A"/>
    <w:rsid w:val="00891ADF"/>
    <w:rsid w:val="00891BAD"/>
    <w:rsid w:val="00891C21"/>
    <w:rsid w:val="00891D83"/>
    <w:rsid w:val="00891E7A"/>
    <w:rsid w:val="00891E92"/>
    <w:rsid w:val="00892108"/>
    <w:rsid w:val="00892803"/>
    <w:rsid w:val="0089296D"/>
    <w:rsid w:val="00892AA7"/>
    <w:rsid w:val="00892BE6"/>
    <w:rsid w:val="00892E8D"/>
    <w:rsid w:val="00892ECB"/>
    <w:rsid w:val="00893250"/>
    <w:rsid w:val="00893758"/>
    <w:rsid w:val="00893763"/>
    <w:rsid w:val="008938BC"/>
    <w:rsid w:val="00893ACE"/>
    <w:rsid w:val="00893B64"/>
    <w:rsid w:val="00893BC0"/>
    <w:rsid w:val="00893FB2"/>
    <w:rsid w:val="00894245"/>
    <w:rsid w:val="00894A11"/>
    <w:rsid w:val="00894B84"/>
    <w:rsid w:val="00894B94"/>
    <w:rsid w:val="00894DF0"/>
    <w:rsid w:val="00894F7F"/>
    <w:rsid w:val="0089569B"/>
    <w:rsid w:val="0089589C"/>
    <w:rsid w:val="00895C9A"/>
    <w:rsid w:val="0089614B"/>
    <w:rsid w:val="00896287"/>
    <w:rsid w:val="00896421"/>
    <w:rsid w:val="008965D6"/>
    <w:rsid w:val="008969C5"/>
    <w:rsid w:val="00896A3A"/>
    <w:rsid w:val="00896DEA"/>
    <w:rsid w:val="00897692"/>
    <w:rsid w:val="008976F1"/>
    <w:rsid w:val="00897746"/>
    <w:rsid w:val="00897C58"/>
    <w:rsid w:val="00897D15"/>
    <w:rsid w:val="00897E36"/>
    <w:rsid w:val="00897E3A"/>
    <w:rsid w:val="008A0534"/>
    <w:rsid w:val="008A0555"/>
    <w:rsid w:val="008A0D3E"/>
    <w:rsid w:val="008A1276"/>
    <w:rsid w:val="008A1AC2"/>
    <w:rsid w:val="008A1E88"/>
    <w:rsid w:val="008A202C"/>
    <w:rsid w:val="008A21B9"/>
    <w:rsid w:val="008A274D"/>
    <w:rsid w:val="008A29B2"/>
    <w:rsid w:val="008A3168"/>
    <w:rsid w:val="008A328A"/>
    <w:rsid w:val="008A34AD"/>
    <w:rsid w:val="008A38E8"/>
    <w:rsid w:val="008A4195"/>
    <w:rsid w:val="008A41CB"/>
    <w:rsid w:val="008A427C"/>
    <w:rsid w:val="008A42B4"/>
    <w:rsid w:val="008A44C8"/>
    <w:rsid w:val="008A459F"/>
    <w:rsid w:val="008A4730"/>
    <w:rsid w:val="008A4863"/>
    <w:rsid w:val="008A4A3C"/>
    <w:rsid w:val="008A54C3"/>
    <w:rsid w:val="008A57BE"/>
    <w:rsid w:val="008A5BCD"/>
    <w:rsid w:val="008A5E55"/>
    <w:rsid w:val="008A5F93"/>
    <w:rsid w:val="008A60D8"/>
    <w:rsid w:val="008A6183"/>
    <w:rsid w:val="008A653E"/>
    <w:rsid w:val="008A66FA"/>
    <w:rsid w:val="008A6738"/>
    <w:rsid w:val="008A6F34"/>
    <w:rsid w:val="008A6F5A"/>
    <w:rsid w:val="008A7235"/>
    <w:rsid w:val="008A79EF"/>
    <w:rsid w:val="008A79FE"/>
    <w:rsid w:val="008A7AFE"/>
    <w:rsid w:val="008A7D81"/>
    <w:rsid w:val="008B018A"/>
    <w:rsid w:val="008B0556"/>
    <w:rsid w:val="008B090E"/>
    <w:rsid w:val="008B0A46"/>
    <w:rsid w:val="008B0D76"/>
    <w:rsid w:val="008B10DB"/>
    <w:rsid w:val="008B13B6"/>
    <w:rsid w:val="008B14F0"/>
    <w:rsid w:val="008B21DC"/>
    <w:rsid w:val="008B21FA"/>
    <w:rsid w:val="008B22E1"/>
    <w:rsid w:val="008B23FB"/>
    <w:rsid w:val="008B25AF"/>
    <w:rsid w:val="008B28F9"/>
    <w:rsid w:val="008B2D0D"/>
    <w:rsid w:val="008B30D5"/>
    <w:rsid w:val="008B30D7"/>
    <w:rsid w:val="008B34BC"/>
    <w:rsid w:val="008B3867"/>
    <w:rsid w:val="008B39AD"/>
    <w:rsid w:val="008B3B27"/>
    <w:rsid w:val="008B3CE4"/>
    <w:rsid w:val="008B3F90"/>
    <w:rsid w:val="008B4125"/>
    <w:rsid w:val="008B41AB"/>
    <w:rsid w:val="008B4251"/>
    <w:rsid w:val="008B4427"/>
    <w:rsid w:val="008B44AC"/>
    <w:rsid w:val="008B44E3"/>
    <w:rsid w:val="008B46F2"/>
    <w:rsid w:val="008B53CD"/>
    <w:rsid w:val="008B57DA"/>
    <w:rsid w:val="008B5B19"/>
    <w:rsid w:val="008B5B33"/>
    <w:rsid w:val="008B606E"/>
    <w:rsid w:val="008B6088"/>
    <w:rsid w:val="008B66A9"/>
    <w:rsid w:val="008B70C5"/>
    <w:rsid w:val="008B71A2"/>
    <w:rsid w:val="008B7707"/>
    <w:rsid w:val="008B78C6"/>
    <w:rsid w:val="008B78F8"/>
    <w:rsid w:val="008B7976"/>
    <w:rsid w:val="008B7C38"/>
    <w:rsid w:val="008C018B"/>
    <w:rsid w:val="008C01D7"/>
    <w:rsid w:val="008C0857"/>
    <w:rsid w:val="008C089C"/>
    <w:rsid w:val="008C090F"/>
    <w:rsid w:val="008C09BE"/>
    <w:rsid w:val="008C0D02"/>
    <w:rsid w:val="008C0F3F"/>
    <w:rsid w:val="008C10C3"/>
    <w:rsid w:val="008C16F6"/>
    <w:rsid w:val="008C1750"/>
    <w:rsid w:val="008C1F3F"/>
    <w:rsid w:val="008C259F"/>
    <w:rsid w:val="008C2900"/>
    <w:rsid w:val="008C2A2D"/>
    <w:rsid w:val="008C2C51"/>
    <w:rsid w:val="008C2C6B"/>
    <w:rsid w:val="008C2D2E"/>
    <w:rsid w:val="008C2E26"/>
    <w:rsid w:val="008C31E9"/>
    <w:rsid w:val="008C32C3"/>
    <w:rsid w:val="008C40CC"/>
    <w:rsid w:val="008C41B0"/>
    <w:rsid w:val="008C432F"/>
    <w:rsid w:val="008C448E"/>
    <w:rsid w:val="008C4BA1"/>
    <w:rsid w:val="008C4CEF"/>
    <w:rsid w:val="008C5A75"/>
    <w:rsid w:val="008C5C7F"/>
    <w:rsid w:val="008C5EB1"/>
    <w:rsid w:val="008C5F38"/>
    <w:rsid w:val="008C6517"/>
    <w:rsid w:val="008C6883"/>
    <w:rsid w:val="008C6950"/>
    <w:rsid w:val="008C6ED6"/>
    <w:rsid w:val="008C70C4"/>
    <w:rsid w:val="008C7378"/>
    <w:rsid w:val="008C74D4"/>
    <w:rsid w:val="008C7720"/>
    <w:rsid w:val="008C78B3"/>
    <w:rsid w:val="008C7C4D"/>
    <w:rsid w:val="008C7EDA"/>
    <w:rsid w:val="008C7F31"/>
    <w:rsid w:val="008D07B5"/>
    <w:rsid w:val="008D0C2C"/>
    <w:rsid w:val="008D0C32"/>
    <w:rsid w:val="008D0FEA"/>
    <w:rsid w:val="008D107D"/>
    <w:rsid w:val="008D116C"/>
    <w:rsid w:val="008D1831"/>
    <w:rsid w:val="008D29FC"/>
    <w:rsid w:val="008D2F98"/>
    <w:rsid w:val="008D2FAF"/>
    <w:rsid w:val="008D31C3"/>
    <w:rsid w:val="008D365C"/>
    <w:rsid w:val="008D3716"/>
    <w:rsid w:val="008D3B0D"/>
    <w:rsid w:val="008D414C"/>
    <w:rsid w:val="008D423C"/>
    <w:rsid w:val="008D42FD"/>
    <w:rsid w:val="008D4809"/>
    <w:rsid w:val="008D4957"/>
    <w:rsid w:val="008D4A09"/>
    <w:rsid w:val="008D4AA6"/>
    <w:rsid w:val="008D4AAD"/>
    <w:rsid w:val="008D52C9"/>
    <w:rsid w:val="008D55CD"/>
    <w:rsid w:val="008D55D6"/>
    <w:rsid w:val="008D5704"/>
    <w:rsid w:val="008D58A0"/>
    <w:rsid w:val="008D5E83"/>
    <w:rsid w:val="008D6113"/>
    <w:rsid w:val="008D63F7"/>
    <w:rsid w:val="008D66A1"/>
    <w:rsid w:val="008D696B"/>
    <w:rsid w:val="008D6B25"/>
    <w:rsid w:val="008D70AA"/>
    <w:rsid w:val="008D71C7"/>
    <w:rsid w:val="008D7548"/>
    <w:rsid w:val="008D7C58"/>
    <w:rsid w:val="008D7D3E"/>
    <w:rsid w:val="008E020E"/>
    <w:rsid w:val="008E0554"/>
    <w:rsid w:val="008E092B"/>
    <w:rsid w:val="008E0EFA"/>
    <w:rsid w:val="008E1040"/>
    <w:rsid w:val="008E147F"/>
    <w:rsid w:val="008E149B"/>
    <w:rsid w:val="008E15BE"/>
    <w:rsid w:val="008E176D"/>
    <w:rsid w:val="008E1A5F"/>
    <w:rsid w:val="008E1AF1"/>
    <w:rsid w:val="008E1DDA"/>
    <w:rsid w:val="008E2950"/>
    <w:rsid w:val="008E2BD4"/>
    <w:rsid w:val="008E2BF1"/>
    <w:rsid w:val="008E3068"/>
    <w:rsid w:val="008E33BF"/>
    <w:rsid w:val="008E3630"/>
    <w:rsid w:val="008E3804"/>
    <w:rsid w:val="008E393D"/>
    <w:rsid w:val="008E4285"/>
    <w:rsid w:val="008E44F4"/>
    <w:rsid w:val="008E454A"/>
    <w:rsid w:val="008E4909"/>
    <w:rsid w:val="008E4A84"/>
    <w:rsid w:val="008E522E"/>
    <w:rsid w:val="008E53F2"/>
    <w:rsid w:val="008E67D6"/>
    <w:rsid w:val="008E698B"/>
    <w:rsid w:val="008E6C16"/>
    <w:rsid w:val="008E6F98"/>
    <w:rsid w:val="008E7B7E"/>
    <w:rsid w:val="008E7CBD"/>
    <w:rsid w:val="008E7D96"/>
    <w:rsid w:val="008E7DE6"/>
    <w:rsid w:val="008E7E38"/>
    <w:rsid w:val="008F03DE"/>
    <w:rsid w:val="008F050F"/>
    <w:rsid w:val="008F0C0C"/>
    <w:rsid w:val="008F0E50"/>
    <w:rsid w:val="008F10CF"/>
    <w:rsid w:val="008F11C4"/>
    <w:rsid w:val="008F12F3"/>
    <w:rsid w:val="008F19CB"/>
    <w:rsid w:val="008F1ADE"/>
    <w:rsid w:val="008F1F3A"/>
    <w:rsid w:val="008F1F93"/>
    <w:rsid w:val="008F21E2"/>
    <w:rsid w:val="008F228A"/>
    <w:rsid w:val="008F2291"/>
    <w:rsid w:val="008F270A"/>
    <w:rsid w:val="008F29FE"/>
    <w:rsid w:val="008F2BDF"/>
    <w:rsid w:val="008F3033"/>
    <w:rsid w:val="008F3303"/>
    <w:rsid w:val="008F35A7"/>
    <w:rsid w:val="008F39E1"/>
    <w:rsid w:val="008F3B44"/>
    <w:rsid w:val="008F436E"/>
    <w:rsid w:val="008F4490"/>
    <w:rsid w:val="008F4806"/>
    <w:rsid w:val="008F4987"/>
    <w:rsid w:val="008F4A4A"/>
    <w:rsid w:val="008F4D26"/>
    <w:rsid w:val="008F4F18"/>
    <w:rsid w:val="008F5190"/>
    <w:rsid w:val="008F584D"/>
    <w:rsid w:val="008F587D"/>
    <w:rsid w:val="008F5D92"/>
    <w:rsid w:val="008F6073"/>
    <w:rsid w:val="008F61B9"/>
    <w:rsid w:val="008F63AB"/>
    <w:rsid w:val="008F6671"/>
    <w:rsid w:val="008F67A8"/>
    <w:rsid w:val="008F6AC9"/>
    <w:rsid w:val="008F6CE2"/>
    <w:rsid w:val="008F7078"/>
    <w:rsid w:val="008F733E"/>
    <w:rsid w:val="008F7347"/>
    <w:rsid w:val="008F741D"/>
    <w:rsid w:val="008F744E"/>
    <w:rsid w:val="008F766B"/>
    <w:rsid w:val="008F77A8"/>
    <w:rsid w:val="009000D3"/>
    <w:rsid w:val="00900138"/>
    <w:rsid w:val="009001F5"/>
    <w:rsid w:val="009002C9"/>
    <w:rsid w:val="00900331"/>
    <w:rsid w:val="00900781"/>
    <w:rsid w:val="00900926"/>
    <w:rsid w:val="00900E0B"/>
    <w:rsid w:val="009010AA"/>
    <w:rsid w:val="009010D9"/>
    <w:rsid w:val="00901392"/>
    <w:rsid w:val="00901BBC"/>
    <w:rsid w:val="00901E92"/>
    <w:rsid w:val="00902132"/>
    <w:rsid w:val="00902C30"/>
    <w:rsid w:val="0090361E"/>
    <w:rsid w:val="009038F5"/>
    <w:rsid w:val="009039E5"/>
    <w:rsid w:val="00903EBA"/>
    <w:rsid w:val="009042FC"/>
    <w:rsid w:val="00904F60"/>
    <w:rsid w:val="00905157"/>
    <w:rsid w:val="00905A71"/>
    <w:rsid w:val="0090616A"/>
    <w:rsid w:val="0090633A"/>
    <w:rsid w:val="00906434"/>
    <w:rsid w:val="00906758"/>
    <w:rsid w:val="00906D8F"/>
    <w:rsid w:val="009074BE"/>
    <w:rsid w:val="00907516"/>
    <w:rsid w:val="009079F8"/>
    <w:rsid w:val="00910035"/>
    <w:rsid w:val="009102C9"/>
    <w:rsid w:val="009102EA"/>
    <w:rsid w:val="009104A5"/>
    <w:rsid w:val="00910C00"/>
    <w:rsid w:val="00910CA5"/>
    <w:rsid w:val="00910D75"/>
    <w:rsid w:val="00911A28"/>
    <w:rsid w:val="00911A5B"/>
    <w:rsid w:val="00911B76"/>
    <w:rsid w:val="00911BB5"/>
    <w:rsid w:val="00911E94"/>
    <w:rsid w:val="00912391"/>
    <w:rsid w:val="00912FB2"/>
    <w:rsid w:val="0091302E"/>
    <w:rsid w:val="0091337E"/>
    <w:rsid w:val="009136F5"/>
    <w:rsid w:val="009139A5"/>
    <w:rsid w:val="00913B90"/>
    <w:rsid w:val="00913E5D"/>
    <w:rsid w:val="00913F57"/>
    <w:rsid w:val="00914263"/>
    <w:rsid w:val="0091491E"/>
    <w:rsid w:val="00914C88"/>
    <w:rsid w:val="00915286"/>
    <w:rsid w:val="009154F2"/>
    <w:rsid w:val="00915690"/>
    <w:rsid w:val="00915D30"/>
    <w:rsid w:val="00915F65"/>
    <w:rsid w:val="00916430"/>
    <w:rsid w:val="00916589"/>
    <w:rsid w:val="00916FDA"/>
    <w:rsid w:val="009170F8"/>
    <w:rsid w:val="009171E2"/>
    <w:rsid w:val="00917232"/>
    <w:rsid w:val="00917461"/>
    <w:rsid w:val="009174B9"/>
    <w:rsid w:val="009177A4"/>
    <w:rsid w:val="009177B2"/>
    <w:rsid w:val="0092092F"/>
    <w:rsid w:val="00921307"/>
    <w:rsid w:val="009215C9"/>
    <w:rsid w:val="00921A62"/>
    <w:rsid w:val="00921BB7"/>
    <w:rsid w:val="00921CB1"/>
    <w:rsid w:val="00921D0A"/>
    <w:rsid w:val="00921E69"/>
    <w:rsid w:val="00921F1F"/>
    <w:rsid w:val="0092214F"/>
    <w:rsid w:val="009225E7"/>
    <w:rsid w:val="00922639"/>
    <w:rsid w:val="00922C08"/>
    <w:rsid w:val="00922CD9"/>
    <w:rsid w:val="0092300D"/>
    <w:rsid w:val="00923188"/>
    <w:rsid w:val="00923195"/>
    <w:rsid w:val="0092346D"/>
    <w:rsid w:val="009238F0"/>
    <w:rsid w:val="00923C62"/>
    <w:rsid w:val="00923C6A"/>
    <w:rsid w:val="00923D38"/>
    <w:rsid w:val="0092435D"/>
    <w:rsid w:val="009247D0"/>
    <w:rsid w:val="009249B4"/>
    <w:rsid w:val="00924BCE"/>
    <w:rsid w:val="00925511"/>
    <w:rsid w:val="0092568F"/>
    <w:rsid w:val="00925ADE"/>
    <w:rsid w:val="00925DFE"/>
    <w:rsid w:val="0092636F"/>
    <w:rsid w:val="009264A1"/>
    <w:rsid w:val="00926B68"/>
    <w:rsid w:val="00926DF7"/>
    <w:rsid w:val="00926E24"/>
    <w:rsid w:val="00926F62"/>
    <w:rsid w:val="009279B3"/>
    <w:rsid w:val="00927E7A"/>
    <w:rsid w:val="0093025A"/>
    <w:rsid w:val="0093066C"/>
    <w:rsid w:val="009307F7"/>
    <w:rsid w:val="0093081A"/>
    <w:rsid w:val="00930B57"/>
    <w:rsid w:val="00930E24"/>
    <w:rsid w:val="00930E94"/>
    <w:rsid w:val="00931028"/>
    <w:rsid w:val="009310D5"/>
    <w:rsid w:val="009311F9"/>
    <w:rsid w:val="0093146B"/>
    <w:rsid w:val="009315F8"/>
    <w:rsid w:val="00931DC2"/>
    <w:rsid w:val="0093212C"/>
    <w:rsid w:val="00932135"/>
    <w:rsid w:val="0093251D"/>
    <w:rsid w:val="00932693"/>
    <w:rsid w:val="00932968"/>
    <w:rsid w:val="00932C57"/>
    <w:rsid w:val="00932DE4"/>
    <w:rsid w:val="009336AF"/>
    <w:rsid w:val="009339F6"/>
    <w:rsid w:val="00933C49"/>
    <w:rsid w:val="00933D98"/>
    <w:rsid w:val="009345F5"/>
    <w:rsid w:val="009346FE"/>
    <w:rsid w:val="00934DF8"/>
    <w:rsid w:val="00934DF9"/>
    <w:rsid w:val="00934F23"/>
    <w:rsid w:val="0093506E"/>
    <w:rsid w:val="00935074"/>
    <w:rsid w:val="009352D8"/>
    <w:rsid w:val="00935385"/>
    <w:rsid w:val="00935808"/>
    <w:rsid w:val="0093586D"/>
    <w:rsid w:val="009364A4"/>
    <w:rsid w:val="0093653F"/>
    <w:rsid w:val="00936576"/>
    <w:rsid w:val="00936716"/>
    <w:rsid w:val="0093687B"/>
    <w:rsid w:val="00936F23"/>
    <w:rsid w:val="009375B7"/>
    <w:rsid w:val="00937770"/>
    <w:rsid w:val="00937A78"/>
    <w:rsid w:val="00937AC8"/>
    <w:rsid w:val="00940501"/>
    <w:rsid w:val="00940A83"/>
    <w:rsid w:val="00940F00"/>
    <w:rsid w:val="009411F7"/>
    <w:rsid w:val="00941884"/>
    <w:rsid w:val="009418F1"/>
    <w:rsid w:val="00941B8E"/>
    <w:rsid w:val="00941FE5"/>
    <w:rsid w:val="0094220A"/>
    <w:rsid w:val="009424D2"/>
    <w:rsid w:val="00942508"/>
    <w:rsid w:val="0094255E"/>
    <w:rsid w:val="009426BF"/>
    <w:rsid w:val="009427F7"/>
    <w:rsid w:val="009428A8"/>
    <w:rsid w:val="0094293D"/>
    <w:rsid w:val="00942C34"/>
    <w:rsid w:val="00942E37"/>
    <w:rsid w:val="009432A7"/>
    <w:rsid w:val="00943377"/>
    <w:rsid w:val="009439A0"/>
    <w:rsid w:val="00943F3E"/>
    <w:rsid w:val="00943FDF"/>
    <w:rsid w:val="0094440C"/>
    <w:rsid w:val="00944B18"/>
    <w:rsid w:val="00944B3E"/>
    <w:rsid w:val="00944D0B"/>
    <w:rsid w:val="009452C2"/>
    <w:rsid w:val="00945436"/>
    <w:rsid w:val="00945825"/>
    <w:rsid w:val="00945839"/>
    <w:rsid w:val="009458DB"/>
    <w:rsid w:val="0094596C"/>
    <w:rsid w:val="009461E6"/>
    <w:rsid w:val="00946C4D"/>
    <w:rsid w:val="00946E9C"/>
    <w:rsid w:val="009476A2"/>
    <w:rsid w:val="009476A9"/>
    <w:rsid w:val="009479E8"/>
    <w:rsid w:val="00947C01"/>
    <w:rsid w:val="00947FBD"/>
    <w:rsid w:val="0095011B"/>
    <w:rsid w:val="00950623"/>
    <w:rsid w:val="00950E48"/>
    <w:rsid w:val="00950ECA"/>
    <w:rsid w:val="009510DA"/>
    <w:rsid w:val="00951110"/>
    <w:rsid w:val="00951315"/>
    <w:rsid w:val="009516F9"/>
    <w:rsid w:val="009517FC"/>
    <w:rsid w:val="00951E54"/>
    <w:rsid w:val="00951F90"/>
    <w:rsid w:val="0095213F"/>
    <w:rsid w:val="00952227"/>
    <w:rsid w:val="009526AD"/>
    <w:rsid w:val="00952FD0"/>
    <w:rsid w:val="009530F1"/>
    <w:rsid w:val="009535C8"/>
    <w:rsid w:val="00953BC5"/>
    <w:rsid w:val="00953C46"/>
    <w:rsid w:val="00953F65"/>
    <w:rsid w:val="009540A8"/>
    <w:rsid w:val="009540C3"/>
    <w:rsid w:val="00954456"/>
    <w:rsid w:val="0095481B"/>
    <w:rsid w:val="00954C3F"/>
    <w:rsid w:val="00954CDC"/>
    <w:rsid w:val="0095505C"/>
    <w:rsid w:val="00955089"/>
    <w:rsid w:val="00955332"/>
    <w:rsid w:val="00956025"/>
    <w:rsid w:val="009560DD"/>
    <w:rsid w:val="00956685"/>
    <w:rsid w:val="00956794"/>
    <w:rsid w:val="00956AE6"/>
    <w:rsid w:val="00956F2B"/>
    <w:rsid w:val="00957266"/>
    <w:rsid w:val="00957617"/>
    <w:rsid w:val="009579F8"/>
    <w:rsid w:val="00957ADA"/>
    <w:rsid w:val="00957C32"/>
    <w:rsid w:val="00957D98"/>
    <w:rsid w:val="00960212"/>
    <w:rsid w:val="0096056E"/>
    <w:rsid w:val="0096068B"/>
    <w:rsid w:val="009606C6"/>
    <w:rsid w:val="00961496"/>
    <w:rsid w:val="00961ED0"/>
    <w:rsid w:val="009625C4"/>
    <w:rsid w:val="0096266E"/>
    <w:rsid w:val="009627EC"/>
    <w:rsid w:val="009628E1"/>
    <w:rsid w:val="00962E32"/>
    <w:rsid w:val="00962EB8"/>
    <w:rsid w:val="00962FA4"/>
    <w:rsid w:val="009634CE"/>
    <w:rsid w:val="009635CF"/>
    <w:rsid w:val="009639F6"/>
    <w:rsid w:val="00963AED"/>
    <w:rsid w:val="00963F6A"/>
    <w:rsid w:val="00964396"/>
    <w:rsid w:val="00964439"/>
    <w:rsid w:val="009644A6"/>
    <w:rsid w:val="00964652"/>
    <w:rsid w:val="00964917"/>
    <w:rsid w:val="00964A35"/>
    <w:rsid w:val="00964AED"/>
    <w:rsid w:val="00964FC0"/>
    <w:rsid w:val="009651FD"/>
    <w:rsid w:val="009652CF"/>
    <w:rsid w:val="009653F2"/>
    <w:rsid w:val="009655C2"/>
    <w:rsid w:val="00965A0C"/>
    <w:rsid w:val="00965A99"/>
    <w:rsid w:val="00965B09"/>
    <w:rsid w:val="00965C8C"/>
    <w:rsid w:val="009661FD"/>
    <w:rsid w:val="009668BD"/>
    <w:rsid w:val="00966972"/>
    <w:rsid w:val="009669A2"/>
    <w:rsid w:val="009669C4"/>
    <w:rsid w:val="00966AAB"/>
    <w:rsid w:val="00966CFC"/>
    <w:rsid w:val="00967038"/>
    <w:rsid w:val="009671DA"/>
    <w:rsid w:val="00967599"/>
    <w:rsid w:val="009676B0"/>
    <w:rsid w:val="00967BB7"/>
    <w:rsid w:val="0097074C"/>
    <w:rsid w:val="00970B3B"/>
    <w:rsid w:val="00970C96"/>
    <w:rsid w:val="00970CF3"/>
    <w:rsid w:val="00970FD9"/>
    <w:rsid w:val="0097149B"/>
    <w:rsid w:val="00971774"/>
    <w:rsid w:val="00972345"/>
    <w:rsid w:val="00972763"/>
    <w:rsid w:val="00972978"/>
    <w:rsid w:val="00972BA5"/>
    <w:rsid w:val="00973234"/>
    <w:rsid w:val="0097326D"/>
    <w:rsid w:val="009736A7"/>
    <w:rsid w:val="0097373B"/>
    <w:rsid w:val="00973766"/>
    <w:rsid w:val="00973BC8"/>
    <w:rsid w:val="00973FF2"/>
    <w:rsid w:val="00974519"/>
    <w:rsid w:val="009747C1"/>
    <w:rsid w:val="00974DC1"/>
    <w:rsid w:val="00974EDD"/>
    <w:rsid w:val="00974F2B"/>
    <w:rsid w:val="00974F3E"/>
    <w:rsid w:val="00975300"/>
    <w:rsid w:val="00975B22"/>
    <w:rsid w:val="00975CF4"/>
    <w:rsid w:val="009763DC"/>
    <w:rsid w:val="009764D4"/>
    <w:rsid w:val="009766A9"/>
    <w:rsid w:val="0097692A"/>
    <w:rsid w:val="00976B70"/>
    <w:rsid w:val="00976CA3"/>
    <w:rsid w:val="0097720D"/>
    <w:rsid w:val="009776BF"/>
    <w:rsid w:val="00977B1A"/>
    <w:rsid w:val="0098000E"/>
    <w:rsid w:val="00980045"/>
    <w:rsid w:val="009802FE"/>
    <w:rsid w:val="00980B6C"/>
    <w:rsid w:val="00980D23"/>
    <w:rsid w:val="00980D65"/>
    <w:rsid w:val="0098112B"/>
    <w:rsid w:val="00981368"/>
    <w:rsid w:val="0098144E"/>
    <w:rsid w:val="0098156A"/>
    <w:rsid w:val="009815CE"/>
    <w:rsid w:val="00981AC8"/>
    <w:rsid w:val="00981F60"/>
    <w:rsid w:val="00982177"/>
    <w:rsid w:val="00982416"/>
    <w:rsid w:val="009825EA"/>
    <w:rsid w:val="009826E2"/>
    <w:rsid w:val="00982A1A"/>
    <w:rsid w:val="0098312D"/>
    <w:rsid w:val="00983556"/>
    <w:rsid w:val="00983723"/>
    <w:rsid w:val="0098387E"/>
    <w:rsid w:val="009839AF"/>
    <w:rsid w:val="009839D6"/>
    <w:rsid w:val="00983A36"/>
    <w:rsid w:val="00983DFE"/>
    <w:rsid w:val="00983E60"/>
    <w:rsid w:val="00983F5D"/>
    <w:rsid w:val="00984497"/>
    <w:rsid w:val="00984A92"/>
    <w:rsid w:val="009850BF"/>
    <w:rsid w:val="009851FB"/>
    <w:rsid w:val="0098554D"/>
    <w:rsid w:val="009855A1"/>
    <w:rsid w:val="009856FF"/>
    <w:rsid w:val="00985CB5"/>
    <w:rsid w:val="009866FA"/>
    <w:rsid w:val="00986AB8"/>
    <w:rsid w:val="00986EAF"/>
    <w:rsid w:val="0098708F"/>
    <w:rsid w:val="009872B9"/>
    <w:rsid w:val="0098799E"/>
    <w:rsid w:val="00987C31"/>
    <w:rsid w:val="00990385"/>
    <w:rsid w:val="009905D4"/>
    <w:rsid w:val="00990688"/>
    <w:rsid w:val="00990947"/>
    <w:rsid w:val="00990A2C"/>
    <w:rsid w:val="0099132F"/>
    <w:rsid w:val="00991467"/>
    <w:rsid w:val="00991691"/>
    <w:rsid w:val="0099218E"/>
    <w:rsid w:val="009923E6"/>
    <w:rsid w:val="00992521"/>
    <w:rsid w:val="009925B9"/>
    <w:rsid w:val="009925DF"/>
    <w:rsid w:val="009925FE"/>
    <w:rsid w:val="00992607"/>
    <w:rsid w:val="00992B44"/>
    <w:rsid w:val="00992D1E"/>
    <w:rsid w:val="00992EDE"/>
    <w:rsid w:val="00993334"/>
    <w:rsid w:val="0099355D"/>
    <w:rsid w:val="009935D1"/>
    <w:rsid w:val="009937B8"/>
    <w:rsid w:val="009937BD"/>
    <w:rsid w:val="0099392B"/>
    <w:rsid w:val="00993AA9"/>
    <w:rsid w:val="00993ACC"/>
    <w:rsid w:val="009940C9"/>
    <w:rsid w:val="009941BC"/>
    <w:rsid w:val="00994386"/>
    <w:rsid w:val="009947AA"/>
    <w:rsid w:val="00994C55"/>
    <w:rsid w:val="00994D14"/>
    <w:rsid w:val="00995659"/>
    <w:rsid w:val="00995C8A"/>
    <w:rsid w:val="00996CE5"/>
    <w:rsid w:val="0099702E"/>
    <w:rsid w:val="0099724B"/>
    <w:rsid w:val="0099758D"/>
    <w:rsid w:val="009976F9"/>
    <w:rsid w:val="009979A6"/>
    <w:rsid w:val="00997D7F"/>
    <w:rsid w:val="009A039C"/>
    <w:rsid w:val="009A03A0"/>
    <w:rsid w:val="009A0B12"/>
    <w:rsid w:val="009A0B97"/>
    <w:rsid w:val="009A115E"/>
    <w:rsid w:val="009A128D"/>
    <w:rsid w:val="009A15F9"/>
    <w:rsid w:val="009A17E4"/>
    <w:rsid w:val="009A20B3"/>
    <w:rsid w:val="009A223B"/>
    <w:rsid w:val="009A239D"/>
    <w:rsid w:val="009A2784"/>
    <w:rsid w:val="009A29E6"/>
    <w:rsid w:val="009A2FA0"/>
    <w:rsid w:val="009A3687"/>
    <w:rsid w:val="009A3BB9"/>
    <w:rsid w:val="009A3E06"/>
    <w:rsid w:val="009A4501"/>
    <w:rsid w:val="009A4963"/>
    <w:rsid w:val="009A520E"/>
    <w:rsid w:val="009A5D0F"/>
    <w:rsid w:val="009A61C2"/>
    <w:rsid w:val="009A61F2"/>
    <w:rsid w:val="009A663D"/>
    <w:rsid w:val="009A67B6"/>
    <w:rsid w:val="009A6853"/>
    <w:rsid w:val="009A689D"/>
    <w:rsid w:val="009A6A33"/>
    <w:rsid w:val="009A6F48"/>
    <w:rsid w:val="009A7011"/>
    <w:rsid w:val="009A725A"/>
    <w:rsid w:val="009A751F"/>
    <w:rsid w:val="009A7CA3"/>
    <w:rsid w:val="009A7E45"/>
    <w:rsid w:val="009B0062"/>
    <w:rsid w:val="009B0198"/>
    <w:rsid w:val="009B0458"/>
    <w:rsid w:val="009B06CF"/>
    <w:rsid w:val="009B0714"/>
    <w:rsid w:val="009B084D"/>
    <w:rsid w:val="009B0CAF"/>
    <w:rsid w:val="009B0F4D"/>
    <w:rsid w:val="009B1047"/>
    <w:rsid w:val="009B1159"/>
    <w:rsid w:val="009B1685"/>
    <w:rsid w:val="009B1755"/>
    <w:rsid w:val="009B194C"/>
    <w:rsid w:val="009B1AF0"/>
    <w:rsid w:val="009B1E0F"/>
    <w:rsid w:val="009B20A6"/>
    <w:rsid w:val="009B20A9"/>
    <w:rsid w:val="009B23CF"/>
    <w:rsid w:val="009B264F"/>
    <w:rsid w:val="009B2733"/>
    <w:rsid w:val="009B3373"/>
    <w:rsid w:val="009B3467"/>
    <w:rsid w:val="009B369E"/>
    <w:rsid w:val="009B44DB"/>
    <w:rsid w:val="009B46D5"/>
    <w:rsid w:val="009B4C47"/>
    <w:rsid w:val="009B4EB7"/>
    <w:rsid w:val="009B5410"/>
    <w:rsid w:val="009B5A28"/>
    <w:rsid w:val="009B5A5B"/>
    <w:rsid w:val="009B5C8B"/>
    <w:rsid w:val="009B6051"/>
    <w:rsid w:val="009B64A8"/>
    <w:rsid w:val="009B67BA"/>
    <w:rsid w:val="009B68DC"/>
    <w:rsid w:val="009B6C66"/>
    <w:rsid w:val="009B6E8B"/>
    <w:rsid w:val="009B72F6"/>
    <w:rsid w:val="009B7518"/>
    <w:rsid w:val="009B759D"/>
    <w:rsid w:val="009B75E3"/>
    <w:rsid w:val="009B7FC2"/>
    <w:rsid w:val="009C0069"/>
    <w:rsid w:val="009C0366"/>
    <w:rsid w:val="009C071F"/>
    <w:rsid w:val="009C090F"/>
    <w:rsid w:val="009C099E"/>
    <w:rsid w:val="009C0A56"/>
    <w:rsid w:val="009C0AA3"/>
    <w:rsid w:val="009C0EB8"/>
    <w:rsid w:val="009C14C3"/>
    <w:rsid w:val="009C22A7"/>
    <w:rsid w:val="009C24F1"/>
    <w:rsid w:val="009C2AB0"/>
    <w:rsid w:val="009C2E1D"/>
    <w:rsid w:val="009C2F58"/>
    <w:rsid w:val="009C3799"/>
    <w:rsid w:val="009C4405"/>
    <w:rsid w:val="009C467C"/>
    <w:rsid w:val="009C4775"/>
    <w:rsid w:val="009C49DC"/>
    <w:rsid w:val="009C4F54"/>
    <w:rsid w:val="009C52BE"/>
    <w:rsid w:val="009C59CF"/>
    <w:rsid w:val="009C5A92"/>
    <w:rsid w:val="009C5ACD"/>
    <w:rsid w:val="009C5DF3"/>
    <w:rsid w:val="009C674D"/>
    <w:rsid w:val="009C6A3F"/>
    <w:rsid w:val="009C6B41"/>
    <w:rsid w:val="009C6B7E"/>
    <w:rsid w:val="009C6E1E"/>
    <w:rsid w:val="009C6E29"/>
    <w:rsid w:val="009C757F"/>
    <w:rsid w:val="009C78E6"/>
    <w:rsid w:val="009C7BE6"/>
    <w:rsid w:val="009C7C50"/>
    <w:rsid w:val="009C7D4B"/>
    <w:rsid w:val="009D0325"/>
    <w:rsid w:val="009D045E"/>
    <w:rsid w:val="009D046E"/>
    <w:rsid w:val="009D0C3F"/>
    <w:rsid w:val="009D1602"/>
    <w:rsid w:val="009D1735"/>
    <w:rsid w:val="009D1B73"/>
    <w:rsid w:val="009D2121"/>
    <w:rsid w:val="009D2194"/>
    <w:rsid w:val="009D2256"/>
    <w:rsid w:val="009D2CE7"/>
    <w:rsid w:val="009D340E"/>
    <w:rsid w:val="009D35BD"/>
    <w:rsid w:val="009D5239"/>
    <w:rsid w:val="009D5329"/>
    <w:rsid w:val="009D5419"/>
    <w:rsid w:val="009D565E"/>
    <w:rsid w:val="009D62A4"/>
    <w:rsid w:val="009D6715"/>
    <w:rsid w:val="009D6AB2"/>
    <w:rsid w:val="009D6B8B"/>
    <w:rsid w:val="009D70E3"/>
    <w:rsid w:val="009D73F7"/>
    <w:rsid w:val="009D7549"/>
    <w:rsid w:val="009D7EE5"/>
    <w:rsid w:val="009E01EF"/>
    <w:rsid w:val="009E02AD"/>
    <w:rsid w:val="009E0454"/>
    <w:rsid w:val="009E059A"/>
    <w:rsid w:val="009E067A"/>
    <w:rsid w:val="009E0A6D"/>
    <w:rsid w:val="009E0CB7"/>
    <w:rsid w:val="009E1265"/>
    <w:rsid w:val="009E12E1"/>
    <w:rsid w:val="009E1557"/>
    <w:rsid w:val="009E15D2"/>
    <w:rsid w:val="009E1705"/>
    <w:rsid w:val="009E1EFE"/>
    <w:rsid w:val="009E238E"/>
    <w:rsid w:val="009E2594"/>
    <w:rsid w:val="009E2755"/>
    <w:rsid w:val="009E28BF"/>
    <w:rsid w:val="009E2E34"/>
    <w:rsid w:val="009E2EBA"/>
    <w:rsid w:val="009E2F28"/>
    <w:rsid w:val="009E2F5E"/>
    <w:rsid w:val="009E320B"/>
    <w:rsid w:val="009E3371"/>
    <w:rsid w:val="009E3B3D"/>
    <w:rsid w:val="009E3B63"/>
    <w:rsid w:val="009E3B64"/>
    <w:rsid w:val="009E3D2F"/>
    <w:rsid w:val="009E414E"/>
    <w:rsid w:val="009E455F"/>
    <w:rsid w:val="009E46A6"/>
    <w:rsid w:val="009E47D1"/>
    <w:rsid w:val="009E47E6"/>
    <w:rsid w:val="009E4B1F"/>
    <w:rsid w:val="009E4BED"/>
    <w:rsid w:val="009E4C45"/>
    <w:rsid w:val="009E4DFB"/>
    <w:rsid w:val="009E4F6E"/>
    <w:rsid w:val="009E5060"/>
    <w:rsid w:val="009E50E9"/>
    <w:rsid w:val="009E5231"/>
    <w:rsid w:val="009E5285"/>
    <w:rsid w:val="009E53BF"/>
    <w:rsid w:val="009E5565"/>
    <w:rsid w:val="009E5938"/>
    <w:rsid w:val="009E5A33"/>
    <w:rsid w:val="009E5D8F"/>
    <w:rsid w:val="009E6005"/>
    <w:rsid w:val="009E61D8"/>
    <w:rsid w:val="009E6289"/>
    <w:rsid w:val="009E647D"/>
    <w:rsid w:val="009E6567"/>
    <w:rsid w:val="009E6693"/>
    <w:rsid w:val="009E68AB"/>
    <w:rsid w:val="009E6C0D"/>
    <w:rsid w:val="009E6DD2"/>
    <w:rsid w:val="009E725D"/>
    <w:rsid w:val="009E7279"/>
    <w:rsid w:val="009E7320"/>
    <w:rsid w:val="009E759C"/>
    <w:rsid w:val="009F02D0"/>
    <w:rsid w:val="009F02FE"/>
    <w:rsid w:val="009F097C"/>
    <w:rsid w:val="009F0B8B"/>
    <w:rsid w:val="009F0C05"/>
    <w:rsid w:val="009F0F34"/>
    <w:rsid w:val="009F11CD"/>
    <w:rsid w:val="009F1506"/>
    <w:rsid w:val="009F16E7"/>
    <w:rsid w:val="009F1865"/>
    <w:rsid w:val="009F1B1E"/>
    <w:rsid w:val="009F205C"/>
    <w:rsid w:val="009F2366"/>
    <w:rsid w:val="009F2500"/>
    <w:rsid w:val="009F260D"/>
    <w:rsid w:val="009F2675"/>
    <w:rsid w:val="009F28D5"/>
    <w:rsid w:val="009F2D27"/>
    <w:rsid w:val="009F2D8C"/>
    <w:rsid w:val="009F2ECE"/>
    <w:rsid w:val="009F2F2C"/>
    <w:rsid w:val="009F30AF"/>
    <w:rsid w:val="009F313D"/>
    <w:rsid w:val="009F3323"/>
    <w:rsid w:val="009F3688"/>
    <w:rsid w:val="009F4288"/>
    <w:rsid w:val="009F434B"/>
    <w:rsid w:val="009F4480"/>
    <w:rsid w:val="009F44E1"/>
    <w:rsid w:val="009F4574"/>
    <w:rsid w:val="009F49CA"/>
    <w:rsid w:val="009F4A56"/>
    <w:rsid w:val="009F4A65"/>
    <w:rsid w:val="009F4BC2"/>
    <w:rsid w:val="009F4ED3"/>
    <w:rsid w:val="009F508D"/>
    <w:rsid w:val="009F50A0"/>
    <w:rsid w:val="009F51F7"/>
    <w:rsid w:val="009F591B"/>
    <w:rsid w:val="009F5B6D"/>
    <w:rsid w:val="009F5FC4"/>
    <w:rsid w:val="009F6071"/>
    <w:rsid w:val="009F6201"/>
    <w:rsid w:val="009F6355"/>
    <w:rsid w:val="009F6CB7"/>
    <w:rsid w:val="009F6F66"/>
    <w:rsid w:val="009F6F71"/>
    <w:rsid w:val="009F6FFF"/>
    <w:rsid w:val="009F70E0"/>
    <w:rsid w:val="009F753C"/>
    <w:rsid w:val="009F7A9A"/>
    <w:rsid w:val="009F7AB4"/>
    <w:rsid w:val="009F7D95"/>
    <w:rsid w:val="009F7EBA"/>
    <w:rsid w:val="009F7F5D"/>
    <w:rsid w:val="009F7F86"/>
    <w:rsid w:val="00A00E9E"/>
    <w:rsid w:val="00A00EE1"/>
    <w:rsid w:val="00A01B53"/>
    <w:rsid w:val="00A01DC3"/>
    <w:rsid w:val="00A02229"/>
    <w:rsid w:val="00A02417"/>
    <w:rsid w:val="00A02B2C"/>
    <w:rsid w:val="00A02F38"/>
    <w:rsid w:val="00A03AD0"/>
    <w:rsid w:val="00A03BF8"/>
    <w:rsid w:val="00A03C41"/>
    <w:rsid w:val="00A03F6B"/>
    <w:rsid w:val="00A0445E"/>
    <w:rsid w:val="00A0462E"/>
    <w:rsid w:val="00A04CBE"/>
    <w:rsid w:val="00A04D98"/>
    <w:rsid w:val="00A0510C"/>
    <w:rsid w:val="00A054A0"/>
    <w:rsid w:val="00A05A08"/>
    <w:rsid w:val="00A061FC"/>
    <w:rsid w:val="00A0628E"/>
    <w:rsid w:val="00A0635B"/>
    <w:rsid w:val="00A063E1"/>
    <w:rsid w:val="00A06625"/>
    <w:rsid w:val="00A066BB"/>
    <w:rsid w:val="00A06B66"/>
    <w:rsid w:val="00A06DA3"/>
    <w:rsid w:val="00A06DEE"/>
    <w:rsid w:val="00A06F0B"/>
    <w:rsid w:val="00A07032"/>
    <w:rsid w:val="00A07157"/>
    <w:rsid w:val="00A0732C"/>
    <w:rsid w:val="00A078D8"/>
    <w:rsid w:val="00A079C0"/>
    <w:rsid w:val="00A07B18"/>
    <w:rsid w:val="00A07E0F"/>
    <w:rsid w:val="00A07EDF"/>
    <w:rsid w:val="00A1067A"/>
    <w:rsid w:val="00A10858"/>
    <w:rsid w:val="00A10CC3"/>
    <w:rsid w:val="00A11443"/>
    <w:rsid w:val="00A1149E"/>
    <w:rsid w:val="00A115B7"/>
    <w:rsid w:val="00A11AD3"/>
    <w:rsid w:val="00A11CC4"/>
    <w:rsid w:val="00A12B35"/>
    <w:rsid w:val="00A131D3"/>
    <w:rsid w:val="00A131ED"/>
    <w:rsid w:val="00A132A6"/>
    <w:rsid w:val="00A1379B"/>
    <w:rsid w:val="00A14C3E"/>
    <w:rsid w:val="00A1519F"/>
    <w:rsid w:val="00A152E0"/>
    <w:rsid w:val="00A152F5"/>
    <w:rsid w:val="00A15855"/>
    <w:rsid w:val="00A16471"/>
    <w:rsid w:val="00A16CE3"/>
    <w:rsid w:val="00A17243"/>
    <w:rsid w:val="00A1731D"/>
    <w:rsid w:val="00A1735C"/>
    <w:rsid w:val="00A17496"/>
    <w:rsid w:val="00A17621"/>
    <w:rsid w:val="00A17E80"/>
    <w:rsid w:val="00A17E92"/>
    <w:rsid w:val="00A20182"/>
    <w:rsid w:val="00A20F2D"/>
    <w:rsid w:val="00A21067"/>
    <w:rsid w:val="00A213DC"/>
    <w:rsid w:val="00A21823"/>
    <w:rsid w:val="00A218E2"/>
    <w:rsid w:val="00A2227E"/>
    <w:rsid w:val="00A222B3"/>
    <w:rsid w:val="00A222FB"/>
    <w:rsid w:val="00A22486"/>
    <w:rsid w:val="00A2256C"/>
    <w:rsid w:val="00A2269F"/>
    <w:rsid w:val="00A22DDB"/>
    <w:rsid w:val="00A22E9F"/>
    <w:rsid w:val="00A23B12"/>
    <w:rsid w:val="00A23CEE"/>
    <w:rsid w:val="00A23CFF"/>
    <w:rsid w:val="00A23D3D"/>
    <w:rsid w:val="00A24097"/>
    <w:rsid w:val="00A24415"/>
    <w:rsid w:val="00A2451A"/>
    <w:rsid w:val="00A24570"/>
    <w:rsid w:val="00A24827"/>
    <w:rsid w:val="00A24AAC"/>
    <w:rsid w:val="00A25091"/>
    <w:rsid w:val="00A250FB"/>
    <w:rsid w:val="00A2523A"/>
    <w:rsid w:val="00A254AB"/>
    <w:rsid w:val="00A2558A"/>
    <w:rsid w:val="00A258F5"/>
    <w:rsid w:val="00A26051"/>
    <w:rsid w:val="00A26759"/>
    <w:rsid w:val="00A26A01"/>
    <w:rsid w:val="00A26C08"/>
    <w:rsid w:val="00A26E02"/>
    <w:rsid w:val="00A2723C"/>
    <w:rsid w:val="00A27329"/>
    <w:rsid w:val="00A2758C"/>
    <w:rsid w:val="00A275D3"/>
    <w:rsid w:val="00A2779B"/>
    <w:rsid w:val="00A278C4"/>
    <w:rsid w:val="00A27A46"/>
    <w:rsid w:val="00A27B4A"/>
    <w:rsid w:val="00A27C74"/>
    <w:rsid w:val="00A27DE1"/>
    <w:rsid w:val="00A3033B"/>
    <w:rsid w:val="00A30691"/>
    <w:rsid w:val="00A30BC3"/>
    <w:rsid w:val="00A30E43"/>
    <w:rsid w:val="00A31685"/>
    <w:rsid w:val="00A319DD"/>
    <w:rsid w:val="00A32289"/>
    <w:rsid w:val="00A32597"/>
    <w:rsid w:val="00A326F8"/>
    <w:rsid w:val="00A32DC6"/>
    <w:rsid w:val="00A32F79"/>
    <w:rsid w:val="00A3328C"/>
    <w:rsid w:val="00A335A0"/>
    <w:rsid w:val="00A339F6"/>
    <w:rsid w:val="00A34487"/>
    <w:rsid w:val="00A34534"/>
    <w:rsid w:val="00A34621"/>
    <w:rsid w:val="00A34692"/>
    <w:rsid w:val="00A3479B"/>
    <w:rsid w:val="00A34D32"/>
    <w:rsid w:val="00A35321"/>
    <w:rsid w:val="00A353D7"/>
    <w:rsid w:val="00A35594"/>
    <w:rsid w:val="00A35E9B"/>
    <w:rsid w:val="00A35FC2"/>
    <w:rsid w:val="00A36685"/>
    <w:rsid w:val="00A36BDF"/>
    <w:rsid w:val="00A36F1C"/>
    <w:rsid w:val="00A37130"/>
    <w:rsid w:val="00A37143"/>
    <w:rsid w:val="00A376AB"/>
    <w:rsid w:val="00A3775A"/>
    <w:rsid w:val="00A3790B"/>
    <w:rsid w:val="00A37923"/>
    <w:rsid w:val="00A37C62"/>
    <w:rsid w:val="00A37FD6"/>
    <w:rsid w:val="00A40166"/>
    <w:rsid w:val="00A40AC9"/>
    <w:rsid w:val="00A411A1"/>
    <w:rsid w:val="00A4176C"/>
    <w:rsid w:val="00A4190D"/>
    <w:rsid w:val="00A41921"/>
    <w:rsid w:val="00A41AB9"/>
    <w:rsid w:val="00A4235A"/>
    <w:rsid w:val="00A42393"/>
    <w:rsid w:val="00A424DF"/>
    <w:rsid w:val="00A42A0E"/>
    <w:rsid w:val="00A42A60"/>
    <w:rsid w:val="00A42E3A"/>
    <w:rsid w:val="00A42F00"/>
    <w:rsid w:val="00A43025"/>
    <w:rsid w:val="00A43340"/>
    <w:rsid w:val="00A434C0"/>
    <w:rsid w:val="00A434EC"/>
    <w:rsid w:val="00A438E8"/>
    <w:rsid w:val="00A43EDA"/>
    <w:rsid w:val="00A44168"/>
    <w:rsid w:val="00A4431B"/>
    <w:rsid w:val="00A44AC1"/>
    <w:rsid w:val="00A45DC2"/>
    <w:rsid w:val="00A45F10"/>
    <w:rsid w:val="00A46C0E"/>
    <w:rsid w:val="00A46F2B"/>
    <w:rsid w:val="00A474E2"/>
    <w:rsid w:val="00A47646"/>
    <w:rsid w:val="00A47683"/>
    <w:rsid w:val="00A47F1B"/>
    <w:rsid w:val="00A501AE"/>
    <w:rsid w:val="00A5039F"/>
    <w:rsid w:val="00A50B19"/>
    <w:rsid w:val="00A51CF2"/>
    <w:rsid w:val="00A523D9"/>
    <w:rsid w:val="00A52C43"/>
    <w:rsid w:val="00A52DB6"/>
    <w:rsid w:val="00A52E31"/>
    <w:rsid w:val="00A53183"/>
    <w:rsid w:val="00A5350D"/>
    <w:rsid w:val="00A5394A"/>
    <w:rsid w:val="00A5394D"/>
    <w:rsid w:val="00A53A17"/>
    <w:rsid w:val="00A53F84"/>
    <w:rsid w:val="00A53FE0"/>
    <w:rsid w:val="00A54153"/>
    <w:rsid w:val="00A542E7"/>
    <w:rsid w:val="00A543CF"/>
    <w:rsid w:val="00A54495"/>
    <w:rsid w:val="00A544AB"/>
    <w:rsid w:val="00A54888"/>
    <w:rsid w:val="00A54C17"/>
    <w:rsid w:val="00A550A1"/>
    <w:rsid w:val="00A55853"/>
    <w:rsid w:val="00A55E56"/>
    <w:rsid w:val="00A55E5F"/>
    <w:rsid w:val="00A564E8"/>
    <w:rsid w:val="00A5691F"/>
    <w:rsid w:val="00A569CE"/>
    <w:rsid w:val="00A56EA8"/>
    <w:rsid w:val="00A572C6"/>
    <w:rsid w:val="00A579C2"/>
    <w:rsid w:val="00A57B18"/>
    <w:rsid w:val="00A57E42"/>
    <w:rsid w:val="00A60193"/>
    <w:rsid w:val="00A603B6"/>
    <w:rsid w:val="00A6062D"/>
    <w:rsid w:val="00A60697"/>
    <w:rsid w:val="00A6179C"/>
    <w:rsid w:val="00A61CB1"/>
    <w:rsid w:val="00A623E6"/>
    <w:rsid w:val="00A625C7"/>
    <w:rsid w:val="00A62B7D"/>
    <w:rsid w:val="00A62B88"/>
    <w:rsid w:val="00A62D34"/>
    <w:rsid w:val="00A62E43"/>
    <w:rsid w:val="00A62EB8"/>
    <w:rsid w:val="00A6300E"/>
    <w:rsid w:val="00A63683"/>
    <w:rsid w:val="00A638EB"/>
    <w:rsid w:val="00A63A11"/>
    <w:rsid w:val="00A640B8"/>
    <w:rsid w:val="00A640F6"/>
    <w:rsid w:val="00A64336"/>
    <w:rsid w:val="00A6442E"/>
    <w:rsid w:val="00A646F7"/>
    <w:rsid w:val="00A64BBC"/>
    <w:rsid w:val="00A64CEB"/>
    <w:rsid w:val="00A64F06"/>
    <w:rsid w:val="00A6522F"/>
    <w:rsid w:val="00A65B73"/>
    <w:rsid w:val="00A6600D"/>
    <w:rsid w:val="00A6627A"/>
    <w:rsid w:val="00A663DD"/>
    <w:rsid w:val="00A66C74"/>
    <w:rsid w:val="00A66CF8"/>
    <w:rsid w:val="00A66D44"/>
    <w:rsid w:val="00A66D4F"/>
    <w:rsid w:val="00A67406"/>
    <w:rsid w:val="00A67B43"/>
    <w:rsid w:val="00A70044"/>
    <w:rsid w:val="00A7067F"/>
    <w:rsid w:val="00A707A9"/>
    <w:rsid w:val="00A708A2"/>
    <w:rsid w:val="00A70BCC"/>
    <w:rsid w:val="00A70D96"/>
    <w:rsid w:val="00A7116B"/>
    <w:rsid w:val="00A71D7C"/>
    <w:rsid w:val="00A71D80"/>
    <w:rsid w:val="00A71D8B"/>
    <w:rsid w:val="00A72424"/>
    <w:rsid w:val="00A724E5"/>
    <w:rsid w:val="00A729ED"/>
    <w:rsid w:val="00A72DC4"/>
    <w:rsid w:val="00A7356A"/>
    <w:rsid w:val="00A735CB"/>
    <w:rsid w:val="00A73681"/>
    <w:rsid w:val="00A737C9"/>
    <w:rsid w:val="00A7427A"/>
    <w:rsid w:val="00A74784"/>
    <w:rsid w:val="00A74CC4"/>
    <w:rsid w:val="00A75073"/>
    <w:rsid w:val="00A75295"/>
    <w:rsid w:val="00A75380"/>
    <w:rsid w:val="00A7561A"/>
    <w:rsid w:val="00A7562E"/>
    <w:rsid w:val="00A7609F"/>
    <w:rsid w:val="00A761AD"/>
    <w:rsid w:val="00A762D5"/>
    <w:rsid w:val="00A76B6E"/>
    <w:rsid w:val="00A76F47"/>
    <w:rsid w:val="00A76FAA"/>
    <w:rsid w:val="00A77458"/>
    <w:rsid w:val="00A775ED"/>
    <w:rsid w:val="00A77A8F"/>
    <w:rsid w:val="00A77C59"/>
    <w:rsid w:val="00A8028A"/>
    <w:rsid w:val="00A80732"/>
    <w:rsid w:val="00A80818"/>
    <w:rsid w:val="00A80AF2"/>
    <w:rsid w:val="00A80B90"/>
    <w:rsid w:val="00A80BB2"/>
    <w:rsid w:val="00A80CD6"/>
    <w:rsid w:val="00A80DEE"/>
    <w:rsid w:val="00A80E8A"/>
    <w:rsid w:val="00A810CC"/>
    <w:rsid w:val="00A81535"/>
    <w:rsid w:val="00A815C9"/>
    <w:rsid w:val="00A817A8"/>
    <w:rsid w:val="00A81919"/>
    <w:rsid w:val="00A82568"/>
    <w:rsid w:val="00A8264C"/>
    <w:rsid w:val="00A82654"/>
    <w:rsid w:val="00A82A4B"/>
    <w:rsid w:val="00A82B52"/>
    <w:rsid w:val="00A82DA1"/>
    <w:rsid w:val="00A82F7F"/>
    <w:rsid w:val="00A8336D"/>
    <w:rsid w:val="00A83F22"/>
    <w:rsid w:val="00A83FD9"/>
    <w:rsid w:val="00A84158"/>
    <w:rsid w:val="00A8417E"/>
    <w:rsid w:val="00A841C1"/>
    <w:rsid w:val="00A84632"/>
    <w:rsid w:val="00A8476A"/>
    <w:rsid w:val="00A84926"/>
    <w:rsid w:val="00A84A71"/>
    <w:rsid w:val="00A84B2B"/>
    <w:rsid w:val="00A850BB"/>
    <w:rsid w:val="00A8535A"/>
    <w:rsid w:val="00A85577"/>
    <w:rsid w:val="00A85755"/>
    <w:rsid w:val="00A85918"/>
    <w:rsid w:val="00A85949"/>
    <w:rsid w:val="00A85C08"/>
    <w:rsid w:val="00A85D2F"/>
    <w:rsid w:val="00A86222"/>
    <w:rsid w:val="00A8695F"/>
    <w:rsid w:val="00A8729E"/>
    <w:rsid w:val="00A877D6"/>
    <w:rsid w:val="00A87E78"/>
    <w:rsid w:val="00A900E5"/>
    <w:rsid w:val="00A90262"/>
    <w:rsid w:val="00A902F8"/>
    <w:rsid w:val="00A90A98"/>
    <w:rsid w:val="00A912EB"/>
    <w:rsid w:val="00A921FC"/>
    <w:rsid w:val="00A922D8"/>
    <w:rsid w:val="00A9266E"/>
    <w:rsid w:val="00A92C47"/>
    <w:rsid w:val="00A92C71"/>
    <w:rsid w:val="00A92DB6"/>
    <w:rsid w:val="00A92F81"/>
    <w:rsid w:val="00A935C6"/>
    <w:rsid w:val="00A93B15"/>
    <w:rsid w:val="00A9420A"/>
    <w:rsid w:val="00A9421A"/>
    <w:rsid w:val="00A946E4"/>
    <w:rsid w:val="00A948A4"/>
    <w:rsid w:val="00A9491B"/>
    <w:rsid w:val="00A94B8D"/>
    <w:rsid w:val="00A95969"/>
    <w:rsid w:val="00A95A67"/>
    <w:rsid w:val="00A95AE0"/>
    <w:rsid w:val="00A95C0C"/>
    <w:rsid w:val="00A95F07"/>
    <w:rsid w:val="00A96771"/>
    <w:rsid w:val="00A96859"/>
    <w:rsid w:val="00A96E13"/>
    <w:rsid w:val="00A96E39"/>
    <w:rsid w:val="00A96E6F"/>
    <w:rsid w:val="00A9719A"/>
    <w:rsid w:val="00A972D7"/>
    <w:rsid w:val="00A97BC5"/>
    <w:rsid w:val="00A97D40"/>
    <w:rsid w:val="00A97D50"/>
    <w:rsid w:val="00AA0734"/>
    <w:rsid w:val="00AA0F74"/>
    <w:rsid w:val="00AA1142"/>
    <w:rsid w:val="00AA150A"/>
    <w:rsid w:val="00AA15B6"/>
    <w:rsid w:val="00AA1ABD"/>
    <w:rsid w:val="00AA1D2B"/>
    <w:rsid w:val="00AA1EC8"/>
    <w:rsid w:val="00AA20F3"/>
    <w:rsid w:val="00AA2743"/>
    <w:rsid w:val="00AA279F"/>
    <w:rsid w:val="00AA28F0"/>
    <w:rsid w:val="00AA29B2"/>
    <w:rsid w:val="00AA2F82"/>
    <w:rsid w:val="00AA3221"/>
    <w:rsid w:val="00AA330D"/>
    <w:rsid w:val="00AA3DAA"/>
    <w:rsid w:val="00AA47B2"/>
    <w:rsid w:val="00AA4F40"/>
    <w:rsid w:val="00AA5544"/>
    <w:rsid w:val="00AA56D3"/>
    <w:rsid w:val="00AA6318"/>
    <w:rsid w:val="00AA64A1"/>
    <w:rsid w:val="00AA7561"/>
    <w:rsid w:val="00AA76A8"/>
    <w:rsid w:val="00AA78E4"/>
    <w:rsid w:val="00AA7BA6"/>
    <w:rsid w:val="00AA7EF0"/>
    <w:rsid w:val="00AB0124"/>
    <w:rsid w:val="00AB0423"/>
    <w:rsid w:val="00AB04A0"/>
    <w:rsid w:val="00AB05B7"/>
    <w:rsid w:val="00AB09D2"/>
    <w:rsid w:val="00AB0C58"/>
    <w:rsid w:val="00AB11AE"/>
    <w:rsid w:val="00AB12CD"/>
    <w:rsid w:val="00AB158E"/>
    <w:rsid w:val="00AB235E"/>
    <w:rsid w:val="00AB2C4D"/>
    <w:rsid w:val="00AB2CDD"/>
    <w:rsid w:val="00AB2E3F"/>
    <w:rsid w:val="00AB30F3"/>
    <w:rsid w:val="00AB34EB"/>
    <w:rsid w:val="00AB3573"/>
    <w:rsid w:val="00AB36AF"/>
    <w:rsid w:val="00AB4576"/>
    <w:rsid w:val="00AB4BF0"/>
    <w:rsid w:val="00AB4D1E"/>
    <w:rsid w:val="00AB4F26"/>
    <w:rsid w:val="00AB4FF4"/>
    <w:rsid w:val="00AB570A"/>
    <w:rsid w:val="00AB5AC7"/>
    <w:rsid w:val="00AB5CA4"/>
    <w:rsid w:val="00AB61E5"/>
    <w:rsid w:val="00AB6787"/>
    <w:rsid w:val="00AB688A"/>
    <w:rsid w:val="00AB68B8"/>
    <w:rsid w:val="00AB6D4C"/>
    <w:rsid w:val="00AB6D84"/>
    <w:rsid w:val="00AB6EDF"/>
    <w:rsid w:val="00AB70B4"/>
    <w:rsid w:val="00AB736B"/>
    <w:rsid w:val="00AB7941"/>
    <w:rsid w:val="00AB7A95"/>
    <w:rsid w:val="00AB7ACC"/>
    <w:rsid w:val="00AC0129"/>
    <w:rsid w:val="00AC06F5"/>
    <w:rsid w:val="00AC07BE"/>
    <w:rsid w:val="00AC0CB5"/>
    <w:rsid w:val="00AC0EA7"/>
    <w:rsid w:val="00AC1197"/>
    <w:rsid w:val="00AC15DC"/>
    <w:rsid w:val="00AC183B"/>
    <w:rsid w:val="00AC18D3"/>
    <w:rsid w:val="00AC19CF"/>
    <w:rsid w:val="00AC1B07"/>
    <w:rsid w:val="00AC1F26"/>
    <w:rsid w:val="00AC205A"/>
    <w:rsid w:val="00AC213F"/>
    <w:rsid w:val="00AC2280"/>
    <w:rsid w:val="00AC2400"/>
    <w:rsid w:val="00AC28A8"/>
    <w:rsid w:val="00AC28F2"/>
    <w:rsid w:val="00AC2E1A"/>
    <w:rsid w:val="00AC2ED2"/>
    <w:rsid w:val="00AC3276"/>
    <w:rsid w:val="00AC33CD"/>
    <w:rsid w:val="00AC3A8D"/>
    <w:rsid w:val="00AC3DD9"/>
    <w:rsid w:val="00AC3E91"/>
    <w:rsid w:val="00AC3F54"/>
    <w:rsid w:val="00AC407E"/>
    <w:rsid w:val="00AC410A"/>
    <w:rsid w:val="00AC4914"/>
    <w:rsid w:val="00AC4C2E"/>
    <w:rsid w:val="00AC4FA0"/>
    <w:rsid w:val="00AC57D3"/>
    <w:rsid w:val="00AC592B"/>
    <w:rsid w:val="00AC5E19"/>
    <w:rsid w:val="00AC5F81"/>
    <w:rsid w:val="00AC60BB"/>
    <w:rsid w:val="00AC6221"/>
    <w:rsid w:val="00AC64BF"/>
    <w:rsid w:val="00AC70AF"/>
    <w:rsid w:val="00AC70F1"/>
    <w:rsid w:val="00AC73F5"/>
    <w:rsid w:val="00AC77F3"/>
    <w:rsid w:val="00AD0AF1"/>
    <w:rsid w:val="00AD0B35"/>
    <w:rsid w:val="00AD0C43"/>
    <w:rsid w:val="00AD0FFE"/>
    <w:rsid w:val="00AD13CF"/>
    <w:rsid w:val="00AD167C"/>
    <w:rsid w:val="00AD173A"/>
    <w:rsid w:val="00AD18C2"/>
    <w:rsid w:val="00AD1A4F"/>
    <w:rsid w:val="00AD1A85"/>
    <w:rsid w:val="00AD204B"/>
    <w:rsid w:val="00AD281C"/>
    <w:rsid w:val="00AD2C33"/>
    <w:rsid w:val="00AD2DF1"/>
    <w:rsid w:val="00AD388D"/>
    <w:rsid w:val="00AD3B9B"/>
    <w:rsid w:val="00AD3CAE"/>
    <w:rsid w:val="00AD3F80"/>
    <w:rsid w:val="00AD40FB"/>
    <w:rsid w:val="00AD44FB"/>
    <w:rsid w:val="00AD46D7"/>
    <w:rsid w:val="00AD4D1B"/>
    <w:rsid w:val="00AD4D65"/>
    <w:rsid w:val="00AD4DFA"/>
    <w:rsid w:val="00AD4FF4"/>
    <w:rsid w:val="00AD5110"/>
    <w:rsid w:val="00AD55C8"/>
    <w:rsid w:val="00AD5EDF"/>
    <w:rsid w:val="00AD60DC"/>
    <w:rsid w:val="00AD6298"/>
    <w:rsid w:val="00AD63B4"/>
    <w:rsid w:val="00AD64F0"/>
    <w:rsid w:val="00AD6538"/>
    <w:rsid w:val="00AD6663"/>
    <w:rsid w:val="00AD68A8"/>
    <w:rsid w:val="00AD6C6A"/>
    <w:rsid w:val="00AD6E62"/>
    <w:rsid w:val="00AD78C1"/>
    <w:rsid w:val="00AE01F0"/>
    <w:rsid w:val="00AE057C"/>
    <w:rsid w:val="00AE0E6C"/>
    <w:rsid w:val="00AE10CA"/>
    <w:rsid w:val="00AE117D"/>
    <w:rsid w:val="00AE125B"/>
    <w:rsid w:val="00AE137A"/>
    <w:rsid w:val="00AE17FA"/>
    <w:rsid w:val="00AE180A"/>
    <w:rsid w:val="00AE289E"/>
    <w:rsid w:val="00AE2D2C"/>
    <w:rsid w:val="00AE2F33"/>
    <w:rsid w:val="00AE2F75"/>
    <w:rsid w:val="00AE34E6"/>
    <w:rsid w:val="00AE3891"/>
    <w:rsid w:val="00AE3BD8"/>
    <w:rsid w:val="00AE3F74"/>
    <w:rsid w:val="00AE4300"/>
    <w:rsid w:val="00AE4958"/>
    <w:rsid w:val="00AE4DC7"/>
    <w:rsid w:val="00AE4DF8"/>
    <w:rsid w:val="00AE5C0F"/>
    <w:rsid w:val="00AE5CA9"/>
    <w:rsid w:val="00AE5CBB"/>
    <w:rsid w:val="00AE5DDD"/>
    <w:rsid w:val="00AE5FBE"/>
    <w:rsid w:val="00AE6564"/>
    <w:rsid w:val="00AE672C"/>
    <w:rsid w:val="00AE67A7"/>
    <w:rsid w:val="00AE68DF"/>
    <w:rsid w:val="00AE6E36"/>
    <w:rsid w:val="00AE70F1"/>
    <w:rsid w:val="00AE75C6"/>
    <w:rsid w:val="00AF0242"/>
    <w:rsid w:val="00AF02E5"/>
    <w:rsid w:val="00AF0441"/>
    <w:rsid w:val="00AF05B2"/>
    <w:rsid w:val="00AF05B3"/>
    <w:rsid w:val="00AF0953"/>
    <w:rsid w:val="00AF0C49"/>
    <w:rsid w:val="00AF0CBC"/>
    <w:rsid w:val="00AF0F11"/>
    <w:rsid w:val="00AF11AF"/>
    <w:rsid w:val="00AF12F8"/>
    <w:rsid w:val="00AF13A0"/>
    <w:rsid w:val="00AF1428"/>
    <w:rsid w:val="00AF1759"/>
    <w:rsid w:val="00AF18D6"/>
    <w:rsid w:val="00AF1A62"/>
    <w:rsid w:val="00AF1C2C"/>
    <w:rsid w:val="00AF283D"/>
    <w:rsid w:val="00AF2FEA"/>
    <w:rsid w:val="00AF334F"/>
    <w:rsid w:val="00AF3500"/>
    <w:rsid w:val="00AF3661"/>
    <w:rsid w:val="00AF37AD"/>
    <w:rsid w:val="00AF39F9"/>
    <w:rsid w:val="00AF3B0E"/>
    <w:rsid w:val="00AF3DA7"/>
    <w:rsid w:val="00AF4204"/>
    <w:rsid w:val="00AF45DB"/>
    <w:rsid w:val="00AF469E"/>
    <w:rsid w:val="00AF4B2F"/>
    <w:rsid w:val="00AF4EF7"/>
    <w:rsid w:val="00AF51D6"/>
    <w:rsid w:val="00AF5691"/>
    <w:rsid w:val="00AF5B70"/>
    <w:rsid w:val="00AF5CF6"/>
    <w:rsid w:val="00AF643E"/>
    <w:rsid w:val="00AF65E4"/>
    <w:rsid w:val="00AF6ACE"/>
    <w:rsid w:val="00AF6D5A"/>
    <w:rsid w:val="00AF7C1F"/>
    <w:rsid w:val="00AF7D99"/>
    <w:rsid w:val="00AF7DDE"/>
    <w:rsid w:val="00B00300"/>
    <w:rsid w:val="00B0085F"/>
    <w:rsid w:val="00B00CCA"/>
    <w:rsid w:val="00B00F5F"/>
    <w:rsid w:val="00B01210"/>
    <w:rsid w:val="00B01225"/>
    <w:rsid w:val="00B012D5"/>
    <w:rsid w:val="00B0167E"/>
    <w:rsid w:val="00B016DB"/>
    <w:rsid w:val="00B01976"/>
    <w:rsid w:val="00B01B56"/>
    <w:rsid w:val="00B023CE"/>
    <w:rsid w:val="00B026CE"/>
    <w:rsid w:val="00B0272E"/>
    <w:rsid w:val="00B02852"/>
    <w:rsid w:val="00B02886"/>
    <w:rsid w:val="00B02A5B"/>
    <w:rsid w:val="00B02CB9"/>
    <w:rsid w:val="00B02FCB"/>
    <w:rsid w:val="00B03595"/>
    <w:rsid w:val="00B03732"/>
    <w:rsid w:val="00B037EF"/>
    <w:rsid w:val="00B03941"/>
    <w:rsid w:val="00B03AD9"/>
    <w:rsid w:val="00B03B96"/>
    <w:rsid w:val="00B03C98"/>
    <w:rsid w:val="00B03FCC"/>
    <w:rsid w:val="00B0527F"/>
    <w:rsid w:val="00B0539A"/>
    <w:rsid w:val="00B0557E"/>
    <w:rsid w:val="00B061FD"/>
    <w:rsid w:val="00B06474"/>
    <w:rsid w:val="00B06481"/>
    <w:rsid w:val="00B06539"/>
    <w:rsid w:val="00B065B5"/>
    <w:rsid w:val="00B0674C"/>
    <w:rsid w:val="00B06E84"/>
    <w:rsid w:val="00B07612"/>
    <w:rsid w:val="00B077CA"/>
    <w:rsid w:val="00B07AB5"/>
    <w:rsid w:val="00B07DAA"/>
    <w:rsid w:val="00B10318"/>
    <w:rsid w:val="00B105B8"/>
    <w:rsid w:val="00B108BA"/>
    <w:rsid w:val="00B10903"/>
    <w:rsid w:val="00B10F18"/>
    <w:rsid w:val="00B1166A"/>
    <w:rsid w:val="00B118C2"/>
    <w:rsid w:val="00B11E6A"/>
    <w:rsid w:val="00B11E91"/>
    <w:rsid w:val="00B120B5"/>
    <w:rsid w:val="00B12336"/>
    <w:rsid w:val="00B12732"/>
    <w:rsid w:val="00B128D1"/>
    <w:rsid w:val="00B12DE4"/>
    <w:rsid w:val="00B12EBC"/>
    <w:rsid w:val="00B13079"/>
    <w:rsid w:val="00B130EE"/>
    <w:rsid w:val="00B13364"/>
    <w:rsid w:val="00B1344C"/>
    <w:rsid w:val="00B139A1"/>
    <w:rsid w:val="00B13E8A"/>
    <w:rsid w:val="00B13FA8"/>
    <w:rsid w:val="00B14425"/>
    <w:rsid w:val="00B14441"/>
    <w:rsid w:val="00B1480C"/>
    <w:rsid w:val="00B15021"/>
    <w:rsid w:val="00B1524F"/>
    <w:rsid w:val="00B15926"/>
    <w:rsid w:val="00B15B36"/>
    <w:rsid w:val="00B15FA6"/>
    <w:rsid w:val="00B1625B"/>
    <w:rsid w:val="00B16404"/>
    <w:rsid w:val="00B168CE"/>
    <w:rsid w:val="00B16E51"/>
    <w:rsid w:val="00B16EB5"/>
    <w:rsid w:val="00B16FE0"/>
    <w:rsid w:val="00B170A8"/>
    <w:rsid w:val="00B17607"/>
    <w:rsid w:val="00B176B9"/>
    <w:rsid w:val="00B17BD0"/>
    <w:rsid w:val="00B17CC1"/>
    <w:rsid w:val="00B17D3B"/>
    <w:rsid w:val="00B2017D"/>
    <w:rsid w:val="00B20382"/>
    <w:rsid w:val="00B2047F"/>
    <w:rsid w:val="00B21178"/>
    <w:rsid w:val="00B214B0"/>
    <w:rsid w:val="00B21598"/>
    <w:rsid w:val="00B215A7"/>
    <w:rsid w:val="00B21841"/>
    <w:rsid w:val="00B21BAA"/>
    <w:rsid w:val="00B228CC"/>
    <w:rsid w:val="00B228EC"/>
    <w:rsid w:val="00B22A34"/>
    <w:rsid w:val="00B22D7F"/>
    <w:rsid w:val="00B2301A"/>
    <w:rsid w:val="00B23205"/>
    <w:rsid w:val="00B23D26"/>
    <w:rsid w:val="00B23E80"/>
    <w:rsid w:val="00B2421A"/>
    <w:rsid w:val="00B2436D"/>
    <w:rsid w:val="00B2460B"/>
    <w:rsid w:val="00B24642"/>
    <w:rsid w:val="00B250BB"/>
    <w:rsid w:val="00B25D7F"/>
    <w:rsid w:val="00B262FD"/>
    <w:rsid w:val="00B26346"/>
    <w:rsid w:val="00B26708"/>
    <w:rsid w:val="00B26741"/>
    <w:rsid w:val="00B26B70"/>
    <w:rsid w:val="00B273EF"/>
    <w:rsid w:val="00B27691"/>
    <w:rsid w:val="00B27BCD"/>
    <w:rsid w:val="00B27FE7"/>
    <w:rsid w:val="00B3001D"/>
    <w:rsid w:val="00B30044"/>
    <w:rsid w:val="00B30126"/>
    <w:rsid w:val="00B30393"/>
    <w:rsid w:val="00B303C4"/>
    <w:rsid w:val="00B30A5B"/>
    <w:rsid w:val="00B30BF5"/>
    <w:rsid w:val="00B30C82"/>
    <w:rsid w:val="00B31254"/>
    <w:rsid w:val="00B314F8"/>
    <w:rsid w:val="00B3199C"/>
    <w:rsid w:val="00B31C22"/>
    <w:rsid w:val="00B31D5A"/>
    <w:rsid w:val="00B31EE7"/>
    <w:rsid w:val="00B322BA"/>
    <w:rsid w:val="00B324AA"/>
    <w:rsid w:val="00B332E2"/>
    <w:rsid w:val="00B33804"/>
    <w:rsid w:val="00B34A8F"/>
    <w:rsid w:val="00B35BC2"/>
    <w:rsid w:val="00B36AE0"/>
    <w:rsid w:val="00B36BCC"/>
    <w:rsid w:val="00B36BD7"/>
    <w:rsid w:val="00B36CAA"/>
    <w:rsid w:val="00B3749D"/>
    <w:rsid w:val="00B37987"/>
    <w:rsid w:val="00B37FE3"/>
    <w:rsid w:val="00B405A7"/>
    <w:rsid w:val="00B40CE1"/>
    <w:rsid w:val="00B4248F"/>
    <w:rsid w:val="00B426B1"/>
    <w:rsid w:val="00B4274E"/>
    <w:rsid w:val="00B42947"/>
    <w:rsid w:val="00B42ADC"/>
    <w:rsid w:val="00B42D4E"/>
    <w:rsid w:val="00B43A4C"/>
    <w:rsid w:val="00B43CB0"/>
    <w:rsid w:val="00B4403D"/>
    <w:rsid w:val="00B441B2"/>
    <w:rsid w:val="00B4452F"/>
    <w:rsid w:val="00B44A6D"/>
    <w:rsid w:val="00B45204"/>
    <w:rsid w:val="00B45764"/>
    <w:rsid w:val="00B45AFF"/>
    <w:rsid w:val="00B475D8"/>
    <w:rsid w:val="00B47625"/>
    <w:rsid w:val="00B47699"/>
    <w:rsid w:val="00B47978"/>
    <w:rsid w:val="00B479C5"/>
    <w:rsid w:val="00B47A03"/>
    <w:rsid w:val="00B47A37"/>
    <w:rsid w:val="00B47B1C"/>
    <w:rsid w:val="00B47CF7"/>
    <w:rsid w:val="00B5002C"/>
    <w:rsid w:val="00B50122"/>
    <w:rsid w:val="00B502ED"/>
    <w:rsid w:val="00B50434"/>
    <w:rsid w:val="00B50781"/>
    <w:rsid w:val="00B50B70"/>
    <w:rsid w:val="00B50BBD"/>
    <w:rsid w:val="00B50C1C"/>
    <w:rsid w:val="00B51467"/>
    <w:rsid w:val="00B5180F"/>
    <w:rsid w:val="00B51934"/>
    <w:rsid w:val="00B51B17"/>
    <w:rsid w:val="00B51F44"/>
    <w:rsid w:val="00B52266"/>
    <w:rsid w:val="00B523D3"/>
    <w:rsid w:val="00B53005"/>
    <w:rsid w:val="00B53443"/>
    <w:rsid w:val="00B5355F"/>
    <w:rsid w:val="00B5357F"/>
    <w:rsid w:val="00B53CBE"/>
    <w:rsid w:val="00B53E71"/>
    <w:rsid w:val="00B53F46"/>
    <w:rsid w:val="00B53FD8"/>
    <w:rsid w:val="00B53FE0"/>
    <w:rsid w:val="00B541A4"/>
    <w:rsid w:val="00B541E2"/>
    <w:rsid w:val="00B54723"/>
    <w:rsid w:val="00B54D36"/>
    <w:rsid w:val="00B54EFC"/>
    <w:rsid w:val="00B55294"/>
    <w:rsid w:val="00B552B5"/>
    <w:rsid w:val="00B55308"/>
    <w:rsid w:val="00B55668"/>
    <w:rsid w:val="00B558E3"/>
    <w:rsid w:val="00B55AEF"/>
    <w:rsid w:val="00B55F73"/>
    <w:rsid w:val="00B5628D"/>
    <w:rsid w:val="00B5642E"/>
    <w:rsid w:val="00B56672"/>
    <w:rsid w:val="00B56B6D"/>
    <w:rsid w:val="00B56BBF"/>
    <w:rsid w:val="00B56D34"/>
    <w:rsid w:val="00B56E22"/>
    <w:rsid w:val="00B57637"/>
    <w:rsid w:val="00B57A32"/>
    <w:rsid w:val="00B57BD4"/>
    <w:rsid w:val="00B60397"/>
    <w:rsid w:val="00B60839"/>
    <w:rsid w:val="00B60E2D"/>
    <w:rsid w:val="00B610B3"/>
    <w:rsid w:val="00B62194"/>
    <w:rsid w:val="00B62302"/>
    <w:rsid w:val="00B62413"/>
    <w:rsid w:val="00B627B2"/>
    <w:rsid w:val="00B62B7B"/>
    <w:rsid w:val="00B62E49"/>
    <w:rsid w:val="00B62F2F"/>
    <w:rsid w:val="00B631AE"/>
    <w:rsid w:val="00B631DE"/>
    <w:rsid w:val="00B633B4"/>
    <w:rsid w:val="00B63518"/>
    <w:rsid w:val="00B6363E"/>
    <w:rsid w:val="00B63752"/>
    <w:rsid w:val="00B6445B"/>
    <w:rsid w:val="00B645E2"/>
    <w:rsid w:val="00B647B6"/>
    <w:rsid w:val="00B651CD"/>
    <w:rsid w:val="00B65388"/>
    <w:rsid w:val="00B653E1"/>
    <w:rsid w:val="00B65608"/>
    <w:rsid w:val="00B657F9"/>
    <w:rsid w:val="00B6580A"/>
    <w:rsid w:val="00B65811"/>
    <w:rsid w:val="00B659AE"/>
    <w:rsid w:val="00B65C0D"/>
    <w:rsid w:val="00B66250"/>
    <w:rsid w:val="00B66744"/>
    <w:rsid w:val="00B667B0"/>
    <w:rsid w:val="00B66824"/>
    <w:rsid w:val="00B66E1F"/>
    <w:rsid w:val="00B66E9F"/>
    <w:rsid w:val="00B66F27"/>
    <w:rsid w:val="00B676F7"/>
    <w:rsid w:val="00B6777E"/>
    <w:rsid w:val="00B703D4"/>
    <w:rsid w:val="00B70A0C"/>
    <w:rsid w:val="00B70B54"/>
    <w:rsid w:val="00B7136C"/>
    <w:rsid w:val="00B7150F"/>
    <w:rsid w:val="00B7187E"/>
    <w:rsid w:val="00B718E9"/>
    <w:rsid w:val="00B71906"/>
    <w:rsid w:val="00B719C0"/>
    <w:rsid w:val="00B71A5D"/>
    <w:rsid w:val="00B71F43"/>
    <w:rsid w:val="00B72816"/>
    <w:rsid w:val="00B72B35"/>
    <w:rsid w:val="00B72C96"/>
    <w:rsid w:val="00B73085"/>
    <w:rsid w:val="00B733C7"/>
    <w:rsid w:val="00B7352B"/>
    <w:rsid w:val="00B73608"/>
    <w:rsid w:val="00B73B8A"/>
    <w:rsid w:val="00B73D31"/>
    <w:rsid w:val="00B73F14"/>
    <w:rsid w:val="00B7408D"/>
    <w:rsid w:val="00B7457D"/>
    <w:rsid w:val="00B746ED"/>
    <w:rsid w:val="00B74AFA"/>
    <w:rsid w:val="00B74E40"/>
    <w:rsid w:val="00B75197"/>
    <w:rsid w:val="00B75745"/>
    <w:rsid w:val="00B75A24"/>
    <w:rsid w:val="00B75D6C"/>
    <w:rsid w:val="00B75FCC"/>
    <w:rsid w:val="00B76430"/>
    <w:rsid w:val="00B76782"/>
    <w:rsid w:val="00B76BEF"/>
    <w:rsid w:val="00B76CC0"/>
    <w:rsid w:val="00B76D64"/>
    <w:rsid w:val="00B76E1B"/>
    <w:rsid w:val="00B77024"/>
    <w:rsid w:val="00B773CC"/>
    <w:rsid w:val="00B801FE"/>
    <w:rsid w:val="00B803D2"/>
    <w:rsid w:val="00B80556"/>
    <w:rsid w:val="00B806D4"/>
    <w:rsid w:val="00B80E0A"/>
    <w:rsid w:val="00B8180F"/>
    <w:rsid w:val="00B8187D"/>
    <w:rsid w:val="00B81923"/>
    <w:rsid w:val="00B81D10"/>
    <w:rsid w:val="00B81FEA"/>
    <w:rsid w:val="00B82803"/>
    <w:rsid w:val="00B828C6"/>
    <w:rsid w:val="00B82BA5"/>
    <w:rsid w:val="00B82C98"/>
    <w:rsid w:val="00B82EAE"/>
    <w:rsid w:val="00B831DA"/>
    <w:rsid w:val="00B8372F"/>
    <w:rsid w:val="00B83BA7"/>
    <w:rsid w:val="00B83C3D"/>
    <w:rsid w:val="00B841C8"/>
    <w:rsid w:val="00B84633"/>
    <w:rsid w:val="00B84A89"/>
    <w:rsid w:val="00B84BFC"/>
    <w:rsid w:val="00B84DB4"/>
    <w:rsid w:val="00B84F69"/>
    <w:rsid w:val="00B84FC6"/>
    <w:rsid w:val="00B854EB"/>
    <w:rsid w:val="00B8574C"/>
    <w:rsid w:val="00B85CD9"/>
    <w:rsid w:val="00B85F7A"/>
    <w:rsid w:val="00B85F85"/>
    <w:rsid w:val="00B86672"/>
    <w:rsid w:val="00B86723"/>
    <w:rsid w:val="00B86B11"/>
    <w:rsid w:val="00B86EE9"/>
    <w:rsid w:val="00B870EB"/>
    <w:rsid w:val="00B87521"/>
    <w:rsid w:val="00B8759A"/>
    <w:rsid w:val="00B87769"/>
    <w:rsid w:val="00B8777C"/>
    <w:rsid w:val="00B8784E"/>
    <w:rsid w:val="00B87B18"/>
    <w:rsid w:val="00B87F9F"/>
    <w:rsid w:val="00B9008B"/>
    <w:rsid w:val="00B900A1"/>
    <w:rsid w:val="00B900CB"/>
    <w:rsid w:val="00B90409"/>
    <w:rsid w:val="00B9049E"/>
    <w:rsid w:val="00B9053F"/>
    <w:rsid w:val="00B90BC0"/>
    <w:rsid w:val="00B90BDC"/>
    <w:rsid w:val="00B90E18"/>
    <w:rsid w:val="00B90F63"/>
    <w:rsid w:val="00B91A69"/>
    <w:rsid w:val="00B920AF"/>
    <w:rsid w:val="00B92196"/>
    <w:rsid w:val="00B925E2"/>
    <w:rsid w:val="00B935ED"/>
    <w:rsid w:val="00B93AB2"/>
    <w:rsid w:val="00B93C1F"/>
    <w:rsid w:val="00B93E64"/>
    <w:rsid w:val="00B947A1"/>
    <w:rsid w:val="00B94EE9"/>
    <w:rsid w:val="00B9509B"/>
    <w:rsid w:val="00B952F2"/>
    <w:rsid w:val="00B953BC"/>
    <w:rsid w:val="00B953F2"/>
    <w:rsid w:val="00B95854"/>
    <w:rsid w:val="00B9589A"/>
    <w:rsid w:val="00B962D3"/>
    <w:rsid w:val="00B96470"/>
    <w:rsid w:val="00B964FC"/>
    <w:rsid w:val="00B96743"/>
    <w:rsid w:val="00B97064"/>
    <w:rsid w:val="00B97840"/>
    <w:rsid w:val="00B9790D"/>
    <w:rsid w:val="00B97A33"/>
    <w:rsid w:val="00B97B1B"/>
    <w:rsid w:val="00BA02E0"/>
    <w:rsid w:val="00BA0331"/>
    <w:rsid w:val="00BA075A"/>
    <w:rsid w:val="00BA1232"/>
    <w:rsid w:val="00BA1282"/>
    <w:rsid w:val="00BA16EA"/>
    <w:rsid w:val="00BA179A"/>
    <w:rsid w:val="00BA18DA"/>
    <w:rsid w:val="00BA192E"/>
    <w:rsid w:val="00BA1D9E"/>
    <w:rsid w:val="00BA1E92"/>
    <w:rsid w:val="00BA2F2D"/>
    <w:rsid w:val="00BA3234"/>
    <w:rsid w:val="00BA32FB"/>
    <w:rsid w:val="00BA332C"/>
    <w:rsid w:val="00BA355D"/>
    <w:rsid w:val="00BA357C"/>
    <w:rsid w:val="00BA369D"/>
    <w:rsid w:val="00BA4145"/>
    <w:rsid w:val="00BA4400"/>
    <w:rsid w:val="00BA4481"/>
    <w:rsid w:val="00BA44B9"/>
    <w:rsid w:val="00BA44F1"/>
    <w:rsid w:val="00BA4856"/>
    <w:rsid w:val="00BA4B68"/>
    <w:rsid w:val="00BA5126"/>
    <w:rsid w:val="00BA5931"/>
    <w:rsid w:val="00BA5D00"/>
    <w:rsid w:val="00BA62C8"/>
    <w:rsid w:val="00BA64E4"/>
    <w:rsid w:val="00BA67A1"/>
    <w:rsid w:val="00BA6C09"/>
    <w:rsid w:val="00BA6C1C"/>
    <w:rsid w:val="00BA709D"/>
    <w:rsid w:val="00BA722B"/>
    <w:rsid w:val="00BA72FA"/>
    <w:rsid w:val="00BB013C"/>
    <w:rsid w:val="00BB03B2"/>
    <w:rsid w:val="00BB0414"/>
    <w:rsid w:val="00BB0B28"/>
    <w:rsid w:val="00BB0B4F"/>
    <w:rsid w:val="00BB0C68"/>
    <w:rsid w:val="00BB0F50"/>
    <w:rsid w:val="00BB11C8"/>
    <w:rsid w:val="00BB129E"/>
    <w:rsid w:val="00BB1FB9"/>
    <w:rsid w:val="00BB21F9"/>
    <w:rsid w:val="00BB22BA"/>
    <w:rsid w:val="00BB2329"/>
    <w:rsid w:val="00BB23D3"/>
    <w:rsid w:val="00BB24D4"/>
    <w:rsid w:val="00BB2BA4"/>
    <w:rsid w:val="00BB33BF"/>
    <w:rsid w:val="00BB3489"/>
    <w:rsid w:val="00BB39F8"/>
    <w:rsid w:val="00BB43DB"/>
    <w:rsid w:val="00BB453F"/>
    <w:rsid w:val="00BB488F"/>
    <w:rsid w:val="00BB4AB9"/>
    <w:rsid w:val="00BB4B7E"/>
    <w:rsid w:val="00BB4E78"/>
    <w:rsid w:val="00BB54AD"/>
    <w:rsid w:val="00BB5CB6"/>
    <w:rsid w:val="00BB5E23"/>
    <w:rsid w:val="00BB5F73"/>
    <w:rsid w:val="00BB61BA"/>
    <w:rsid w:val="00BB635B"/>
    <w:rsid w:val="00BB656D"/>
    <w:rsid w:val="00BB661F"/>
    <w:rsid w:val="00BB6699"/>
    <w:rsid w:val="00BB6CA7"/>
    <w:rsid w:val="00BB6D83"/>
    <w:rsid w:val="00BB6E9F"/>
    <w:rsid w:val="00BB6FBF"/>
    <w:rsid w:val="00BB737D"/>
    <w:rsid w:val="00BB7530"/>
    <w:rsid w:val="00BB7832"/>
    <w:rsid w:val="00BB7CBD"/>
    <w:rsid w:val="00BC007C"/>
    <w:rsid w:val="00BC0950"/>
    <w:rsid w:val="00BC0B8F"/>
    <w:rsid w:val="00BC0D59"/>
    <w:rsid w:val="00BC0E67"/>
    <w:rsid w:val="00BC10C8"/>
    <w:rsid w:val="00BC1874"/>
    <w:rsid w:val="00BC1887"/>
    <w:rsid w:val="00BC209D"/>
    <w:rsid w:val="00BC20B8"/>
    <w:rsid w:val="00BC212F"/>
    <w:rsid w:val="00BC22A6"/>
    <w:rsid w:val="00BC23B0"/>
    <w:rsid w:val="00BC241F"/>
    <w:rsid w:val="00BC26C8"/>
    <w:rsid w:val="00BC28AD"/>
    <w:rsid w:val="00BC299E"/>
    <w:rsid w:val="00BC2A2A"/>
    <w:rsid w:val="00BC2E78"/>
    <w:rsid w:val="00BC3007"/>
    <w:rsid w:val="00BC3241"/>
    <w:rsid w:val="00BC339F"/>
    <w:rsid w:val="00BC369E"/>
    <w:rsid w:val="00BC3860"/>
    <w:rsid w:val="00BC3DF5"/>
    <w:rsid w:val="00BC45C1"/>
    <w:rsid w:val="00BC47D7"/>
    <w:rsid w:val="00BC489B"/>
    <w:rsid w:val="00BC48E8"/>
    <w:rsid w:val="00BC4912"/>
    <w:rsid w:val="00BC5048"/>
    <w:rsid w:val="00BC51D0"/>
    <w:rsid w:val="00BC5230"/>
    <w:rsid w:val="00BC55C4"/>
    <w:rsid w:val="00BC5627"/>
    <w:rsid w:val="00BC59CE"/>
    <w:rsid w:val="00BC6201"/>
    <w:rsid w:val="00BC691A"/>
    <w:rsid w:val="00BC6C7E"/>
    <w:rsid w:val="00BC7124"/>
    <w:rsid w:val="00BC7C6B"/>
    <w:rsid w:val="00BD01AC"/>
    <w:rsid w:val="00BD02DC"/>
    <w:rsid w:val="00BD030C"/>
    <w:rsid w:val="00BD0348"/>
    <w:rsid w:val="00BD04D4"/>
    <w:rsid w:val="00BD05D7"/>
    <w:rsid w:val="00BD06A1"/>
    <w:rsid w:val="00BD07D9"/>
    <w:rsid w:val="00BD098E"/>
    <w:rsid w:val="00BD0AC4"/>
    <w:rsid w:val="00BD0DF8"/>
    <w:rsid w:val="00BD0EBB"/>
    <w:rsid w:val="00BD1402"/>
    <w:rsid w:val="00BD1440"/>
    <w:rsid w:val="00BD1CBC"/>
    <w:rsid w:val="00BD21BF"/>
    <w:rsid w:val="00BD25AE"/>
    <w:rsid w:val="00BD2AC6"/>
    <w:rsid w:val="00BD2ED7"/>
    <w:rsid w:val="00BD32FB"/>
    <w:rsid w:val="00BD3AC3"/>
    <w:rsid w:val="00BD3B70"/>
    <w:rsid w:val="00BD3C87"/>
    <w:rsid w:val="00BD3EFE"/>
    <w:rsid w:val="00BD418E"/>
    <w:rsid w:val="00BD41E5"/>
    <w:rsid w:val="00BD46AE"/>
    <w:rsid w:val="00BD4BBB"/>
    <w:rsid w:val="00BD502B"/>
    <w:rsid w:val="00BD5571"/>
    <w:rsid w:val="00BD5A1D"/>
    <w:rsid w:val="00BD600F"/>
    <w:rsid w:val="00BD6A0F"/>
    <w:rsid w:val="00BD6A4E"/>
    <w:rsid w:val="00BD6B80"/>
    <w:rsid w:val="00BD7277"/>
    <w:rsid w:val="00BD75AF"/>
    <w:rsid w:val="00BD7C10"/>
    <w:rsid w:val="00BE0593"/>
    <w:rsid w:val="00BE0AA3"/>
    <w:rsid w:val="00BE0F67"/>
    <w:rsid w:val="00BE1279"/>
    <w:rsid w:val="00BE1566"/>
    <w:rsid w:val="00BE1BCC"/>
    <w:rsid w:val="00BE2408"/>
    <w:rsid w:val="00BE263B"/>
    <w:rsid w:val="00BE2922"/>
    <w:rsid w:val="00BE3256"/>
    <w:rsid w:val="00BE3441"/>
    <w:rsid w:val="00BE3604"/>
    <w:rsid w:val="00BE470C"/>
    <w:rsid w:val="00BE4925"/>
    <w:rsid w:val="00BE4B52"/>
    <w:rsid w:val="00BE4C58"/>
    <w:rsid w:val="00BE5060"/>
    <w:rsid w:val="00BE50EE"/>
    <w:rsid w:val="00BE51BA"/>
    <w:rsid w:val="00BE52A0"/>
    <w:rsid w:val="00BE54DB"/>
    <w:rsid w:val="00BE567B"/>
    <w:rsid w:val="00BE57A7"/>
    <w:rsid w:val="00BE6020"/>
    <w:rsid w:val="00BE61D3"/>
    <w:rsid w:val="00BE6352"/>
    <w:rsid w:val="00BE6B22"/>
    <w:rsid w:val="00BE6D8E"/>
    <w:rsid w:val="00BE6EB8"/>
    <w:rsid w:val="00BE6FF0"/>
    <w:rsid w:val="00BE7074"/>
    <w:rsid w:val="00BE737F"/>
    <w:rsid w:val="00BE73A7"/>
    <w:rsid w:val="00BE74E0"/>
    <w:rsid w:val="00BE7C30"/>
    <w:rsid w:val="00BE7F8B"/>
    <w:rsid w:val="00BE7FC3"/>
    <w:rsid w:val="00BF0679"/>
    <w:rsid w:val="00BF08F5"/>
    <w:rsid w:val="00BF0BEF"/>
    <w:rsid w:val="00BF0CA2"/>
    <w:rsid w:val="00BF101D"/>
    <w:rsid w:val="00BF11E5"/>
    <w:rsid w:val="00BF130E"/>
    <w:rsid w:val="00BF134B"/>
    <w:rsid w:val="00BF1360"/>
    <w:rsid w:val="00BF1D95"/>
    <w:rsid w:val="00BF1EC6"/>
    <w:rsid w:val="00BF220A"/>
    <w:rsid w:val="00BF2436"/>
    <w:rsid w:val="00BF27C4"/>
    <w:rsid w:val="00BF2AC6"/>
    <w:rsid w:val="00BF2C74"/>
    <w:rsid w:val="00BF2D72"/>
    <w:rsid w:val="00BF3401"/>
    <w:rsid w:val="00BF38CD"/>
    <w:rsid w:val="00BF3CCC"/>
    <w:rsid w:val="00BF4525"/>
    <w:rsid w:val="00BF4799"/>
    <w:rsid w:val="00BF48D1"/>
    <w:rsid w:val="00BF4D1C"/>
    <w:rsid w:val="00BF50FC"/>
    <w:rsid w:val="00BF5116"/>
    <w:rsid w:val="00BF5172"/>
    <w:rsid w:val="00BF5B71"/>
    <w:rsid w:val="00BF5D8B"/>
    <w:rsid w:val="00BF63EE"/>
    <w:rsid w:val="00BF69CB"/>
    <w:rsid w:val="00BF76D1"/>
    <w:rsid w:val="00BF78E9"/>
    <w:rsid w:val="00BF7C63"/>
    <w:rsid w:val="00BF7CA9"/>
    <w:rsid w:val="00BF7D48"/>
    <w:rsid w:val="00C00152"/>
    <w:rsid w:val="00C00E4A"/>
    <w:rsid w:val="00C00F8F"/>
    <w:rsid w:val="00C01292"/>
    <w:rsid w:val="00C01393"/>
    <w:rsid w:val="00C01464"/>
    <w:rsid w:val="00C01A44"/>
    <w:rsid w:val="00C02098"/>
    <w:rsid w:val="00C022E3"/>
    <w:rsid w:val="00C02946"/>
    <w:rsid w:val="00C0323B"/>
    <w:rsid w:val="00C032CE"/>
    <w:rsid w:val="00C03316"/>
    <w:rsid w:val="00C0345B"/>
    <w:rsid w:val="00C03A2A"/>
    <w:rsid w:val="00C03A50"/>
    <w:rsid w:val="00C0430E"/>
    <w:rsid w:val="00C049E5"/>
    <w:rsid w:val="00C04A10"/>
    <w:rsid w:val="00C04A89"/>
    <w:rsid w:val="00C04F8D"/>
    <w:rsid w:val="00C04FD8"/>
    <w:rsid w:val="00C05E45"/>
    <w:rsid w:val="00C05FA1"/>
    <w:rsid w:val="00C06138"/>
    <w:rsid w:val="00C061AF"/>
    <w:rsid w:val="00C06484"/>
    <w:rsid w:val="00C0659F"/>
    <w:rsid w:val="00C067BF"/>
    <w:rsid w:val="00C06B13"/>
    <w:rsid w:val="00C06E18"/>
    <w:rsid w:val="00C0705B"/>
    <w:rsid w:val="00C070F9"/>
    <w:rsid w:val="00C0710E"/>
    <w:rsid w:val="00C072E6"/>
    <w:rsid w:val="00C074D3"/>
    <w:rsid w:val="00C07994"/>
    <w:rsid w:val="00C07E06"/>
    <w:rsid w:val="00C10499"/>
    <w:rsid w:val="00C1066C"/>
    <w:rsid w:val="00C106B5"/>
    <w:rsid w:val="00C10A42"/>
    <w:rsid w:val="00C10C94"/>
    <w:rsid w:val="00C10DFF"/>
    <w:rsid w:val="00C11087"/>
    <w:rsid w:val="00C111EE"/>
    <w:rsid w:val="00C11221"/>
    <w:rsid w:val="00C113E0"/>
    <w:rsid w:val="00C11790"/>
    <w:rsid w:val="00C11A69"/>
    <w:rsid w:val="00C11B6F"/>
    <w:rsid w:val="00C122D5"/>
    <w:rsid w:val="00C125A6"/>
    <w:rsid w:val="00C12784"/>
    <w:rsid w:val="00C12882"/>
    <w:rsid w:val="00C12E43"/>
    <w:rsid w:val="00C13007"/>
    <w:rsid w:val="00C130E3"/>
    <w:rsid w:val="00C13412"/>
    <w:rsid w:val="00C1341D"/>
    <w:rsid w:val="00C13720"/>
    <w:rsid w:val="00C137F2"/>
    <w:rsid w:val="00C139E9"/>
    <w:rsid w:val="00C13E60"/>
    <w:rsid w:val="00C14207"/>
    <w:rsid w:val="00C14399"/>
    <w:rsid w:val="00C1471F"/>
    <w:rsid w:val="00C14D24"/>
    <w:rsid w:val="00C156F4"/>
    <w:rsid w:val="00C157C1"/>
    <w:rsid w:val="00C1589A"/>
    <w:rsid w:val="00C15B74"/>
    <w:rsid w:val="00C15BA9"/>
    <w:rsid w:val="00C16015"/>
    <w:rsid w:val="00C163A1"/>
    <w:rsid w:val="00C16AA4"/>
    <w:rsid w:val="00C16AC1"/>
    <w:rsid w:val="00C17AE3"/>
    <w:rsid w:val="00C17B2F"/>
    <w:rsid w:val="00C17C57"/>
    <w:rsid w:val="00C17E84"/>
    <w:rsid w:val="00C20125"/>
    <w:rsid w:val="00C20155"/>
    <w:rsid w:val="00C2023B"/>
    <w:rsid w:val="00C202DF"/>
    <w:rsid w:val="00C203B7"/>
    <w:rsid w:val="00C20BB1"/>
    <w:rsid w:val="00C20C5C"/>
    <w:rsid w:val="00C20D0C"/>
    <w:rsid w:val="00C20E56"/>
    <w:rsid w:val="00C20EF6"/>
    <w:rsid w:val="00C2146E"/>
    <w:rsid w:val="00C2165C"/>
    <w:rsid w:val="00C216E6"/>
    <w:rsid w:val="00C2179F"/>
    <w:rsid w:val="00C22358"/>
    <w:rsid w:val="00C2257A"/>
    <w:rsid w:val="00C22D33"/>
    <w:rsid w:val="00C23127"/>
    <w:rsid w:val="00C2336F"/>
    <w:rsid w:val="00C23A5C"/>
    <w:rsid w:val="00C24245"/>
    <w:rsid w:val="00C24467"/>
    <w:rsid w:val="00C24ED5"/>
    <w:rsid w:val="00C24F2F"/>
    <w:rsid w:val="00C25169"/>
    <w:rsid w:val="00C2564C"/>
    <w:rsid w:val="00C25703"/>
    <w:rsid w:val="00C25C2A"/>
    <w:rsid w:val="00C25D50"/>
    <w:rsid w:val="00C25F43"/>
    <w:rsid w:val="00C25FFB"/>
    <w:rsid w:val="00C262E7"/>
    <w:rsid w:val="00C26477"/>
    <w:rsid w:val="00C2662B"/>
    <w:rsid w:val="00C26FAB"/>
    <w:rsid w:val="00C271B1"/>
    <w:rsid w:val="00C27248"/>
    <w:rsid w:val="00C27E4D"/>
    <w:rsid w:val="00C3053B"/>
    <w:rsid w:val="00C30837"/>
    <w:rsid w:val="00C30971"/>
    <w:rsid w:val="00C30B40"/>
    <w:rsid w:val="00C30C9C"/>
    <w:rsid w:val="00C30D59"/>
    <w:rsid w:val="00C3108F"/>
    <w:rsid w:val="00C31366"/>
    <w:rsid w:val="00C3192F"/>
    <w:rsid w:val="00C31AAA"/>
    <w:rsid w:val="00C32175"/>
    <w:rsid w:val="00C32279"/>
    <w:rsid w:val="00C32617"/>
    <w:rsid w:val="00C336E3"/>
    <w:rsid w:val="00C339DA"/>
    <w:rsid w:val="00C33B69"/>
    <w:rsid w:val="00C33D30"/>
    <w:rsid w:val="00C33F60"/>
    <w:rsid w:val="00C343A6"/>
    <w:rsid w:val="00C346E8"/>
    <w:rsid w:val="00C34788"/>
    <w:rsid w:val="00C347F6"/>
    <w:rsid w:val="00C34CBF"/>
    <w:rsid w:val="00C34DB0"/>
    <w:rsid w:val="00C34E9F"/>
    <w:rsid w:val="00C350DB"/>
    <w:rsid w:val="00C351B5"/>
    <w:rsid w:val="00C35363"/>
    <w:rsid w:val="00C35455"/>
    <w:rsid w:val="00C35C5D"/>
    <w:rsid w:val="00C3613B"/>
    <w:rsid w:val="00C363C4"/>
    <w:rsid w:val="00C366A1"/>
    <w:rsid w:val="00C36A20"/>
    <w:rsid w:val="00C36D2D"/>
    <w:rsid w:val="00C371EE"/>
    <w:rsid w:val="00C375B9"/>
    <w:rsid w:val="00C37BC0"/>
    <w:rsid w:val="00C4048E"/>
    <w:rsid w:val="00C406D1"/>
    <w:rsid w:val="00C40791"/>
    <w:rsid w:val="00C40868"/>
    <w:rsid w:val="00C40B03"/>
    <w:rsid w:val="00C41303"/>
    <w:rsid w:val="00C4159B"/>
    <w:rsid w:val="00C41B34"/>
    <w:rsid w:val="00C41C5D"/>
    <w:rsid w:val="00C41C88"/>
    <w:rsid w:val="00C41CB1"/>
    <w:rsid w:val="00C41CF4"/>
    <w:rsid w:val="00C42074"/>
    <w:rsid w:val="00C424DF"/>
    <w:rsid w:val="00C4253A"/>
    <w:rsid w:val="00C42CAE"/>
    <w:rsid w:val="00C42DE8"/>
    <w:rsid w:val="00C42F51"/>
    <w:rsid w:val="00C4305F"/>
    <w:rsid w:val="00C434AE"/>
    <w:rsid w:val="00C43558"/>
    <w:rsid w:val="00C43F30"/>
    <w:rsid w:val="00C43F9A"/>
    <w:rsid w:val="00C43FC8"/>
    <w:rsid w:val="00C44732"/>
    <w:rsid w:val="00C44FA7"/>
    <w:rsid w:val="00C450D4"/>
    <w:rsid w:val="00C45407"/>
    <w:rsid w:val="00C45B9E"/>
    <w:rsid w:val="00C45C68"/>
    <w:rsid w:val="00C461F7"/>
    <w:rsid w:val="00C4634D"/>
    <w:rsid w:val="00C46A0B"/>
    <w:rsid w:val="00C46A44"/>
    <w:rsid w:val="00C46C87"/>
    <w:rsid w:val="00C47775"/>
    <w:rsid w:val="00C47A47"/>
    <w:rsid w:val="00C5001F"/>
    <w:rsid w:val="00C50434"/>
    <w:rsid w:val="00C504AE"/>
    <w:rsid w:val="00C50F4E"/>
    <w:rsid w:val="00C50FAA"/>
    <w:rsid w:val="00C51082"/>
    <w:rsid w:val="00C51166"/>
    <w:rsid w:val="00C5159E"/>
    <w:rsid w:val="00C519C2"/>
    <w:rsid w:val="00C51DC2"/>
    <w:rsid w:val="00C5225C"/>
    <w:rsid w:val="00C5242B"/>
    <w:rsid w:val="00C5251A"/>
    <w:rsid w:val="00C52589"/>
    <w:rsid w:val="00C5262B"/>
    <w:rsid w:val="00C52A40"/>
    <w:rsid w:val="00C52EBB"/>
    <w:rsid w:val="00C5304D"/>
    <w:rsid w:val="00C53502"/>
    <w:rsid w:val="00C53540"/>
    <w:rsid w:val="00C5357B"/>
    <w:rsid w:val="00C535B8"/>
    <w:rsid w:val="00C5369D"/>
    <w:rsid w:val="00C53C72"/>
    <w:rsid w:val="00C53E8F"/>
    <w:rsid w:val="00C542D5"/>
    <w:rsid w:val="00C54A41"/>
    <w:rsid w:val="00C5502E"/>
    <w:rsid w:val="00C552D3"/>
    <w:rsid w:val="00C5554F"/>
    <w:rsid w:val="00C555E7"/>
    <w:rsid w:val="00C5572B"/>
    <w:rsid w:val="00C557D3"/>
    <w:rsid w:val="00C559C0"/>
    <w:rsid w:val="00C561A3"/>
    <w:rsid w:val="00C56743"/>
    <w:rsid w:val="00C5687B"/>
    <w:rsid w:val="00C56A57"/>
    <w:rsid w:val="00C56CF3"/>
    <w:rsid w:val="00C56D3B"/>
    <w:rsid w:val="00C57204"/>
    <w:rsid w:val="00C572A4"/>
    <w:rsid w:val="00C572DA"/>
    <w:rsid w:val="00C57DC9"/>
    <w:rsid w:val="00C610AC"/>
    <w:rsid w:val="00C6132E"/>
    <w:rsid w:val="00C61815"/>
    <w:rsid w:val="00C618F4"/>
    <w:rsid w:val="00C61D24"/>
    <w:rsid w:val="00C6216B"/>
    <w:rsid w:val="00C6283B"/>
    <w:rsid w:val="00C6292B"/>
    <w:rsid w:val="00C62B76"/>
    <w:rsid w:val="00C638E6"/>
    <w:rsid w:val="00C63E5F"/>
    <w:rsid w:val="00C6468E"/>
    <w:rsid w:val="00C648C8"/>
    <w:rsid w:val="00C64A82"/>
    <w:rsid w:val="00C64D04"/>
    <w:rsid w:val="00C65050"/>
    <w:rsid w:val="00C6558C"/>
    <w:rsid w:val="00C659E0"/>
    <w:rsid w:val="00C65A3C"/>
    <w:rsid w:val="00C66170"/>
    <w:rsid w:val="00C663C8"/>
    <w:rsid w:val="00C6646B"/>
    <w:rsid w:val="00C66772"/>
    <w:rsid w:val="00C6698F"/>
    <w:rsid w:val="00C66D16"/>
    <w:rsid w:val="00C66EC0"/>
    <w:rsid w:val="00C672E1"/>
    <w:rsid w:val="00C6746F"/>
    <w:rsid w:val="00C67546"/>
    <w:rsid w:val="00C67B03"/>
    <w:rsid w:val="00C67E63"/>
    <w:rsid w:val="00C70000"/>
    <w:rsid w:val="00C7002A"/>
    <w:rsid w:val="00C702D2"/>
    <w:rsid w:val="00C704A7"/>
    <w:rsid w:val="00C712E8"/>
    <w:rsid w:val="00C71449"/>
    <w:rsid w:val="00C71655"/>
    <w:rsid w:val="00C71A63"/>
    <w:rsid w:val="00C71DFB"/>
    <w:rsid w:val="00C71E10"/>
    <w:rsid w:val="00C71EBF"/>
    <w:rsid w:val="00C7225E"/>
    <w:rsid w:val="00C725EF"/>
    <w:rsid w:val="00C736E8"/>
    <w:rsid w:val="00C738F2"/>
    <w:rsid w:val="00C73A9F"/>
    <w:rsid w:val="00C73B97"/>
    <w:rsid w:val="00C73DF3"/>
    <w:rsid w:val="00C7419C"/>
    <w:rsid w:val="00C7445C"/>
    <w:rsid w:val="00C751C0"/>
    <w:rsid w:val="00C7520A"/>
    <w:rsid w:val="00C75533"/>
    <w:rsid w:val="00C7590F"/>
    <w:rsid w:val="00C75DE1"/>
    <w:rsid w:val="00C75EFD"/>
    <w:rsid w:val="00C761F6"/>
    <w:rsid w:val="00C763AD"/>
    <w:rsid w:val="00C765DB"/>
    <w:rsid w:val="00C76682"/>
    <w:rsid w:val="00C7671E"/>
    <w:rsid w:val="00C76B31"/>
    <w:rsid w:val="00C76F46"/>
    <w:rsid w:val="00C772F3"/>
    <w:rsid w:val="00C77556"/>
    <w:rsid w:val="00C775B9"/>
    <w:rsid w:val="00C77A08"/>
    <w:rsid w:val="00C77C27"/>
    <w:rsid w:val="00C801B8"/>
    <w:rsid w:val="00C80FB3"/>
    <w:rsid w:val="00C811AA"/>
    <w:rsid w:val="00C81431"/>
    <w:rsid w:val="00C814A1"/>
    <w:rsid w:val="00C819B0"/>
    <w:rsid w:val="00C81C47"/>
    <w:rsid w:val="00C820BE"/>
    <w:rsid w:val="00C820DE"/>
    <w:rsid w:val="00C82371"/>
    <w:rsid w:val="00C82417"/>
    <w:rsid w:val="00C8248B"/>
    <w:rsid w:val="00C82B57"/>
    <w:rsid w:val="00C8310C"/>
    <w:rsid w:val="00C8336A"/>
    <w:rsid w:val="00C8358D"/>
    <w:rsid w:val="00C8375F"/>
    <w:rsid w:val="00C83C52"/>
    <w:rsid w:val="00C84481"/>
    <w:rsid w:val="00C845E4"/>
    <w:rsid w:val="00C8462F"/>
    <w:rsid w:val="00C84D58"/>
    <w:rsid w:val="00C84F3A"/>
    <w:rsid w:val="00C857E0"/>
    <w:rsid w:val="00C85E54"/>
    <w:rsid w:val="00C85F6C"/>
    <w:rsid w:val="00C86B93"/>
    <w:rsid w:val="00C86DAC"/>
    <w:rsid w:val="00C87576"/>
    <w:rsid w:val="00C876D5"/>
    <w:rsid w:val="00C87B31"/>
    <w:rsid w:val="00C87EE4"/>
    <w:rsid w:val="00C87F69"/>
    <w:rsid w:val="00C90167"/>
    <w:rsid w:val="00C9032E"/>
    <w:rsid w:val="00C904B7"/>
    <w:rsid w:val="00C9050C"/>
    <w:rsid w:val="00C905BF"/>
    <w:rsid w:val="00C906AB"/>
    <w:rsid w:val="00C90BC4"/>
    <w:rsid w:val="00C91168"/>
    <w:rsid w:val="00C9128D"/>
    <w:rsid w:val="00C91376"/>
    <w:rsid w:val="00C915F6"/>
    <w:rsid w:val="00C91AEA"/>
    <w:rsid w:val="00C91C39"/>
    <w:rsid w:val="00C9219D"/>
    <w:rsid w:val="00C922F7"/>
    <w:rsid w:val="00C92C23"/>
    <w:rsid w:val="00C92F3A"/>
    <w:rsid w:val="00C930D6"/>
    <w:rsid w:val="00C935B8"/>
    <w:rsid w:val="00C939E8"/>
    <w:rsid w:val="00C93E32"/>
    <w:rsid w:val="00C93E59"/>
    <w:rsid w:val="00C93EC5"/>
    <w:rsid w:val="00C94326"/>
    <w:rsid w:val="00C9454E"/>
    <w:rsid w:val="00C94793"/>
    <w:rsid w:val="00C948BF"/>
    <w:rsid w:val="00C94E31"/>
    <w:rsid w:val="00C94E99"/>
    <w:rsid w:val="00C95174"/>
    <w:rsid w:val="00C95BCB"/>
    <w:rsid w:val="00C95D6E"/>
    <w:rsid w:val="00C95E77"/>
    <w:rsid w:val="00C96BB4"/>
    <w:rsid w:val="00C970AB"/>
    <w:rsid w:val="00C97235"/>
    <w:rsid w:val="00C97579"/>
    <w:rsid w:val="00C97ECE"/>
    <w:rsid w:val="00CA0C3F"/>
    <w:rsid w:val="00CA0DE3"/>
    <w:rsid w:val="00CA0FB9"/>
    <w:rsid w:val="00CA0FBB"/>
    <w:rsid w:val="00CA1039"/>
    <w:rsid w:val="00CA10A2"/>
    <w:rsid w:val="00CA13E0"/>
    <w:rsid w:val="00CA17FF"/>
    <w:rsid w:val="00CA1B56"/>
    <w:rsid w:val="00CA1E1E"/>
    <w:rsid w:val="00CA1ED4"/>
    <w:rsid w:val="00CA2736"/>
    <w:rsid w:val="00CA278C"/>
    <w:rsid w:val="00CA2C4F"/>
    <w:rsid w:val="00CA2CC0"/>
    <w:rsid w:val="00CA2D20"/>
    <w:rsid w:val="00CA2E22"/>
    <w:rsid w:val="00CA2EDB"/>
    <w:rsid w:val="00CA311A"/>
    <w:rsid w:val="00CA313F"/>
    <w:rsid w:val="00CA3644"/>
    <w:rsid w:val="00CA36E2"/>
    <w:rsid w:val="00CA37C9"/>
    <w:rsid w:val="00CA3982"/>
    <w:rsid w:val="00CA39C0"/>
    <w:rsid w:val="00CA3D85"/>
    <w:rsid w:val="00CA408C"/>
    <w:rsid w:val="00CA40C8"/>
    <w:rsid w:val="00CA4262"/>
    <w:rsid w:val="00CA4456"/>
    <w:rsid w:val="00CA472F"/>
    <w:rsid w:val="00CA4D66"/>
    <w:rsid w:val="00CA4E56"/>
    <w:rsid w:val="00CA4E79"/>
    <w:rsid w:val="00CA4F2B"/>
    <w:rsid w:val="00CA4F53"/>
    <w:rsid w:val="00CA524C"/>
    <w:rsid w:val="00CA6227"/>
    <w:rsid w:val="00CA67E1"/>
    <w:rsid w:val="00CA6C91"/>
    <w:rsid w:val="00CA6D9F"/>
    <w:rsid w:val="00CA78A4"/>
    <w:rsid w:val="00CB01C2"/>
    <w:rsid w:val="00CB049D"/>
    <w:rsid w:val="00CB0B97"/>
    <w:rsid w:val="00CB12AB"/>
    <w:rsid w:val="00CB15E8"/>
    <w:rsid w:val="00CB1ED5"/>
    <w:rsid w:val="00CB2004"/>
    <w:rsid w:val="00CB2269"/>
    <w:rsid w:val="00CB23B6"/>
    <w:rsid w:val="00CB2449"/>
    <w:rsid w:val="00CB2701"/>
    <w:rsid w:val="00CB296B"/>
    <w:rsid w:val="00CB2A56"/>
    <w:rsid w:val="00CB30CF"/>
    <w:rsid w:val="00CB30E0"/>
    <w:rsid w:val="00CB35DE"/>
    <w:rsid w:val="00CB3CC2"/>
    <w:rsid w:val="00CB3EFB"/>
    <w:rsid w:val="00CB44CD"/>
    <w:rsid w:val="00CB459C"/>
    <w:rsid w:val="00CB4763"/>
    <w:rsid w:val="00CB47CF"/>
    <w:rsid w:val="00CB4C1B"/>
    <w:rsid w:val="00CB4D35"/>
    <w:rsid w:val="00CB5207"/>
    <w:rsid w:val="00CB5CE0"/>
    <w:rsid w:val="00CB5E47"/>
    <w:rsid w:val="00CB6661"/>
    <w:rsid w:val="00CB6A32"/>
    <w:rsid w:val="00CB6DAF"/>
    <w:rsid w:val="00CB6DB9"/>
    <w:rsid w:val="00CB73FD"/>
    <w:rsid w:val="00CB761D"/>
    <w:rsid w:val="00CB781A"/>
    <w:rsid w:val="00CB7C25"/>
    <w:rsid w:val="00CB7C51"/>
    <w:rsid w:val="00CB7CA7"/>
    <w:rsid w:val="00CB7F16"/>
    <w:rsid w:val="00CB7F39"/>
    <w:rsid w:val="00CC0279"/>
    <w:rsid w:val="00CC0381"/>
    <w:rsid w:val="00CC0646"/>
    <w:rsid w:val="00CC1047"/>
    <w:rsid w:val="00CC10C3"/>
    <w:rsid w:val="00CC17D5"/>
    <w:rsid w:val="00CC1DC3"/>
    <w:rsid w:val="00CC2328"/>
    <w:rsid w:val="00CC2873"/>
    <w:rsid w:val="00CC28BE"/>
    <w:rsid w:val="00CC2AEA"/>
    <w:rsid w:val="00CC2D10"/>
    <w:rsid w:val="00CC3661"/>
    <w:rsid w:val="00CC388D"/>
    <w:rsid w:val="00CC3ABD"/>
    <w:rsid w:val="00CC3D38"/>
    <w:rsid w:val="00CC424B"/>
    <w:rsid w:val="00CC4B4F"/>
    <w:rsid w:val="00CC4E99"/>
    <w:rsid w:val="00CC4FCA"/>
    <w:rsid w:val="00CC597E"/>
    <w:rsid w:val="00CC5C7D"/>
    <w:rsid w:val="00CC5E7F"/>
    <w:rsid w:val="00CC6215"/>
    <w:rsid w:val="00CC63EB"/>
    <w:rsid w:val="00CC697D"/>
    <w:rsid w:val="00CC6A0A"/>
    <w:rsid w:val="00CC6AA0"/>
    <w:rsid w:val="00CC6C3B"/>
    <w:rsid w:val="00CC7141"/>
    <w:rsid w:val="00CC758A"/>
    <w:rsid w:val="00CC7691"/>
    <w:rsid w:val="00CC77DA"/>
    <w:rsid w:val="00CC7EAE"/>
    <w:rsid w:val="00CD05B7"/>
    <w:rsid w:val="00CD0622"/>
    <w:rsid w:val="00CD068A"/>
    <w:rsid w:val="00CD1213"/>
    <w:rsid w:val="00CD1421"/>
    <w:rsid w:val="00CD14BF"/>
    <w:rsid w:val="00CD15F3"/>
    <w:rsid w:val="00CD1BE2"/>
    <w:rsid w:val="00CD1DDE"/>
    <w:rsid w:val="00CD1DE6"/>
    <w:rsid w:val="00CD2162"/>
    <w:rsid w:val="00CD2588"/>
    <w:rsid w:val="00CD28A0"/>
    <w:rsid w:val="00CD2AA0"/>
    <w:rsid w:val="00CD2B21"/>
    <w:rsid w:val="00CD2FDA"/>
    <w:rsid w:val="00CD354A"/>
    <w:rsid w:val="00CD3D0C"/>
    <w:rsid w:val="00CD3E69"/>
    <w:rsid w:val="00CD44C7"/>
    <w:rsid w:val="00CD4BE9"/>
    <w:rsid w:val="00CD552F"/>
    <w:rsid w:val="00CD574D"/>
    <w:rsid w:val="00CD5BFB"/>
    <w:rsid w:val="00CD5C6B"/>
    <w:rsid w:val="00CD5FEC"/>
    <w:rsid w:val="00CD66DB"/>
    <w:rsid w:val="00CD6AC3"/>
    <w:rsid w:val="00CD7176"/>
    <w:rsid w:val="00CD7197"/>
    <w:rsid w:val="00CD74BB"/>
    <w:rsid w:val="00CD7C35"/>
    <w:rsid w:val="00CE0054"/>
    <w:rsid w:val="00CE03E0"/>
    <w:rsid w:val="00CE0652"/>
    <w:rsid w:val="00CE067C"/>
    <w:rsid w:val="00CE0A77"/>
    <w:rsid w:val="00CE0DFD"/>
    <w:rsid w:val="00CE0F03"/>
    <w:rsid w:val="00CE0FE7"/>
    <w:rsid w:val="00CE11BD"/>
    <w:rsid w:val="00CE13A6"/>
    <w:rsid w:val="00CE1D0E"/>
    <w:rsid w:val="00CE1FA4"/>
    <w:rsid w:val="00CE208C"/>
    <w:rsid w:val="00CE21A1"/>
    <w:rsid w:val="00CE25DA"/>
    <w:rsid w:val="00CE293C"/>
    <w:rsid w:val="00CE29EE"/>
    <w:rsid w:val="00CE2A2A"/>
    <w:rsid w:val="00CE2C8C"/>
    <w:rsid w:val="00CE30AC"/>
    <w:rsid w:val="00CE30DB"/>
    <w:rsid w:val="00CE33E7"/>
    <w:rsid w:val="00CE35EE"/>
    <w:rsid w:val="00CE3E01"/>
    <w:rsid w:val="00CE4573"/>
    <w:rsid w:val="00CE472D"/>
    <w:rsid w:val="00CE4CCD"/>
    <w:rsid w:val="00CE4E11"/>
    <w:rsid w:val="00CE52BD"/>
    <w:rsid w:val="00CE54BC"/>
    <w:rsid w:val="00CE5656"/>
    <w:rsid w:val="00CE595C"/>
    <w:rsid w:val="00CE5D1A"/>
    <w:rsid w:val="00CE6302"/>
    <w:rsid w:val="00CE6D54"/>
    <w:rsid w:val="00CE6DC7"/>
    <w:rsid w:val="00CE7307"/>
    <w:rsid w:val="00CE7B66"/>
    <w:rsid w:val="00CE7F45"/>
    <w:rsid w:val="00CE7FE3"/>
    <w:rsid w:val="00CF0313"/>
    <w:rsid w:val="00CF032E"/>
    <w:rsid w:val="00CF0748"/>
    <w:rsid w:val="00CF07A0"/>
    <w:rsid w:val="00CF07B3"/>
    <w:rsid w:val="00CF1258"/>
    <w:rsid w:val="00CF12AF"/>
    <w:rsid w:val="00CF15ED"/>
    <w:rsid w:val="00CF1D4F"/>
    <w:rsid w:val="00CF1FBD"/>
    <w:rsid w:val="00CF2262"/>
    <w:rsid w:val="00CF28AE"/>
    <w:rsid w:val="00CF2BF8"/>
    <w:rsid w:val="00CF2FCE"/>
    <w:rsid w:val="00CF304B"/>
    <w:rsid w:val="00CF349B"/>
    <w:rsid w:val="00CF3682"/>
    <w:rsid w:val="00CF3A5E"/>
    <w:rsid w:val="00CF3CF3"/>
    <w:rsid w:val="00CF401E"/>
    <w:rsid w:val="00CF47F1"/>
    <w:rsid w:val="00CF4DAD"/>
    <w:rsid w:val="00CF4EC5"/>
    <w:rsid w:val="00CF50E5"/>
    <w:rsid w:val="00CF538D"/>
    <w:rsid w:val="00CF5A81"/>
    <w:rsid w:val="00CF5C1E"/>
    <w:rsid w:val="00CF5CD5"/>
    <w:rsid w:val="00CF62D6"/>
    <w:rsid w:val="00CF65B4"/>
    <w:rsid w:val="00CF69AC"/>
    <w:rsid w:val="00CF6ACB"/>
    <w:rsid w:val="00CF6D11"/>
    <w:rsid w:val="00CF6F1A"/>
    <w:rsid w:val="00D001D5"/>
    <w:rsid w:val="00D0053A"/>
    <w:rsid w:val="00D00AEA"/>
    <w:rsid w:val="00D01034"/>
    <w:rsid w:val="00D0144F"/>
    <w:rsid w:val="00D01D22"/>
    <w:rsid w:val="00D01F43"/>
    <w:rsid w:val="00D02037"/>
    <w:rsid w:val="00D02D0E"/>
    <w:rsid w:val="00D02F03"/>
    <w:rsid w:val="00D02F6A"/>
    <w:rsid w:val="00D030E1"/>
    <w:rsid w:val="00D03663"/>
    <w:rsid w:val="00D03734"/>
    <w:rsid w:val="00D03D4F"/>
    <w:rsid w:val="00D03D5A"/>
    <w:rsid w:val="00D03D91"/>
    <w:rsid w:val="00D04726"/>
    <w:rsid w:val="00D04874"/>
    <w:rsid w:val="00D04D53"/>
    <w:rsid w:val="00D04FBD"/>
    <w:rsid w:val="00D05136"/>
    <w:rsid w:val="00D0525C"/>
    <w:rsid w:val="00D05572"/>
    <w:rsid w:val="00D05719"/>
    <w:rsid w:val="00D057FB"/>
    <w:rsid w:val="00D05A67"/>
    <w:rsid w:val="00D05BED"/>
    <w:rsid w:val="00D06160"/>
    <w:rsid w:val="00D06393"/>
    <w:rsid w:val="00D064A5"/>
    <w:rsid w:val="00D06A3C"/>
    <w:rsid w:val="00D06D79"/>
    <w:rsid w:val="00D07E28"/>
    <w:rsid w:val="00D102EA"/>
    <w:rsid w:val="00D104F6"/>
    <w:rsid w:val="00D108E1"/>
    <w:rsid w:val="00D10975"/>
    <w:rsid w:val="00D10AB8"/>
    <w:rsid w:val="00D10D25"/>
    <w:rsid w:val="00D10ECB"/>
    <w:rsid w:val="00D1134A"/>
    <w:rsid w:val="00D1165E"/>
    <w:rsid w:val="00D116EE"/>
    <w:rsid w:val="00D11736"/>
    <w:rsid w:val="00D11791"/>
    <w:rsid w:val="00D11E0B"/>
    <w:rsid w:val="00D11E94"/>
    <w:rsid w:val="00D11EDC"/>
    <w:rsid w:val="00D11F2F"/>
    <w:rsid w:val="00D12122"/>
    <w:rsid w:val="00D1227D"/>
    <w:rsid w:val="00D124E4"/>
    <w:rsid w:val="00D12867"/>
    <w:rsid w:val="00D128E2"/>
    <w:rsid w:val="00D12A02"/>
    <w:rsid w:val="00D12AA6"/>
    <w:rsid w:val="00D12EE4"/>
    <w:rsid w:val="00D1320C"/>
    <w:rsid w:val="00D1334A"/>
    <w:rsid w:val="00D133E8"/>
    <w:rsid w:val="00D1376B"/>
    <w:rsid w:val="00D13899"/>
    <w:rsid w:val="00D13988"/>
    <w:rsid w:val="00D13DC7"/>
    <w:rsid w:val="00D1407E"/>
    <w:rsid w:val="00D142BA"/>
    <w:rsid w:val="00D147D9"/>
    <w:rsid w:val="00D15211"/>
    <w:rsid w:val="00D1523C"/>
    <w:rsid w:val="00D153A4"/>
    <w:rsid w:val="00D15745"/>
    <w:rsid w:val="00D1595D"/>
    <w:rsid w:val="00D15C75"/>
    <w:rsid w:val="00D15F3A"/>
    <w:rsid w:val="00D16067"/>
    <w:rsid w:val="00D1620A"/>
    <w:rsid w:val="00D16CEB"/>
    <w:rsid w:val="00D16DF1"/>
    <w:rsid w:val="00D16ED0"/>
    <w:rsid w:val="00D172AA"/>
    <w:rsid w:val="00D17305"/>
    <w:rsid w:val="00D176E3"/>
    <w:rsid w:val="00D17CC0"/>
    <w:rsid w:val="00D17DED"/>
    <w:rsid w:val="00D17F55"/>
    <w:rsid w:val="00D203B4"/>
    <w:rsid w:val="00D20414"/>
    <w:rsid w:val="00D2061B"/>
    <w:rsid w:val="00D20ABB"/>
    <w:rsid w:val="00D20D9A"/>
    <w:rsid w:val="00D21C76"/>
    <w:rsid w:val="00D21DFC"/>
    <w:rsid w:val="00D21E4C"/>
    <w:rsid w:val="00D22AC7"/>
    <w:rsid w:val="00D234C0"/>
    <w:rsid w:val="00D2372A"/>
    <w:rsid w:val="00D23831"/>
    <w:rsid w:val="00D23A63"/>
    <w:rsid w:val="00D23B37"/>
    <w:rsid w:val="00D240CF"/>
    <w:rsid w:val="00D24245"/>
    <w:rsid w:val="00D244D2"/>
    <w:rsid w:val="00D249F9"/>
    <w:rsid w:val="00D24D42"/>
    <w:rsid w:val="00D24DF7"/>
    <w:rsid w:val="00D24E2A"/>
    <w:rsid w:val="00D24F39"/>
    <w:rsid w:val="00D25407"/>
    <w:rsid w:val="00D259DE"/>
    <w:rsid w:val="00D25D3C"/>
    <w:rsid w:val="00D26580"/>
    <w:rsid w:val="00D265A4"/>
    <w:rsid w:val="00D266C2"/>
    <w:rsid w:val="00D26800"/>
    <w:rsid w:val="00D269D2"/>
    <w:rsid w:val="00D274D9"/>
    <w:rsid w:val="00D30693"/>
    <w:rsid w:val="00D30D74"/>
    <w:rsid w:val="00D30EF0"/>
    <w:rsid w:val="00D31215"/>
    <w:rsid w:val="00D31945"/>
    <w:rsid w:val="00D31A8D"/>
    <w:rsid w:val="00D32003"/>
    <w:rsid w:val="00D32089"/>
    <w:rsid w:val="00D321CF"/>
    <w:rsid w:val="00D321D7"/>
    <w:rsid w:val="00D32247"/>
    <w:rsid w:val="00D322A9"/>
    <w:rsid w:val="00D3297E"/>
    <w:rsid w:val="00D32C25"/>
    <w:rsid w:val="00D32DCA"/>
    <w:rsid w:val="00D32FC1"/>
    <w:rsid w:val="00D33002"/>
    <w:rsid w:val="00D33091"/>
    <w:rsid w:val="00D332F3"/>
    <w:rsid w:val="00D336BB"/>
    <w:rsid w:val="00D33842"/>
    <w:rsid w:val="00D33855"/>
    <w:rsid w:val="00D3393D"/>
    <w:rsid w:val="00D33999"/>
    <w:rsid w:val="00D33A7F"/>
    <w:rsid w:val="00D33CBB"/>
    <w:rsid w:val="00D343B8"/>
    <w:rsid w:val="00D34706"/>
    <w:rsid w:val="00D34814"/>
    <w:rsid w:val="00D34923"/>
    <w:rsid w:val="00D34AAA"/>
    <w:rsid w:val="00D34B8C"/>
    <w:rsid w:val="00D34C2C"/>
    <w:rsid w:val="00D34F81"/>
    <w:rsid w:val="00D3513D"/>
    <w:rsid w:val="00D35454"/>
    <w:rsid w:val="00D355C6"/>
    <w:rsid w:val="00D35649"/>
    <w:rsid w:val="00D35682"/>
    <w:rsid w:val="00D35A51"/>
    <w:rsid w:val="00D35A91"/>
    <w:rsid w:val="00D35C16"/>
    <w:rsid w:val="00D35CAF"/>
    <w:rsid w:val="00D35D45"/>
    <w:rsid w:val="00D35D60"/>
    <w:rsid w:val="00D35F86"/>
    <w:rsid w:val="00D362E3"/>
    <w:rsid w:val="00D3664C"/>
    <w:rsid w:val="00D369D2"/>
    <w:rsid w:val="00D36DBD"/>
    <w:rsid w:val="00D36F31"/>
    <w:rsid w:val="00D36F83"/>
    <w:rsid w:val="00D36FF4"/>
    <w:rsid w:val="00D3723C"/>
    <w:rsid w:val="00D37585"/>
    <w:rsid w:val="00D37C69"/>
    <w:rsid w:val="00D37DDD"/>
    <w:rsid w:val="00D37DE7"/>
    <w:rsid w:val="00D37E9C"/>
    <w:rsid w:val="00D40934"/>
    <w:rsid w:val="00D40EA3"/>
    <w:rsid w:val="00D4131D"/>
    <w:rsid w:val="00D4159F"/>
    <w:rsid w:val="00D41A8F"/>
    <w:rsid w:val="00D41B03"/>
    <w:rsid w:val="00D41BC9"/>
    <w:rsid w:val="00D41DF7"/>
    <w:rsid w:val="00D420AB"/>
    <w:rsid w:val="00D42778"/>
    <w:rsid w:val="00D427FE"/>
    <w:rsid w:val="00D435F2"/>
    <w:rsid w:val="00D436FC"/>
    <w:rsid w:val="00D4419F"/>
    <w:rsid w:val="00D44494"/>
    <w:rsid w:val="00D4457A"/>
    <w:rsid w:val="00D44985"/>
    <w:rsid w:val="00D44A21"/>
    <w:rsid w:val="00D44BEC"/>
    <w:rsid w:val="00D44D62"/>
    <w:rsid w:val="00D44DAC"/>
    <w:rsid w:val="00D44EBB"/>
    <w:rsid w:val="00D454F5"/>
    <w:rsid w:val="00D4605F"/>
    <w:rsid w:val="00D46FBA"/>
    <w:rsid w:val="00D47014"/>
    <w:rsid w:val="00D47175"/>
    <w:rsid w:val="00D47486"/>
    <w:rsid w:val="00D477C1"/>
    <w:rsid w:val="00D47CED"/>
    <w:rsid w:val="00D500EA"/>
    <w:rsid w:val="00D507AB"/>
    <w:rsid w:val="00D507CA"/>
    <w:rsid w:val="00D50AB7"/>
    <w:rsid w:val="00D50D68"/>
    <w:rsid w:val="00D50F0F"/>
    <w:rsid w:val="00D510AB"/>
    <w:rsid w:val="00D51834"/>
    <w:rsid w:val="00D5210C"/>
    <w:rsid w:val="00D52142"/>
    <w:rsid w:val="00D52704"/>
    <w:rsid w:val="00D52A73"/>
    <w:rsid w:val="00D52F16"/>
    <w:rsid w:val="00D533A3"/>
    <w:rsid w:val="00D5376A"/>
    <w:rsid w:val="00D53950"/>
    <w:rsid w:val="00D53CED"/>
    <w:rsid w:val="00D5432C"/>
    <w:rsid w:val="00D549A7"/>
    <w:rsid w:val="00D5513F"/>
    <w:rsid w:val="00D553C0"/>
    <w:rsid w:val="00D55815"/>
    <w:rsid w:val="00D56041"/>
    <w:rsid w:val="00D562AC"/>
    <w:rsid w:val="00D562B7"/>
    <w:rsid w:val="00D569F4"/>
    <w:rsid w:val="00D56A0F"/>
    <w:rsid w:val="00D56A2B"/>
    <w:rsid w:val="00D56ECB"/>
    <w:rsid w:val="00D56ED9"/>
    <w:rsid w:val="00D573A1"/>
    <w:rsid w:val="00D57428"/>
    <w:rsid w:val="00D574CE"/>
    <w:rsid w:val="00D576D4"/>
    <w:rsid w:val="00D578C4"/>
    <w:rsid w:val="00D57923"/>
    <w:rsid w:val="00D57C5C"/>
    <w:rsid w:val="00D57CD5"/>
    <w:rsid w:val="00D57EE0"/>
    <w:rsid w:val="00D60166"/>
    <w:rsid w:val="00D60905"/>
    <w:rsid w:val="00D60C36"/>
    <w:rsid w:val="00D60EB4"/>
    <w:rsid w:val="00D613E3"/>
    <w:rsid w:val="00D617DA"/>
    <w:rsid w:val="00D61ADC"/>
    <w:rsid w:val="00D61B52"/>
    <w:rsid w:val="00D61B83"/>
    <w:rsid w:val="00D61BEE"/>
    <w:rsid w:val="00D62393"/>
    <w:rsid w:val="00D624AC"/>
    <w:rsid w:val="00D62672"/>
    <w:rsid w:val="00D62728"/>
    <w:rsid w:val="00D62D05"/>
    <w:rsid w:val="00D62D4A"/>
    <w:rsid w:val="00D632BD"/>
    <w:rsid w:val="00D63569"/>
    <w:rsid w:val="00D638B7"/>
    <w:rsid w:val="00D63A67"/>
    <w:rsid w:val="00D63B5A"/>
    <w:rsid w:val="00D63CFD"/>
    <w:rsid w:val="00D63FCF"/>
    <w:rsid w:val="00D64076"/>
    <w:rsid w:val="00D6425E"/>
    <w:rsid w:val="00D646AC"/>
    <w:rsid w:val="00D64A7E"/>
    <w:rsid w:val="00D650BA"/>
    <w:rsid w:val="00D653AC"/>
    <w:rsid w:val="00D65473"/>
    <w:rsid w:val="00D656E3"/>
    <w:rsid w:val="00D656FE"/>
    <w:rsid w:val="00D65880"/>
    <w:rsid w:val="00D65C0B"/>
    <w:rsid w:val="00D65CD9"/>
    <w:rsid w:val="00D65F80"/>
    <w:rsid w:val="00D65FE4"/>
    <w:rsid w:val="00D6670F"/>
    <w:rsid w:val="00D6697F"/>
    <w:rsid w:val="00D66F75"/>
    <w:rsid w:val="00D67188"/>
    <w:rsid w:val="00D67189"/>
    <w:rsid w:val="00D6724A"/>
    <w:rsid w:val="00D67388"/>
    <w:rsid w:val="00D6779E"/>
    <w:rsid w:val="00D67887"/>
    <w:rsid w:val="00D67934"/>
    <w:rsid w:val="00D67CBC"/>
    <w:rsid w:val="00D67ED4"/>
    <w:rsid w:val="00D67F53"/>
    <w:rsid w:val="00D7014C"/>
    <w:rsid w:val="00D701E1"/>
    <w:rsid w:val="00D70641"/>
    <w:rsid w:val="00D70657"/>
    <w:rsid w:val="00D7075F"/>
    <w:rsid w:val="00D707F4"/>
    <w:rsid w:val="00D709A5"/>
    <w:rsid w:val="00D70A18"/>
    <w:rsid w:val="00D70CD6"/>
    <w:rsid w:val="00D710DE"/>
    <w:rsid w:val="00D713BE"/>
    <w:rsid w:val="00D714BD"/>
    <w:rsid w:val="00D71735"/>
    <w:rsid w:val="00D7181E"/>
    <w:rsid w:val="00D71B6A"/>
    <w:rsid w:val="00D71D5D"/>
    <w:rsid w:val="00D7263C"/>
    <w:rsid w:val="00D727D0"/>
    <w:rsid w:val="00D72A07"/>
    <w:rsid w:val="00D732C8"/>
    <w:rsid w:val="00D73550"/>
    <w:rsid w:val="00D737B9"/>
    <w:rsid w:val="00D73AF3"/>
    <w:rsid w:val="00D73DB7"/>
    <w:rsid w:val="00D741F6"/>
    <w:rsid w:val="00D74492"/>
    <w:rsid w:val="00D74602"/>
    <w:rsid w:val="00D74637"/>
    <w:rsid w:val="00D7476A"/>
    <w:rsid w:val="00D74ADD"/>
    <w:rsid w:val="00D74B6E"/>
    <w:rsid w:val="00D74DF2"/>
    <w:rsid w:val="00D76228"/>
    <w:rsid w:val="00D763A9"/>
    <w:rsid w:val="00D765CC"/>
    <w:rsid w:val="00D767CC"/>
    <w:rsid w:val="00D76979"/>
    <w:rsid w:val="00D769D4"/>
    <w:rsid w:val="00D76ADF"/>
    <w:rsid w:val="00D76FE4"/>
    <w:rsid w:val="00D76FE5"/>
    <w:rsid w:val="00D77067"/>
    <w:rsid w:val="00D77793"/>
    <w:rsid w:val="00D77EE5"/>
    <w:rsid w:val="00D77EFB"/>
    <w:rsid w:val="00D80300"/>
    <w:rsid w:val="00D80506"/>
    <w:rsid w:val="00D80558"/>
    <w:rsid w:val="00D80664"/>
    <w:rsid w:val="00D808ED"/>
    <w:rsid w:val="00D80F12"/>
    <w:rsid w:val="00D81296"/>
    <w:rsid w:val="00D815C6"/>
    <w:rsid w:val="00D82FEF"/>
    <w:rsid w:val="00D82FFB"/>
    <w:rsid w:val="00D836F1"/>
    <w:rsid w:val="00D83A66"/>
    <w:rsid w:val="00D83C92"/>
    <w:rsid w:val="00D8421C"/>
    <w:rsid w:val="00D84249"/>
    <w:rsid w:val="00D84515"/>
    <w:rsid w:val="00D84524"/>
    <w:rsid w:val="00D8461B"/>
    <w:rsid w:val="00D84917"/>
    <w:rsid w:val="00D84AC9"/>
    <w:rsid w:val="00D84B2F"/>
    <w:rsid w:val="00D852AD"/>
    <w:rsid w:val="00D85870"/>
    <w:rsid w:val="00D85918"/>
    <w:rsid w:val="00D85DF3"/>
    <w:rsid w:val="00D86031"/>
    <w:rsid w:val="00D86179"/>
    <w:rsid w:val="00D86475"/>
    <w:rsid w:val="00D86476"/>
    <w:rsid w:val="00D867FC"/>
    <w:rsid w:val="00D86F8E"/>
    <w:rsid w:val="00D871FD"/>
    <w:rsid w:val="00D87560"/>
    <w:rsid w:val="00D87D58"/>
    <w:rsid w:val="00D87EFD"/>
    <w:rsid w:val="00D900A7"/>
    <w:rsid w:val="00D90E45"/>
    <w:rsid w:val="00D91462"/>
    <w:rsid w:val="00D9150F"/>
    <w:rsid w:val="00D91546"/>
    <w:rsid w:val="00D91DE4"/>
    <w:rsid w:val="00D9203C"/>
    <w:rsid w:val="00D927AB"/>
    <w:rsid w:val="00D928A4"/>
    <w:rsid w:val="00D92CC0"/>
    <w:rsid w:val="00D92E6B"/>
    <w:rsid w:val="00D931E8"/>
    <w:rsid w:val="00D93730"/>
    <w:rsid w:val="00D93C2C"/>
    <w:rsid w:val="00D94213"/>
    <w:rsid w:val="00D94441"/>
    <w:rsid w:val="00D950FB"/>
    <w:rsid w:val="00D953E8"/>
    <w:rsid w:val="00D958E5"/>
    <w:rsid w:val="00D95A79"/>
    <w:rsid w:val="00D95A93"/>
    <w:rsid w:val="00D95AF5"/>
    <w:rsid w:val="00D95DE4"/>
    <w:rsid w:val="00D95EFB"/>
    <w:rsid w:val="00D96453"/>
    <w:rsid w:val="00D96A5A"/>
    <w:rsid w:val="00D9749D"/>
    <w:rsid w:val="00D9788A"/>
    <w:rsid w:val="00D97929"/>
    <w:rsid w:val="00D979EA"/>
    <w:rsid w:val="00D97BF5"/>
    <w:rsid w:val="00DA03F4"/>
    <w:rsid w:val="00DA0B3B"/>
    <w:rsid w:val="00DA0CBF"/>
    <w:rsid w:val="00DA0E71"/>
    <w:rsid w:val="00DA0E93"/>
    <w:rsid w:val="00DA102C"/>
    <w:rsid w:val="00DA140A"/>
    <w:rsid w:val="00DA23EC"/>
    <w:rsid w:val="00DA24D3"/>
    <w:rsid w:val="00DA255D"/>
    <w:rsid w:val="00DA3314"/>
    <w:rsid w:val="00DA3334"/>
    <w:rsid w:val="00DA335D"/>
    <w:rsid w:val="00DA3369"/>
    <w:rsid w:val="00DA34E5"/>
    <w:rsid w:val="00DA3650"/>
    <w:rsid w:val="00DA38C3"/>
    <w:rsid w:val="00DA3C4C"/>
    <w:rsid w:val="00DA42E2"/>
    <w:rsid w:val="00DA46D9"/>
    <w:rsid w:val="00DA4C16"/>
    <w:rsid w:val="00DA515C"/>
    <w:rsid w:val="00DA58D9"/>
    <w:rsid w:val="00DA59AE"/>
    <w:rsid w:val="00DA5EBA"/>
    <w:rsid w:val="00DA607C"/>
    <w:rsid w:val="00DA62DA"/>
    <w:rsid w:val="00DA6DEE"/>
    <w:rsid w:val="00DA7419"/>
    <w:rsid w:val="00DA7E20"/>
    <w:rsid w:val="00DB024A"/>
    <w:rsid w:val="00DB042A"/>
    <w:rsid w:val="00DB064A"/>
    <w:rsid w:val="00DB0DE3"/>
    <w:rsid w:val="00DB0F3E"/>
    <w:rsid w:val="00DB1430"/>
    <w:rsid w:val="00DB156B"/>
    <w:rsid w:val="00DB16AE"/>
    <w:rsid w:val="00DB1861"/>
    <w:rsid w:val="00DB1933"/>
    <w:rsid w:val="00DB1C2E"/>
    <w:rsid w:val="00DB2500"/>
    <w:rsid w:val="00DB2E17"/>
    <w:rsid w:val="00DB3222"/>
    <w:rsid w:val="00DB395B"/>
    <w:rsid w:val="00DB4020"/>
    <w:rsid w:val="00DB4071"/>
    <w:rsid w:val="00DB460D"/>
    <w:rsid w:val="00DB46C7"/>
    <w:rsid w:val="00DB52DD"/>
    <w:rsid w:val="00DB5718"/>
    <w:rsid w:val="00DB579D"/>
    <w:rsid w:val="00DB5A97"/>
    <w:rsid w:val="00DB5C2B"/>
    <w:rsid w:val="00DB5F15"/>
    <w:rsid w:val="00DB68B9"/>
    <w:rsid w:val="00DB69B6"/>
    <w:rsid w:val="00DB6CAC"/>
    <w:rsid w:val="00DB751F"/>
    <w:rsid w:val="00DB769D"/>
    <w:rsid w:val="00DB7754"/>
    <w:rsid w:val="00DB77F0"/>
    <w:rsid w:val="00DB7AE1"/>
    <w:rsid w:val="00DC0165"/>
    <w:rsid w:val="00DC026B"/>
    <w:rsid w:val="00DC0531"/>
    <w:rsid w:val="00DC0816"/>
    <w:rsid w:val="00DC0C03"/>
    <w:rsid w:val="00DC0D00"/>
    <w:rsid w:val="00DC0FFF"/>
    <w:rsid w:val="00DC1497"/>
    <w:rsid w:val="00DC20D3"/>
    <w:rsid w:val="00DC29CA"/>
    <w:rsid w:val="00DC2DF6"/>
    <w:rsid w:val="00DC3200"/>
    <w:rsid w:val="00DC3394"/>
    <w:rsid w:val="00DC40C4"/>
    <w:rsid w:val="00DC41C9"/>
    <w:rsid w:val="00DC439C"/>
    <w:rsid w:val="00DC46C5"/>
    <w:rsid w:val="00DC470C"/>
    <w:rsid w:val="00DC4F36"/>
    <w:rsid w:val="00DC546A"/>
    <w:rsid w:val="00DC5933"/>
    <w:rsid w:val="00DC5ADC"/>
    <w:rsid w:val="00DC6060"/>
    <w:rsid w:val="00DC619C"/>
    <w:rsid w:val="00DC628B"/>
    <w:rsid w:val="00DC6BF2"/>
    <w:rsid w:val="00DC6DDC"/>
    <w:rsid w:val="00DC74BF"/>
    <w:rsid w:val="00DC767E"/>
    <w:rsid w:val="00DC7F9B"/>
    <w:rsid w:val="00DD03F5"/>
    <w:rsid w:val="00DD0867"/>
    <w:rsid w:val="00DD09E3"/>
    <w:rsid w:val="00DD0E38"/>
    <w:rsid w:val="00DD108A"/>
    <w:rsid w:val="00DD1A2A"/>
    <w:rsid w:val="00DD1A9D"/>
    <w:rsid w:val="00DD1BBA"/>
    <w:rsid w:val="00DD214A"/>
    <w:rsid w:val="00DD258D"/>
    <w:rsid w:val="00DD2737"/>
    <w:rsid w:val="00DD2AC9"/>
    <w:rsid w:val="00DD34FE"/>
    <w:rsid w:val="00DD385B"/>
    <w:rsid w:val="00DD39B6"/>
    <w:rsid w:val="00DD3A30"/>
    <w:rsid w:val="00DD3B1C"/>
    <w:rsid w:val="00DD3E7E"/>
    <w:rsid w:val="00DD3EC2"/>
    <w:rsid w:val="00DD400A"/>
    <w:rsid w:val="00DD4227"/>
    <w:rsid w:val="00DD4A56"/>
    <w:rsid w:val="00DD4ACB"/>
    <w:rsid w:val="00DD52F7"/>
    <w:rsid w:val="00DD56F4"/>
    <w:rsid w:val="00DD58E6"/>
    <w:rsid w:val="00DD5F1B"/>
    <w:rsid w:val="00DD62E6"/>
    <w:rsid w:val="00DD6F7F"/>
    <w:rsid w:val="00DD78CE"/>
    <w:rsid w:val="00DD7CC5"/>
    <w:rsid w:val="00DD7D57"/>
    <w:rsid w:val="00DD7DD1"/>
    <w:rsid w:val="00DD7DFD"/>
    <w:rsid w:val="00DE015D"/>
    <w:rsid w:val="00DE06E1"/>
    <w:rsid w:val="00DE06F8"/>
    <w:rsid w:val="00DE0773"/>
    <w:rsid w:val="00DE0AB4"/>
    <w:rsid w:val="00DE0D8F"/>
    <w:rsid w:val="00DE12F5"/>
    <w:rsid w:val="00DE1614"/>
    <w:rsid w:val="00DE22D7"/>
    <w:rsid w:val="00DE24CE"/>
    <w:rsid w:val="00DE284B"/>
    <w:rsid w:val="00DE28FD"/>
    <w:rsid w:val="00DE29C9"/>
    <w:rsid w:val="00DE2E69"/>
    <w:rsid w:val="00DE35E4"/>
    <w:rsid w:val="00DE3BC3"/>
    <w:rsid w:val="00DE3EB4"/>
    <w:rsid w:val="00DE404D"/>
    <w:rsid w:val="00DE4079"/>
    <w:rsid w:val="00DE4680"/>
    <w:rsid w:val="00DE5191"/>
    <w:rsid w:val="00DE52EB"/>
    <w:rsid w:val="00DE59DC"/>
    <w:rsid w:val="00DE5AE1"/>
    <w:rsid w:val="00DE5C10"/>
    <w:rsid w:val="00DE632C"/>
    <w:rsid w:val="00DE665C"/>
    <w:rsid w:val="00DE68C2"/>
    <w:rsid w:val="00DE6BE6"/>
    <w:rsid w:val="00DE6C5C"/>
    <w:rsid w:val="00DE6C6B"/>
    <w:rsid w:val="00DE6E5E"/>
    <w:rsid w:val="00DE6EAF"/>
    <w:rsid w:val="00DE735F"/>
    <w:rsid w:val="00DE7445"/>
    <w:rsid w:val="00DE798D"/>
    <w:rsid w:val="00DE7C74"/>
    <w:rsid w:val="00DE7DA0"/>
    <w:rsid w:val="00DE7FDB"/>
    <w:rsid w:val="00DF00AE"/>
    <w:rsid w:val="00DF09CD"/>
    <w:rsid w:val="00DF1198"/>
    <w:rsid w:val="00DF1434"/>
    <w:rsid w:val="00DF1662"/>
    <w:rsid w:val="00DF19E8"/>
    <w:rsid w:val="00DF1A5B"/>
    <w:rsid w:val="00DF1B4B"/>
    <w:rsid w:val="00DF1D1D"/>
    <w:rsid w:val="00DF2009"/>
    <w:rsid w:val="00DF2871"/>
    <w:rsid w:val="00DF2C3E"/>
    <w:rsid w:val="00DF2F37"/>
    <w:rsid w:val="00DF314B"/>
    <w:rsid w:val="00DF37BE"/>
    <w:rsid w:val="00DF37D2"/>
    <w:rsid w:val="00DF3806"/>
    <w:rsid w:val="00DF3C70"/>
    <w:rsid w:val="00DF3C82"/>
    <w:rsid w:val="00DF3EB2"/>
    <w:rsid w:val="00DF3EE6"/>
    <w:rsid w:val="00DF4561"/>
    <w:rsid w:val="00DF4B49"/>
    <w:rsid w:val="00DF4CE9"/>
    <w:rsid w:val="00DF4CFF"/>
    <w:rsid w:val="00DF4EE9"/>
    <w:rsid w:val="00DF545D"/>
    <w:rsid w:val="00DF55FC"/>
    <w:rsid w:val="00DF56A0"/>
    <w:rsid w:val="00DF5737"/>
    <w:rsid w:val="00DF58CE"/>
    <w:rsid w:val="00DF612B"/>
    <w:rsid w:val="00DF6545"/>
    <w:rsid w:val="00DF6722"/>
    <w:rsid w:val="00DF67B2"/>
    <w:rsid w:val="00DF6A52"/>
    <w:rsid w:val="00DF72C9"/>
    <w:rsid w:val="00DF766D"/>
    <w:rsid w:val="00DF7709"/>
    <w:rsid w:val="00DF7772"/>
    <w:rsid w:val="00E00287"/>
    <w:rsid w:val="00E0031D"/>
    <w:rsid w:val="00E00A58"/>
    <w:rsid w:val="00E00F93"/>
    <w:rsid w:val="00E01054"/>
    <w:rsid w:val="00E01D72"/>
    <w:rsid w:val="00E01EA3"/>
    <w:rsid w:val="00E0212F"/>
    <w:rsid w:val="00E02A9C"/>
    <w:rsid w:val="00E02C3D"/>
    <w:rsid w:val="00E02EEE"/>
    <w:rsid w:val="00E034B1"/>
    <w:rsid w:val="00E039C8"/>
    <w:rsid w:val="00E039EE"/>
    <w:rsid w:val="00E03A7B"/>
    <w:rsid w:val="00E03AC5"/>
    <w:rsid w:val="00E03B13"/>
    <w:rsid w:val="00E03D4E"/>
    <w:rsid w:val="00E0426E"/>
    <w:rsid w:val="00E043CD"/>
    <w:rsid w:val="00E04458"/>
    <w:rsid w:val="00E04707"/>
    <w:rsid w:val="00E04729"/>
    <w:rsid w:val="00E04983"/>
    <w:rsid w:val="00E05473"/>
    <w:rsid w:val="00E062AA"/>
    <w:rsid w:val="00E062D9"/>
    <w:rsid w:val="00E06646"/>
    <w:rsid w:val="00E06751"/>
    <w:rsid w:val="00E06968"/>
    <w:rsid w:val="00E06B56"/>
    <w:rsid w:val="00E06CC9"/>
    <w:rsid w:val="00E06CE0"/>
    <w:rsid w:val="00E06F78"/>
    <w:rsid w:val="00E07B5A"/>
    <w:rsid w:val="00E07CC2"/>
    <w:rsid w:val="00E07DA1"/>
    <w:rsid w:val="00E07DCF"/>
    <w:rsid w:val="00E07EB8"/>
    <w:rsid w:val="00E10042"/>
    <w:rsid w:val="00E10115"/>
    <w:rsid w:val="00E10A53"/>
    <w:rsid w:val="00E10B8D"/>
    <w:rsid w:val="00E10E01"/>
    <w:rsid w:val="00E10FD8"/>
    <w:rsid w:val="00E1124F"/>
    <w:rsid w:val="00E120F4"/>
    <w:rsid w:val="00E1252F"/>
    <w:rsid w:val="00E126EC"/>
    <w:rsid w:val="00E12888"/>
    <w:rsid w:val="00E12C4A"/>
    <w:rsid w:val="00E139BE"/>
    <w:rsid w:val="00E139F5"/>
    <w:rsid w:val="00E13D82"/>
    <w:rsid w:val="00E13ED4"/>
    <w:rsid w:val="00E1420D"/>
    <w:rsid w:val="00E1494A"/>
    <w:rsid w:val="00E14B19"/>
    <w:rsid w:val="00E14C57"/>
    <w:rsid w:val="00E15132"/>
    <w:rsid w:val="00E15528"/>
    <w:rsid w:val="00E15AA7"/>
    <w:rsid w:val="00E15B98"/>
    <w:rsid w:val="00E15CAA"/>
    <w:rsid w:val="00E15D8A"/>
    <w:rsid w:val="00E15EDA"/>
    <w:rsid w:val="00E1667E"/>
    <w:rsid w:val="00E16685"/>
    <w:rsid w:val="00E16BB5"/>
    <w:rsid w:val="00E16CF6"/>
    <w:rsid w:val="00E170A5"/>
    <w:rsid w:val="00E172FD"/>
    <w:rsid w:val="00E17629"/>
    <w:rsid w:val="00E176B3"/>
    <w:rsid w:val="00E1776C"/>
    <w:rsid w:val="00E17A9D"/>
    <w:rsid w:val="00E20054"/>
    <w:rsid w:val="00E200B4"/>
    <w:rsid w:val="00E2093E"/>
    <w:rsid w:val="00E20B1A"/>
    <w:rsid w:val="00E20C2A"/>
    <w:rsid w:val="00E20C8C"/>
    <w:rsid w:val="00E20D4E"/>
    <w:rsid w:val="00E20E74"/>
    <w:rsid w:val="00E225C7"/>
    <w:rsid w:val="00E22658"/>
    <w:rsid w:val="00E23030"/>
    <w:rsid w:val="00E233C7"/>
    <w:rsid w:val="00E23904"/>
    <w:rsid w:val="00E23AEB"/>
    <w:rsid w:val="00E23B5C"/>
    <w:rsid w:val="00E241F6"/>
    <w:rsid w:val="00E243B0"/>
    <w:rsid w:val="00E24481"/>
    <w:rsid w:val="00E245CD"/>
    <w:rsid w:val="00E2471B"/>
    <w:rsid w:val="00E249DC"/>
    <w:rsid w:val="00E24D4B"/>
    <w:rsid w:val="00E24EDF"/>
    <w:rsid w:val="00E24EFD"/>
    <w:rsid w:val="00E24F68"/>
    <w:rsid w:val="00E250C6"/>
    <w:rsid w:val="00E2554D"/>
    <w:rsid w:val="00E25DC1"/>
    <w:rsid w:val="00E2624F"/>
    <w:rsid w:val="00E26626"/>
    <w:rsid w:val="00E26934"/>
    <w:rsid w:val="00E26C9C"/>
    <w:rsid w:val="00E27055"/>
    <w:rsid w:val="00E2742B"/>
    <w:rsid w:val="00E2761B"/>
    <w:rsid w:val="00E27728"/>
    <w:rsid w:val="00E27CB0"/>
    <w:rsid w:val="00E27FDC"/>
    <w:rsid w:val="00E30016"/>
    <w:rsid w:val="00E30036"/>
    <w:rsid w:val="00E30562"/>
    <w:rsid w:val="00E30B8D"/>
    <w:rsid w:val="00E30E28"/>
    <w:rsid w:val="00E31311"/>
    <w:rsid w:val="00E31485"/>
    <w:rsid w:val="00E316F6"/>
    <w:rsid w:val="00E31CB7"/>
    <w:rsid w:val="00E31E72"/>
    <w:rsid w:val="00E31F55"/>
    <w:rsid w:val="00E325C2"/>
    <w:rsid w:val="00E3292F"/>
    <w:rsid w:val="00E32B11"/>
    <w:rsid w:val="00E32D21"/>
    <w:rsid w:val="00E332A0"/>
    <w:rsid w:val="00E332FF"/>
    <w:rsid w:val="00E33669"/>
    <w:rsid w:val="00E33805"/>
    <w:rsid w:val="00E33B00"/>
    <w:rsid w:val="00E33C0B"/>
    <w:rsid w:val="00E33D9C"/>
    <w:rsid w:val="00E342F2"/>
    <w:rsid w:val="00E3566E"/>
    <w:rsid w:val="00E358D7"/>
    <w:rsid w:val="00E35C86"/>
    <w:rsid w:val="00E35D73"/>
    <w:rsid w:val="00E35F18"/>
    <w:rsid w:val="00E35F76"/>
    <w:rsid w:val="00E361A9"/>
    <w:rsid w:val="00E361FA"/>
    <w:rsid w:val="00E36269"/>
    <w:rsid w:val="00E36A1C"/>
    <w:rsid w:val="00E370BD"/>
    <w:rsid w:val="00E37726"/>
    <w:rsid w:val="00E37753"/>
    <w:rsid w:val="00E3784D"/>
    <w:rsid w:val="00E37B90"/>
    <w:rsid w:val="00E37F46"/>
    <w:rsid w:val="00E405FC"/>
    <w:rsid w:val="00E40CD7"/>
    <w:rsid w:val="00E40DC0"/>
    <w:rsid w:val="00E41110"/>
    <w:rsid w:val="00E41547"/>
    <w:rsid w:val="00E41630"/>
    <w:rsid w:val="00E41B51"/>
    <w:rsid w:val="00E41BB0"/>
    <w:rsid w:val="00E4212C"/>
    <w:rsid w:val="00E4238F"/>
    <w:rsid w:val="00E4277F"/>
    <w:rsid w:val="00E42DD7"/>
    <w:rsid w:val="00E4324A"/>
    <w:rsid w:val="00E432D1"/>
    <w:rsid w:val="00E43491"/>
    <w:rsid w:val="00E4366A"/>
    <w:rsid w:val="00E43691"/>
    <w:rsid w:val="00E436C9"/>
    <w:rsid w:val="00E44262"/>
    <w:rsid w:val="00E4443B"/>
    <w:rsid w:val="00E44635"/>
    <w:rsid w:val="00E44D36"/>
    <w:rsid w:val="00E44DE1"/>
    <w:rsid w:val="00E452F9"/>
    <w:rsid w:val="00E457EE"/>
    <w:rsid w:val="00E45B21"/>
    <w:rsid w:val="00E46236"/>
    <w:rsid w:val="00E4641F"/>
    <w:rsid w:val="00E46562"/>
    <w:rsid w:val="00E47057"/>
    <w:rsid w:val="00E475E3"/>
    <w:rsid w:val="00E475E6"/>
    <w:rsid w:val="00E4782F"/>
    <w:rsid w:val="00E478F7"/>
    <w:rsid w:val="00E4793F"/>
    <w:rsid w:val="00E47D9A"/>
    <w:rsid w:val="00E5001C"/>
    <w:rsid w:val="00E50157"/>
    <w:rsid w:val="00E501F3"/>
    <w:rsid w:val="00E50357"/>
    <w:rsid w:val="00E5079D"/>
    <w:rsid w:val="00E5080B"/>
    <w:rsid w:val="00E50A5C"/>
    <w:rsid w:val="00E50B1B"/>
    <w:rsid w:val="00E50CA9"/>
    <w:rsid w:val="00E50CF8"/>
    <w:rsid w:val="00E50F52"/>
    <w:rsid w:val="00E50F93"/>
    <w:rsid w:val="00E5177C"/>
    <w:rsid w:val="00E51804"/>
    <w:rsid w:val="00E518F1"/>
    <w:rsid w:val="00E51B1A"/>
    <w:rsid w:val="00E51D71"/>
    <w:rsid w:val="00E52054"/>
    <w:rsid w:val="00E52433"/>
    <w:rsid w:val="00E527BD"/>
    <w:rsid w:val="00E5282A"/>
    <w:rsid w:val="00E52A23"/>
    <w:rsid w:val="00E52BCB"/>
    <w:rsid w:val="00E52EED"/>
    <w:rsid w:val="00E53031"/>
    <w:rsid w:val="00E53707"/>
    <w:rsid w:val="00E53FF2"/>
    <w:rsid w:val="00E54242"/>
    <w:rsid w:val="00E54285"/>
    <w:rsid w:val="00E546BA"/>
    <w:rsid w:val="00E547B7"/>
    <w:rsid w:val="00E5480B"/>
    <w:rsid w:val="00E5484F"/>
    <w:rsid w:val="00E549F8"/>
    <w:rsid w:val="00E54AB5"/>
    <w:rsid w:val="00E54B4E"/>
    <w:rsid w:val="00E54E58"/>
    <w:rsid w:val="00E550C7"/>
    <w:rsid w:val="00E550E8"/>
    <w:rsid w:val="00E55396"/>
    <w:rsid w:val="00E555DD"/>
    <w:rsid w:val="00E560C4"/>
    <w:rsid w:val="00E56105"/>
    <w:rsid w:val="00E562AF"/>
    <w:rsid w:val="00E56719"/>
    <w:rsid w:val="00E5683D"/>
    <w:rsid w:val="00E56A08"/>
    <w:rsid w:val="00E56CD1"/>
    <w:rsid w:val="00E56DB9"/>
    <w:rsid w:val="00E56EA1"/>
    <w:rsid w:val="00E56EB1"/>
    <w:rsid w:val="00E57000"/>
    <w:rsid w:val="00E570E6"/>
    <w:rsid w:val="00E57624"/>
    <w:rsid w:val="00E576AE"/>
    <w:rsid w:val="00E579E6"/>
    <w:rsid w:val="00E57F11"/>
    <w:rsid w:val="00E57FCA"/>
    <w:rsid w:val="00E6012F"/>
    <w:rsid w:val="00E601F5"/>
    <w:rsid w:val="00E60B87"/>
    <w:rsid w:val="00E60F5A"/>
    <w:rsid w:val="00E61E81"/>
    <w:rsid w:val="00E6252E"/>
    <w:rsid w:val="00E627D9"/>
    <w:rsid w:val="00E62966"/>
    <w:rsid w:val="00E62B14"/>
    <w:rsid w:val="00E62B9C"/>
    <w:rsid w:val="00E62D56"/>
    <w:rsid w:val="00E63643"/>
    <w:rsid w:val="00E63982"/>
    <w:rsid w:val="00E63B8B"/>
    <w:rsid w:val="00E63CBC"/>
    <w:rsid w:val="00E63E5A"/>
    <w:rsid w:val="00E64050"/>
    <w:rsid w:val="00E642A4"/>
    <w:rsid w:val="00E64316"/>
    <w:rsid w:val="00E646BE"/>
    <w:rsid w:val="00E64722"/>
    <w:rsid w:val="00E6497F"/>
    <w:rsid w:val="00E64B29"/>
    <w:rsid w:val="00E64CF1"/>
    <w:rsid w:val="00E64D6C"/>
    <w:rsid w:val="00E6546B"/>
    <w:rsid w:val="00E65D1B"/>
    <w:rsid w:val="00E65D6C"/>
    <w:rsid w:val="00E65F2F"/>
    <w:rsid w:val="00E6605C"/>
    <w:rsid w:val="00E66195"/>
    <w:rsid w:val="00E662D0"/>
    <w:rsid w:val="00E6647F"/>
    <w:rsid w:val="00E665E1"/>
    <w:rsid w:val="00E66815"/>
    <w:rsid w:val="00E6688C"/>
    <w:rsid w:val="00E66AD9"/>
    <w:rsid w:val="00E6750D"/>
    <w:rsid w:val="00E67D02"/>
    <w:rsid w:val="00E704E7"/>
    <w:rsid w:val="00E705AD"/>
    <w:rsid w:val="00E70DC7"/>
    <w:rsid w:val="00E70FA9"/>
    <w:rsid w:val="00E7141A"/>
    <w:rsid w:val="00E71863"/>
    <w:rsid w:val="00E718D2"/>
    <w:rsid w:val="00E71B22"/>
    <w:rsid w:val="00E723E1"/>
    <w:rsid w:val="00E7283D"/>
    <w:rsid w:val="00E73090"/>
    <w:rsid w:val="00E730C3"/>
    <w:rsid w:val="00E73546"/>
    <w:rsid w:val="00E7359F"/>
    <w:rsid w:val="00E73992"/>
    <w:rsid w:val="00E73AC0"/>
    <w:rsid w:val="00E73B66"/>
    <w:rsid w:val="00E740A0"/>
    <w:rsid w:val="00E741EB"/>
    <w:rsid w:val="00E74534"/>
    <w:rsid w:val="00E74647"/>
    <w:rsid w:val="00E74994"/>
    <w:rsid w:val="00E74999"/>
    <w:rsid w:val="00E74A32"/>
    <w:rsid w:val="00E74AC3"/>
    <w:rsid w:val="00E74E0A"/>
    <w:rsid w:val="00E74EBC"/>
    <w:rsid w:val="00E75949"/>
    <w:rsid w:val="00E75982"/>
    <w:rsid w:val="00E759BF"/>
    <w:rsid w:val="00E75B08"/>
    <w:rsid w:val="00E75F71"/>
    <w:rsid w:val="00E7618D"/>
    <w:rsid w:val="00E7696A"/>
    <w:rsid w:val="00E770DA"/>
    <w:rsid w:val="00E771EE"/>
    <w:rsid w:val="00E773B6"/>
    <w:rsid w:val="00E7752D"/>
    <w:rsid w:val="00E77772"/>
    <w:rsid w:val="00E77926"/>
    <w:rsid w:val="00E77973"/>
    <w:rsid w:val="00E77F89"/>
    <w:rsid w:val="00E802CD"/>
    <w:rsid w:val="00E8044A"/>
    <w:rsid w:val="00E80B80"/>
    <w:rsid w:val="00E80B89"/>
    <w:rsid w:val="00E810AB"/>
    <w:rsid w:val="00E814F8"/>
    <w:rsid w:val="00E815F4"/>
    <w:rsid w:val="00E81791"/>
    <w:rsid w:val="00E819E3"/>
    <w:rsid w:val="00E81BB7"/>
    <w:rsid w:val="00E81E45"/>
    <w:rsid w:val="00E81EA6"/>
    <w:rsid w:val="00E81ECF"/>
    <w:rsid w:val="00E81FBC"/>
    <w:rsid w:val="00E824CE"/>
    <w:rsid w:val="00E82662"/>
    <w:rsid w:val="00E82EE2"/>
    <w:rsid w:val="00E82EE5"/>
    <w:rsid w:val="00E836E7"/>
    <w:rsid w:val="00E83F94"/>
    <w:rsid w:val="00E83FBB"/>
    <w:rsid w:val="00E84233"/>
    <w:rsid w:val="00E84816"/>
    <w:rsid w:val="00E848C5"/>
    <w:rsid w:val="00E849AD"/>
    <w:rsid w:val="00E8546E"/>
    <w:rsid w:val="00E85ACA"/>
    <w:rsid w:val="00E863F2"/>
    <w:rsid w:val="00E869C1"/>
    <w:rsid w:val="00E86AB5"/>
    <w:rsid w:val="00E86B3F"/>
    <w:rsid w:val="00E86B6C"/>
    <w:rsid w:val="00E86D3C"/>
    <w:rsid w:val="00E87093"/>
    <w:rsid w:val="00E874CF"/>
    <w:rsid w:val="00E87642"/>
    <w:rsid w:val="00E8781C"/>
    <w:rsid w:val="00E87D20"/>
    <w:rsid w:val="00E90107"/>
    <w:rsid w:val="00E903DA"/>
    <w:rsid w:val="00E90440"/>
    <w:rsid w:val="00E908F6"/>
    <w:rsid w:val="00E90C72"/>
    <w:rsid w:val="00E91326"/>
    <w:rsid w:val="00E913EA"/>
    <w:rsid w:val="00E917FF"/>
    <w:rsid w:val="00E9201F"/>
    <w:rsid w:val="00E92872"/>
    <w:rsid w:val="00E92C98"/>
    <w:rsid w:val="00E92CBF"/>
    <w:rsid w:val="00E92DE6"/>
    <w:rsid w:val="00E93007"/>
    <w:rsid w:val="00E93353"/>
    <w:rsid w:val="00E93885"/>
    <w:rsid w:val="00E939F0"/>
    <w:rsid w:val="00E93A09"/>
    <w:rsid w:val="00E93ABC"/>
    <w:rsid w:val="00E942B5"/>
    <w:rsid w:val="00E9449E"/>
    <w:rsid w:val="00E9476F"/>
    <w:rsid w:val="00E94A6B"/>
    <w:rsid w:val="00E94C7A"/>
    <w:rsid w:val="00E94D6D"/>
    <w:rsid w:val="00E95610"/>
    <w:rsid w:val="00E95BB6"/>
    <w:rsid w:val="00E95FD3"/>
    <w:rsid w:val="00E960D3"/>
    <w:rsid w:val="00E9646F"/>
    <w:rsid w:val="00E96665"/>
    <w:rsid w:val="00E96755"/>
    <w:rsid w:val="00E9713A"/>
    <w:rsid w:val="00E9745A"/>
    <w:rsid w:val="00E97F51"/>
    <w:rsid w:val="00EA0E05"/>
    <w:rsid w:val="00EA1139"/>
    <w:rsid w:val="00EA1182"/>
    <w:rsid w:val="00EA123D"/>
    <w:rsid w:val="00EA1525"/>
    <w:rsid w:val="00EA19DC"/>
    <w:rsid w:val="00EA19E1"/>
    <w:rsid w:val="00EA1E32"/>
    <w:rsid w:val="00EA1E61"/>
    <w:rsid w:val="00EA236C"/>
    <w:rsid w:val="00EA240B"/>
    <w:rsid w:val="00EA294F"/>
    <w:rsid w:val="00EA2B96"/>
    <w:rsid w:val="00EA327A"/>
    <w:rsid w:val="00EA34D5"/>
    <w:rsid w:val="00EA35C7"/>
    <w:rsid w:val="00EA3800"/>
    <w:rsid w:val="00EA421C"/>
    <w:rsid w:val="00EA44E1"/>
    <w:rsid w:val="00EA49C5"/>
    <w:rsid w:val="00EA54FE"/>
    <w:rsid w:val="00EA5B3E"/>
    <w:rsid w:val="00EA5F4B"/>
    <w:rsid w:val="00EA61D3"/>
    <w:rsid w:val="00EA6D8D"/>
    <w:rsid w:val="00EA6E5C"/>
    <w:rsid w:val="00EA6FD0"/>
    <w:rsid w:val="00EA7942"/>
    <w:rsid w:val="00EA7CBC"/>
    <w:rsid w:val="00EA7E5D"/>
    <w:rsid w:val="00EB016F"/>
    <w:rsid w:val="00EB0846"/>
    <w:rsid w:val="00EB0A3A"/>
    <w:rsid w:val="00EB0ADE"/>
    <w:rsid w:val="00EB0B73"/>
    <w:rsid w:val="00EB0C3C"/>
    <w:rsid w:val="00EB10E3"/>
    <w:rsid w:val="00EB149A"/>
    <w:rsid w:val="00EB150D"/>
    <w:rsid w:val="00EB1642"/>
    <w:rsid w:val="00EB18DB"/>
    <w:rsid w:val="00EB1CA7"/>
    <w:rsid w:val="00EB20AD"/>
    <w:rsid w:val="00EB21A0"/>
    <w:rsid w:val="00EB235F"/>
    <w:rsid w:val="00EB26F4"/>
    <w:rsid w:val="00EB28B6"/>
    <w:rsid w:val="00EB28CF"/>
    <w:rsid w:val="00EB2C37"/>
    <w:rsid w:val="00EB2D59"/>
    <w:rsid w:val="00EB2E87"/>
    <w:rsid w:val="00EB2F86"/>
    <w:rsid w:val="00EB4159"/>
    <w:rsid w:val="00EB415F"/>
    <w:rsid w:val="00EB421A"/>
    <w:rsid w:val="00EB4A91"/>
    <w:rsid w:val="00EB4CDB"/>
    <w:rsid w:val="00EB4EF3"/>
    <w:rsid w:val="00EB5743"/>
    <w:rsid w:val="00EB6212"/>
    <w:rsid w:val="00EB62E6"/>
    <w:rsid w:val="00EB6477"/>
    <w:rsid w:val="00EB654B"/>
    <w:rsid w:val="00EB69F2"/>
    <w:rsid w:val="00EB7000"/>
    <w:rsid w:val="00EB7490"/>
    <w:rsid w:val="00EB7589"/>
    <w:rsid w:val="00EB7997"/>
    <w:rsid w:val="00EB79DF"/>
    <w:rsid w:val="00EC0053"/>
    <w:rsid w:val="00EC02CE"/>
    <w:rsid w:val="00EC032C"/>
    <w:rsid w:val="00EC03C2"/>
    <w:rsid w:val="00EC148D"/>
    <w:rsid w:val="00EC15EA"/>
    <w:rsid w:val="00EC1DEC"/>
    <w:rsid w:val="00EC1E7B"/>
    <w:rsid w:val="00EC1E86"/>
    <w:rsid w:val="00EC220A"/>
    <w:rsid w:val="00EC2301"/>
    <w:rsid w:val="00EC27C2"/>
    <w:rsid w:val="00EC2B4F"/>
    <w:rsid w:val="00EC2DED"/>
    <w:rsid w:val="00EC2E8A"/>
    <w:rsid w:val="00EC3229"/>
    <w:rsid w:val="00EC34A6"/>
    <w:rsid w:val="00EC3708"/>
    <w:rsid w:val="00EC386E"/>
    <w:rsid w:val="00EC388E"/>
    <w:rsid w:val="00EC38E4"/>
    <w:rsid w:val="00EC4028"/>
    <w:rsid w:val="00EC49ED"/>
    <w:rsid w:val="00EC4CA4"/>
    <w:rsid w:val="00EC5080"/>
    <w:rsid w:val="00EC5249"/>
    <w:rsid w:val="00EC540A"/>
    <w:rsid w:val="00EC5542"/>
    <w:rsid w:val="00EC5C29"/>
    <w:rsid w:val="00EC6094"/>
    <w:rsid w:val="00EC6541"/>
    <w:rsid w:val="00EC67E6"/>
    <w:rsid w:val="00EC7029"/>
    <w:rsid w:val="00EC718A"/>
    <w:rsid w:val="00EC71A6"/>
    <w:rsid w:val="00EC7EDF"/>
    <w:rsid w:val="00EC7F80"/>
    <w:rsid w:val="00ED0269"/>
    <w:rsid w:val="00ED0884"/>
    <w:rsid w:val="00ED0C29"/>
    <w:rsid w:val="00ED0C72"/>
    <w:rsid w:val="00ED0D09"/>
    <w:rsid w:val="00ED10C7"/>
    <w:rsid w:val="00ED132E"/>
    <w:rsid w:val="00ED19D9"/>
    <w:rsid w:val="00ED1DB1"/>
    <w:rsid w:val="00ED2397"/>
    <w:rsid w:val="00ED2401"/>
    <w:rsid w:val="00ED2C35"/>
    <w:rsid w:val="00ED2ED3"/>
    <w:rsid w:val="00ED32A0"/>
    <w:rsid w:val="00ED395B"/>
    <w:rsid w:val="00ED3D03"/>
    <w:rsid w:val="00ED40D0"/>
    <w:rsid w:val="00ED4281"/>
    <w:rsid w:val="00ED43C5"/>
    <w:rsid w:val="00ED464F"/>
    <w:rsid w:val="00ED479C"/>
    <w:rsid w:val="00ED49B5"/>
    <w:rsid w:val="00ED4D32"/>
    <w:rsid w:val="00ED5B88"/>
    <w:rsid w:val="00ED5F3A"/>
    <w:rsid w:val="00ED63C1"/>
    <w:rsid w:val="00ED65B8"/>
    <w:rsid w:val="00ED6869"/>
    <w:rsid w:val="00ED6898"/>
    <w:rsid w:val="00ED6A8C"/>
    <w:rsid w:val="00ED6C4D"/>
    <w:rsid w:val="00ED6D6E"/>
    <w:rsid w:val="00ED7319"/>
    <w:rsid w:val="00ED7354"/>
    <w:rsid w:val="00ED73EA"/>
    <w:rsid w:val="00ED763F"/>
    <w:rsid w:val="00ED7869"/>
    <w:rsid w:val="00EE005D"/>
    <w:rsid w:val="00EE08E7"/>
    <w:rsid w:val="00EE09CD"/>
    <w:rsid w:val="00EE0EA6"/>
    <w:rsid w:val="00EE120C"/>
    <w:rsid w:val="00EE120F"/>
    <w:rsid w:val="00EE1420"/>
    <w:rsid w:val="00EE1F0E"/>
    <w:rsid w:val="00EE2111"/>
    <w:rsid w:val="00EE2459"/>
    <w:rsid w:val="00EE26A3"/>
    <w:rsid w:val="00EE27AA"/>
    <w:rsid w:val="00EE2DBC"/>
    <w:rsid w:val="00EE2F81"/>
    <w:rsid w:val="00EE3079"/>
    <w:rsid w:val="00EE36C2"/>
    <w:rsid w:val="00EE4037"/>
    <w:rsid w:val="00EE480E"/>
    <w:rsid w:val="00EE4963"/>
    <w:rsid w:val="00EE4B6E"/>
    <w:rsid w:val="00EE4BE9"/>
    <w:rsid w:val="00EE5481"/>
    <w:rsid w:val="00EE5AAB"/>
    <w:rsid w:val="00EE5BE0"/>
    <w:rsid w:val="00EE5E66"/>
    <w:rsid w:val="00EE5FF0"/>
    <w:rsid w:val="00EE6225"/>
    <w:rsid w:val="00EE65B1"/>
    <w:rsid w:val="00EE6626"/>
    <w:rsid w:val="00EE664D"/>
    <w:rsid w:val="00EE6663"/>
    <w:rsid w:val="00EE6B74"/>
    <w:rsid w:val="00EE6B90"/>
    <w:rsid w:val="00EE6DC4"/>
    <w:rsid w:val="00EE6FB9"/>
    <w:rsid w:val="00EF0084"/>
    <w:rsid w:val="00EF0431"/>
    <w:rsid w:val="00EF04E6"/>
    <w:rsid w:val="00EF04F9"/>
    <w:rsid w:val="00EF056F"/>
    <w:rsid w:val="00EF142C"/>
    <w:rsid w:val="00EF1784"/>
    <w:rsid w:val="00EF197A"/>
    <w:rsid w:val="00EF28E8"/>
    <w:rsid w:val="00EF2F16"/>
    <w:rsid w:val="00EF3171"/>
    <w:rsid w:val="00EF3237"/>
    <w:rsid w:val="00EF3474"/>
    <w:rsid w:val="00EF350E"/>
    <w:rsid w:val="00EF3F36"/>
    <w:rsid w:val="00EF40DF"/>
    <w:rsid w:val="00EF458D"/>
    <w:rsid w:val="00EF4630"/>
    <w:rsid w:val="00EF48B9"/>
    <w:rsid w:val="00EF490E"/>
    <w:rsid w:val="00EF4B42"/>
    <w:rsid w:val="00EF4C3C"/>
    <w:rsid w:val="00EF4E60"/>
    <w:rsid w:val="00EF4E71"/>
    <w:rsid w:val="00EF4EE1"/>
    <w:rsid w:val="00EF5174"/>
    <w:rsid w:val="00EF5214"/>
    <w:rsid w:val="00EF53CD"/>
    <w:rsid w:val="00EF57A3"/>
    <w:rsid w:val="00EF5A33"/>
    <w:rsid w:val="00EF5D35"/>
    <w:rsid w:val="00EF61B0"/>
    <w:rsid w:val="00EF63D2"/>
    <w:rsid w:val="00EF63D6"/>
    <w:rsid w:val="00EF6921"/>
    <w:rsid w:val="00EF6ADE"/>
    <w:rsid w:val="00EF6CC8"/>
    <w:rsid w:val="00EF6DFE"/>
    <w:rsid w:val="00EF6F3B"/>
    <w:rsid w:val="00EF7348"/>
    <w:rsid w:val="00EF7552"/>
    <w:rsid w:val="00EF79C1"/>
    <w:rsid w:val="00F00849"/>
    <w:rsid w:val="00F00A1D"/>
    <w:rsid w:val="00F00D79"/>
    <w:rsid w:val="00F00FA4"/>
    <w:rsid w:val="00F010E9"/>
    <w:rsid w:val="00F0189B"/>
    <w:rsid w:val="00F01A77"/>
    <w:rsid w:val="00F01C13"/>
    <w:rsid w:val="00F02737"/>
    <w:rsid w:val="00F02976"/>
    <w:rsid w:val="00F02A8A"/>
    <w:rsid w:val="00F03D25"/>
    <w:rsid w:val="00F04133"/>
    <w:rsid w:val="00F0447E"/>
    <w:rsid w:val="00F047ED"/>
    <w:rsid w:val="00F04E17"/>
    <w:rsid w:val="00F05554"/>
    <w:rsid w:val="00F05B36"/>
    <w:rsid w:val="00F05C6B"/>
    <w:rsid w:val="00F05D5D"/>
    <w:rsid w:val="00F05E3B"/>
    <w:rsid w:val="00F05E8C"/>
    <w:rsid w:val="00F06945"/>
    <w:rsid w:val="00F06ADB"/>
    <w:rsid w:val="00F07040"/>
    <w:rsid w:val="00F07207"/>
    <w:rsid w:val="00F072B6"/>
    <w:rsid w:val="00F0735B"/>
    <w:rsid w:val="00F07804"/>
    <w:rsid w:val="00F07B08"/>
    <w:rsid w:val="00F07B18"/>
    <w:rsid w:val="00F07BD2"/>
    <w:rsid w:val="00F07F03"/>
    <w:rsid w:val="00F07FBB"/>
    <w:rsid w:val="00F10321"/>
    <w:rsid w:val="00F1046C"/>
    <w:rsid w:val="00F10558"/>
    <w:rsid w:val="00F105ED"/>
    <w:rsid w:val="00F10FE9"/>
    <w:rsid w:val="00F112E3"/>
    <w:rsid w:val="00F11459"/>
    <w:rsid w:val="00F1164A"/>
    <w:rsid w:val="00F11EA5"/>
    <w:rsid w:val="00F11ED8"/>
    <w:rsid w:val="00F12441"/>
    <w:rsid w:val="00F1254F"/>
    <w:rsid w:val="00F125D8"/>
    <w:rsid w:val="00F12DC9"/>
    <w:rsid w:val="00F13286"/>
    <w:rsid w:val="00F1348F"/>
    <w:rsid w:val="00F1362B"/>
    <w:rsid w:val="00F1395C"/>
    <w:rsid w:val="00F13A70"/>
    <w:rsid w:val="00F13E5F"/>
    <w:rsid w:val="00F14478"/>
    <w:rsid w:val="00F1449F"/>
    <w:rsid w:val="00F14896"/>
    <w:rsid w:val="00F14E0D"/>
    <w:rsid w:val="00F14F02"/>
    <w:rsid w:val="00F1507B"/>
    <w:rsid w:val="00F153EC"/>
    <w:rsid w:val="00F154A7"/>
    <w:rsid w:val="00F15653"/>
    <w:rsid w:val="00F159BD"/>
    <w:rsid w:val="00F16060"/>
    <w:rsid w:val="00F16487"/>
    <w:rsid w:val="00F1666A"/>
    <w:rsid w:val="00F17A2F"/>
    <w:rsid w:val="00F17A5B"/>
    <w:rsid w:val="00F17B30"/>
    <w:rsid w:val="00F17E57"/>
    <w:rsid w:val="00F2008D"/>
    <w:rsid w:val="00F201E1"/>
    <w:rsid w:val="00F202A8"/>
    <w:rsid w:val="00F20527"/>
    <w:rsid w:val="00F208E5"/>
    <w:rsid w:val="00F20CC2"/>
    <w:rsid w:val="00F20CE1"/>
    <w:rsid w:val="00F21226"/>
    <w:rsid w:val="00F21235"/>
    <w:rsid w:val="00F21CE2"/>
    <w:rsid w:val="00F220E7"/>
    <w:rsid w:val="00F22279"/>
    <w:rsid w:val="00F22576"/>
    <w:rsid w:val="00F22C5C"/>
    <w:rsid w:val="00F23746"/>
    <w:rsid w:val="00F23BFC"/>
    <w:rsid w:val="00F23E2F"/>
    <w:rsid w:val="00F23E5F"/>
    <w:rsid w:val="00F24ABA"/>
    <w:rsid w:val="00F25005"/>
    <w:rsid w:val="00F25453"/>
    <w:rsid w:val="00F25AF7"/>
    <w:rsid w:val="00F25BEC"/>
    <w:rsid w:val="00F25CBF"/>
    <w:rsid w:val="00F261EF"/>
    <w:rsid w:val="00F264E5"/>
    <w:rsid w:val="00F2650D"/>
    <w:rsid w:val="00F2664E"/>
    <w:rsid w:val="00F26EB1"/>
    <w:rsid w:val="00F270C2"/>
    <w:rsid w:val="00F270C4"/>
    <w:rsid w:val="00F275F9"/>
    <w:rsid w:val="00F30454"/>
    <w:rsid w:val="00F30713"/>
    <w:rsid w:val="00F30A43"/>
    <w:rsid w:val="00F30B6B"/>
    <w:rsid w:val="00F30DA1"/>
    <w:rsid w:val="00F30EB2"/>
    <w:rsid w:val="00F312AF"/>
    <w:rsid w:val="00F31568"/>
    <w:rsid w:val="00F31742"/>
    <w:rsid w:val="00F31C4D"/>
    <w:rsid w:val="00F31E41"/>
    <w:rsid w:val="00F31EAD"/>
    <w:rsid w:val="00F31F16"/>
    <w:rsid w:val="00F32002"/>
    <w:rsid w:val="00F32592"/>
    <w:rsid w:val="00F32A11"/>
    <w:rsid w:val="00F32FFB"/>
    <w:rsid w:val="00F33136"/>
    <w:rsid w:val="00F33206"/>
    <w:rsid w:val="00F3325C"/>
    <w:rsid w:val="00F33282"/>
    <w:rsid w:val="00F33427"/>
    <w:rsid w:val="00F3390C"/>
    <w:rsid w:val="00F33B21"/>
    <w:rsid w:val="00F33F35"/>
    <w:rsid w:val="00F341A9"/>
    <w:rsid w:val="00F3470A"/>
    <w:rsid w:val="00F34AB4"/>
    <w:rsid w:val="00F34FEA"/>
    <w:rsid w:val="00F35043"/>
    <w:rsid w:val="00F35064"/>
    <w:rsid w:val="00F354B7"/>
    <w:rsid w:val="00F3592D"/>
    <w:rsid w:val="00F35AAD"/>
    <w:rsid w:val="00F35EB1"/>
    <w:rsid w:val="00F3624C"/>
    <w:rsid w:val="00F364F1"/>
    <w:rsid w:val="00F36724"/>
    <w:rsid w:val="00F36725"/>
    <w:rsid w:val="00F36B20"/>
    <w:rsid w:val="00F36F03"/>
    <w:rsid w:val="00F37009"/>
    <w:rsid w:val="00F37330"/>
    <w:rsid w:val="00F377DD"/>
    <w:rsid w:val="00F379B9"/>
    <w:rsid w:val="00F37AC3"/>
    <w:rsid w:val="00F37C0B"/>
    <w:rsid w:val="00F37C85"/>
    <w:rsid w:val="00F4015E"/>
    <w:rsid w:val="00F402C3"/>
    <w:rsid w:val="00F406AB"/>
    <w:rsid w:val="00F41682"/>
    <w:rsid w:val="00F42667"/>
    <w:rsid w:val="00F42737"/>
    <w:rsid w:val="00F429D6"/>
    <w:rsid w:val="00F42A89"/>
    <w:rsid w:val="00F435ED"/>
    <w:rsid w:val="00F43906"/>
    <w:rsid w:val="00F43987"/>
    <w:rsid w:val="00F43D31"/>
    <w:rsid w:val="00F43FD7"/>
    <w:rsid w:val="00F448E6"/>
    <w:rsid w:val="00F4498B"/>
    <w:rsid w:val="00F44C41"/>
    <w:rsid w:val="00F44E8A"/>
    <w:rsid w:val="00F44F5D"/>
    <w:rsid w:val="00F454DD"/>
    <w:rsid w:val="00F4552E"/>
    <w:rsid w:val="00F4563D"/>
    <w:rsid w:val="00F45B66"/>
    <w:rsid w:val="00F45B6D"/>
    <w:rsid w:val="00F45D6D"/>
    <w:rsid w:val="00F45F74"/>
    <w:rsid w:val="00F45FEE"/>
    <w:rsid w:val="00F46554"/>
    <w:rsid w:val="00F468AF"/>
    <w:rsid w:val="00F4739C"/>
    <w:rsid w:val="00F47560"/>
    <w:rsid w:val="00F4777B"/>
    <w:rsid w:val="00F47B9E"/>
    <w:rsid w:val="00F47D3E"/>
    <w:rsid w:val="00F50418"/>
    <w:rsid w:val="00F5115F"/>
    <w:rsid w:val="00F51502"/>
    <w:rsid w:val="00F51509"/>
    <w:rsid w:val="00F5154B"/>
    <w:rsid w:val="00F516E5"/>
    <w:rsid w:val="00F51B77"/>
    <w:rsid w:val="00F51FC8"/>
    <w:rsid w:val="00F52216"/>
    <w:rsid w:val="00F524D6"/>
    <w:rsid w:val="00F5283D"/>
    <w:rsid w:val="00F53212"/>
    <w:rsid w:val="00F5324B"/>
    <w:rsid w:val="00F532EA"/>
    <w:rsid w:val="00F536F5"/>
    <w:rsid w:val="00F53C70"/>
    <w:rsid w:val="00F53D2F"/>
    <w:rsid w:val="00F54215"/>
    <w:rsid w:val="00F54496"/>
    <w:rsid w:val="00F54DCC"/>
    <w:rsid w:val="00F550CE"/>
    <w:rsid w:val="00F55575"/>
    <w:rsid w:val="00F5568D"/>
    <w:rsid w:val="00F55D61"/>
    <w:rsid w:val="00F56107"/>
    <w:rsid w:val="00F56782"/>
    <w:rsid w:val="00F56A0E"/>
    <w:rsid w:val="00F56E51"/>
    <w:rsid w:val="00F579EC"/>
    <w:rsid w:val="00F57FD8"/>
    <w:rsid w:val="00F57FFE"/>
    <w:rsid w:val="00F6014D"/>
    <w:rsid w:val="00F60402"/>
    <w:rsid w:val="00F6061F"/>
    <w:rsid w:val="00F606CE"/>
    <w:rsid w:val="00F60756"/>
    <w:rsid w:val="00F60784"/>
    <w:rsid w:val="00F60C1E"/>
    <w:rsid w:val="00F60C6D"/>
    <w:rsid w:val="00F611E3"/>
    <w:rsid w:val="00F611E9"/>
    <w:rsid w:val="00F61223"/>
    <w:rsid w:val="00F6127E"/>
    <w:rsid w:val="00F613BC"/>
    <w:rsid w:val="00F61422"/>
    <w:rsid w:val="00F61493"/>
    <w:rsid w:val="00F618C4"/>
    <w:rsid w:val="00F61C07"/>
    <w:rsid w:val="00F61FB7"/>
    <w:rsid w:val="00F62297"/>
    <w:rsid w:val="00F62E44"/>
    <w:rsid w:val="00F6327C"/>
    <w:rsid w:val="00F632E9"/>
    <w:rsid w:val="00F635EC"/>
    <w:rsid w:val="00F639B2"/>
    <w:rsid w:val="00F63A64"/>
    <w:rsid w:val="00F6420B"/>
    <w:rsid w:val="00F6437A"/>
    <w:rsid w:val="00F64402"/>
    <w:rsid w:val="00F64820"/>
    <w:rsid w:val="00F65125"/>
    <w:rsid w:val="00F65147"/>
    <w:rsid w:val="00F65275"/>
    <w:rsid w:val="00F65536"/>
    <w:rsid w:val="00F65F47"/>
    <w:rsid w:val="00F666FA"/>
    <w:rsid w:val="00F6799F"/>
    <w:rsid w:val="00F67CE4"/>
    <w:rsid w:val="00F67F53"/>
    <w:rsid w:val="00F67F9F"/>
    <w:rsid w:val="00F7018A"/>
    <w:rsid w:val="00F7024D"/>
    <w:rsid w:val="00F70269"/>
    <w:rsid w:val="00F704CB"/>
    <w:rsid w:val="00F705CF"/>
    <w:rsid w:val="00F70659"/>
    <w:rsid w:val="00F70D3C"/>
    <w:rsid w:val="00F7135A"/>
    <w:rsid w:val="00F719DE"/>
    <w:rsid w:val="00F71CC0"/>
    <w:rsid w:val="00F7254E"/>
    <w:rsid w:val="00F72836"/>
    <w:rsid w:val="00F72AF5"/>
    <w:rsid w:val="00F72DFA"/>
    <w:rsid w:val="00F72EE8"/>
    <w:rsid w:val="00F72F3A"/>
    <w:rsid w:val="00F730D2"/>
    <w:rsid w:val="00F73810"/>
    <w:rsid w:val="00F73D79"/>
    <w:rsid w:val="00F73F62"/>
    <w:rsid w:val="00F744F7"/>
    <w:rsid w:val="00F7485F"/>
    <w:rsid w:val="00F74ACA"/>
    <w:rsid w:val="00F74B26"/>
    <w:rsid w:val="00F754DA"/>
    <w:rsid w:val="00F757CD"/>
    <w:rsid w:val="00F75C6B"/>
    <w:rsid w:val="00F75F92"/>
    <w:rsid w:val="00F762C1"/>
    <w:rsid w:val="00F76318"/>
    <w:rsid w:val="00F76E56"/>
    <w:rsid w:val="00F76F1B"/>
    <w:rsid w:val="00F77712"/>
    <w:rsid w:val="00F7791D"/>
    <w:rsid w:val="00F77B92"/>
    <w:rsid w:val="00F77BE1"/>
    <w:rsid w:val="00F806F0"/>
    <w:rsid w:val="00F80956"/>
    <w:rsid w:val="00F80AB5"/>
    <w:rsid w:val="00F813D0"/>
    <w:rsid w:val="00F82293"/>
    <w:rsid w:val="00F823CE"/>
    <w:rsid w:val="00F82477"/>
    <w:rsid w:val="00F825E7"/>
    <w:rsid w:val="00F82735"/>
    <w:rsid w:val="00F82846"/>
    <w:rsid w:val="00F82C37"/>
    <w:rsid w:val="00F83091"/>
    <w:rsid w:val="00F831BC"/>
    <w:rsid w:val="00F83B29"/>
    <w:rsid w:val="00F83FD2"/>
    <w:rsid w:val="00F842FA"/>
    <w:rsid w:val="00F84307"/>
    <w:rsid w:val="00F84378"/>
    <w:rsid w:val="00F84881"/>
    <w:rsid w:val="00F84D46"/>
    <w:rsid w:val="00F8584F"/>
    <w:rsid w:val="00F85D0B"/>
    <w:rsid w:val="00F85FF9"/>
    <w:rsid w:val="00F866C6"/>
    <w:rsid w:val="00F8673D"/>
    <w:rsid w:val="00F86A12"/>
    <w:rsid w:val="00F86CED"/>
    <w:rsid w:val="00F86EEB"/>
    <w:rsid w:val="00F870FD"/>
    <w:rsid w:val="00F872FC"/>
    <w:rsid w:val="00F873E9"/>
    <w:rsid w:val="00F90446"/>
    <w:rsid w:val="00F90777"/>
    <w:rsid w:val="00F90790"/>
    <w:rsid w:val="00F90800"/>
    <w:rsid w:val="00F90DA1"/>
    <w:rsid w:val="00F90DA2"/>
    <w:rsid w:val="00F910FF"/>
    <w:rsid w:val="00F9139B"/>
    <w:rsid w:val="00F91744"/>
    <w:rsid w:val="00F917DB"/>
    <w:rsid w:val="00F91BC9"/>
    <w:rsid w:val="00F91E05"/>
    <w:rsid w:val="00F91ECE"/>
    <w:rsid w:val="00F91FCA"/>
    <w:rsid w:val="00F9236A"/>
    <w:rsid w:val="00F92429"/>
    <w:rsid w:val="00F924BA"/>
    <w:rsid w:val="00F92524"/>
    <w:rsid w:val="00F92824"/>
    <w:rsid w:val="00F92C03"/>
    <w:rsid w:val="00F936CB"/>
    <w:rsid w:val="00F937F9"/>
    <w:rsid w:val="00F93FF8"/>
    <w:rsid w:val="00F940D2"/>
    <w:rsid w:val="00F943FE"/>
    <w:rsid w:val="00F9440E"/>
    <w:rsid w:val="00F944D6"/>
    <w:rsid w:val="00F94730"/>
    <w:rsid w:val="00F949C5"/>
    <w:rsid w:val="00F94D05"/>
    <w:rsid w:val="00F9505B"/>
    <w:rsid w:val="00F95207"/>
    <w:rsid w:val="00F955FC"/>
    <w:rsid w:val="00F95986"/>
    <w:rsid w:val="00F95F2D"/>
    <w:rsid w:val="00F9605D"/>
    <w:rsid w:val="00F96157"/>
    <w:rsid w:val="00F961C7"/>
    <w:rsid w:val="00F96799"/>
    <w:rsid w:val="00F96D72"/>
    <w:rsid w:val="00F96DF3"/>
    <w:rsid w:val="00F9702E"/>
    <w:rsid w:val="00F9738D"/>
    <w:rsid w:val="00F97953"/>
    <w:rsid w:val="00F979D8"/>
    <w:rsid w:val="00FA0038"/>
    <w:rsid w:val="00FA0087"/>
    <w:rsid w:val="00FA053F"/>
    <w:rsid w:val="00FA0621"/>
    <w:rsid w:val="00FA09FA"/>
    <w:rsid w:val="00FA0C4A"/>
    <w:rsid w:val="00FA0ECD"/>
    <w:rsid w:val="00FA1014"/>
    <w:rsid w:val="00FA1514"/>
    <w:rsid w:val="00FA1B09"/>
    <w:rsid w:val="00FA1C73"/>
    <w:rsid w:val="00FA1C9B"/>
    <w:rsid w:val="00FA21AA"/>
    <w:rsid w:val="00FA24AC"/>
    <w:rsid w:val="00FA271B"/>
    <w:rsid w:val="00FA286D"/>
    <w:rsid w:val="00FA2896"/>
    <w:rsid w:val="00FA2A07"/>
    <w:rsid w:val="00FA2CC8"/>
    <w:rsid w:val="00FA2D9E"/>
    <w:rsid w:val="00FA2F2D"/>
    <w:rsid w:val="00FA3074"/>
    <w:rsid w:val="00FA30DD"/>
    <w:rsid w:val="00FA3180"/>
    <w:rsid w:val="00FA3408"/>
    <w:rsid w:val="00FA395E"/>
    <w:rsid w:val="00FA3C45"/>
    <w:rsid w:val="00FA3C79"/>
    <w:rsid w:val="00FA3F76"/>
    <w:rsid w:val="00FA4307"/>
    <w:rsid w:val="00FA4BAB"/>
    <w:rsid w:val="00FA4C66"/>
    <w:rsid w:val="00FA5541"/>
    <w:rsid w:val="00FA5B12"/>
    <w:rsid w:val="00FA5BEC"/>
    <w:rsid w:val="00FA5CF7"/>
    <w:rsid w:val="00FA5F37"/>
    <w:rsid w:val="00FA63E0"/>
    <w:rsid w:val="00FA6917"/>
    <w:rsid w:val="00FA6DFA"/>
    <w:rsid w:val="00FA744D"/>
    <w:rsid w:val="00FA794F"/>
    <w:rsid w:val="00FA7C81"/>
    <w:rsid w:val="00FB0581"/>
    <w:rsid w:val="00FB068E"/>
    <w:rsid w:val="00FB0EAF"/>
    <w:rsid w:val="00FB1340"/>
    <w:rsid w:val="00FB15FD"/>
    <w:rsid w:val="00FB173E"/>
    <w:rsid w:val="00FB178A"/>
    <w:rsid w:val="00FB18CD"/>
    <w:rsid w:val="00FB1A2C"/>
    <w:rsid w:val="00FB1ABA"/>
    <w:rsid w:val="00FB1BFF"/>
    <w:rsid w:val="00FB1CF0"/>
    <w:rsid w:val="00FB1DA6"/>
    <w:rsid w:val="00FB3153"/>
    <w:rsid w:val="00FB3297"/>
    <w:rsid w:val="00FB35E1"/>
    <w:rsid w:val="00FB3CC5"/>
    <w:rsid w:val="00FB43BA"/>
    <w:rsid w:val="00FB4452"/>
    <w:rsid w:val="00FB461E"/>
    <w:rsid w:val="00FB4901"/>
    <w:rsid w:val="00FB539D"/>
    <w:rsid w:val="00FB5423"/>
    <w:rsid w:val="00FB58C5"/>
    <w:rsid w:val="00FB5B59"/>
    <w:rsid w:val="00FB5BF7"/>
    <w:rsid w:val="00FB6ADB"/>
    <w:rsid w:val="00FB6AE1"/>
    <w:rsid w:val="00FB6C00"/>
    <w:rsid w:val="00FB6C87"/>
    <w:rsid w:val="00FB6EB6"/>
    <w:rsid w:val="00FB6EF2"/>
    <w:rsid w:val="00FB6F61"/>
    <w:rsid w:val="00FB7633"/>
    <w:rsid w:val="00FB788E"/>
    <w:rsid w:val="00FC0003"/>
    <w:rsid w:val="00FC055E"/>
    <w:rsid w:val="00FC11C0"/>
    <w:rsid w:val="00FC17DB"/>
    <w:rsid w:val="00FC18A2"/>
    <w:rsid w:val="00FC1AE6"/>
    <w:rsid w:val="00FC1EA9"/>
    <w:rsid w:val="00FC20AB"/>
    <w:rsid w:val="00FC25D2"/>
    <w:rsid w:val="00FC28C8"/>
    <w:rsid w:val="00FC2CB3"/>
    <w:rsid w:val="00FC302D"/>
    <w:rsid w:val="00FC32CE"/>
    <w:rsid w:val="00FC3705"/>
    <w:rsid w:val="00FC382B"/>
    <w:rsid w:val="00FC3BD8"/>
    <w:rsid w:val="00FC3CC5"/>
    <w:rsid w:val="00FC3F71"/>
    <w:rsid w:val="00FC447E"/>
    <w:rsid w:val="00FC4D24"/>
    <w:rsid w:val="00FC4F2C"/>
    <w:rsid w:val="00FC50B1"/>
    <w:rsid w:val="00FC5295"/>
    <w:rsid w:val="00FC546A"/>
    <w:rsid w:val="00FC5643"/>
    <w:rsid w:val="00FC67F7"/>
    <w:rsid w:val="00FC68D5"/>
    <w:rsid w:val="00FC7073"/>
    <w:rsid w:val="00FC7139"/>
    <w:rsid w:val="00FC76C0"/>
    <w:rsid w:val="00FC7B81"/>
    <w:rsid w:val="00FC7C28"/>
    <w:rsid w:val="00FC7D35"/>
    <w:rsid w:val="00FC7D4F"/>
    <w:rsid w:val="00FD007B"/>
    <w:rsid w:val="00FD00C4"/>
    <w:rsid w:val="00FD0397"/>
    <w:rsid w:val="00FD1032"/>
    <w:rsid w:val="00FD187B"/>
    <w:rsid w:val="00FD202A"/>
    <w:rsid w:val="00FD2322"/>
    <w:rsid w:val="00FD2491"/>
    <w:rsid w:val="00FD2CC4"/>
    <w:rsid w:val="00FD2D4F"/>
    <w:rsid w:val="00FD32B8"/>
    <w:rsid w:val="00FD39CA"/>
    <w:rsid w:val="00FD3EC8"/>
    <w:rsid w:val="00FD409A"/>
    <w:rsid w:val="00FD40D0"/>
    <w:rsid w:val="00FD4519"/>
    <w:rsid w:val="00FD46C6"/>
    <w:rsid w:val="00FD4B78"/>
    <w:rsid w:val="00FD5A81"/>
    <w:rsid w:val="00FD6042"/>
    <w:rsid w:val="00FD6214"/>
    <w:rsid w:val="00FD632F"/>
    <w:rsid w:val="00FD6ED8"/>
    <w:rsid w:val="00FD71D7"/>
    <w:rsid w:val="00FD7463"/>
    <w:rsid w:val="00FD7561"/>
    <w:rsid w:val="00FD79EB"/>
    <w:rsid w:val="00FE08D3"/>
    <w:rsid w:val="00FE097A"/>
    <w:rsid w:val="00FE0BA8"/>
    <w:rsid w:val="00FE104C"/>
    <w:rsid w:val="00FE1553"/>
    <w:rsid w:val="00FE1B0E"/>
    <w:rsid w:val="00FE1CEC"/>
    <w:rsid w:val="00FE1D7A"/>
    <w:rsid w:val="00FE1F57"/>
    <w:rsid w:val="00FE1F93"/>
    <w:rsid w:val="00FE2102"/>
    <w:rsid w:val="00FE236F"/>
    <w:rsid w:val="00FE253D"/>
    <w:rsid w:val="00FE259D"/>
    <w:rsid w:val="00FE2A0C"/>
    <w:rsid w:val="00FE2CF8"/>
    <w:rsid w:val="00FE2E45"/>
    <w:rsid w:val="00FE2FEE"/>
    <w:rsid w:val="00FE383E"/>
    <w:rsid w:val="00FE38E0"/>
    <w:rsid w:val="00FE3A69"/>
    <w:rsid w:val="00FE3D04"/>
    <w:rsid w:val="00FE4139"/>
    <w:rsid w:val="00FE4417"/>
    <w:rsid w:val="00FE445C"/>
    <w:rsid w:val="00FE4B6E"/>
    <w:rsid w:val="00FE4B9C"/>
    <w:rsid w:val="00FE52AD"/>
    <w:rsid w:val="00FE52EE"/>
    <w:rsid w:val="00FE542F"/>
    <w:rsid w:val="00FE58DA"/>
    <w:rsid w:val="00FE7024"/>
    <w:rsid w:val="00FE7466"/>
    <w:rsid w:val="00FE79BB"/>
    <w:rsid w:val="00FE7D52"/>
    <w:rsid w:val="00FF04C9"/>
    <w:rsid w:val="00FF0527"/>
    <w:rsid w:val="00FF0DD8"/>
    <w:rsid w:val="00FF0FCD"/>
    <w:rsid w:val="00FF142A"/>
    <w:rsid w:val="00FF2140"/>
    <w:rsid w:val="00FF21F3"/>
    <w:rsid w:val="00FF2333"/>
    <w:rsid w:val="00FF2412"/>
    <w:rsid w:val="00FF26E4"/>
    <w:rsid w:val="00FF2857"/>
    <w:rsid w:val="00FF297C"/>
    <w:rsid w:val="00FF31C5"/>
    <w:rsid w:val="00FF43A6"/>
    <w:rsid w:val="00FF4653"/>
    <w:rsid w:val="00FF4677"/>
    <w:rsid w:val="00FF4CF7"/>
    <w:rsid w:val="00FF501D"/>
    <w:rsid w:val="00FF5327"/>
    <w:rsid w:val="00FF55AB"/>
    <w:rsid w:val="00FF5BA6"/>
    <w:rsid w:val="00FF5DEA"/>
    <w:rsid w:val="00FF5EC7"/>
    <w:rsid w:val="00FF5EDA"/>
    <w:rsid w:val="00FF6023"/>
    <w:rsid w:val="00FF62F5"/>
    <w:rsid w:val="00FF646D"/>
    <w:rsid w:val="00FF65D6"/>
    <w:rsid w:val="00FF6AC4"/>
    <w:rsid w:val="00FF7643"/>
    <w:rsid w:val="00FF7951"/>
    <w:rsid w:val="00FF7B88"/>
    <w:rsid w:val="00FF7C36"/>
    <w:rsid w:val="00FF7CE4"/>
    <w:rsid w:val="00FF7E14"/>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2E65CBAD"/>
  <w15:docId w15:val="{DBC2F30A-DE69-4BDF-8CE8-4BCC5FB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7F8"/>
    <w:rPr>
      <w:rFonts w:ascii="Calibri" w:hAnsi="Calibri"/>
      <w:sz w:val="24"/>
      <w:szCs w:val="24"/>
      <w:lang w:eastAsia="en-US"/>
    </w:rPr>
  </w:style>
  <w:style w:type="paragraph" w:styleId="Heading1">
    <w:name w:val="heading 1"/>
    <w:basedOn w:val="Normal"/>
    <w:next w:val="Normal"/>
    <w:link w:val="Heading1Char"/>
    <w:qFormat/>
    <w:rsid w:val="003A0F8D"/>
    <w:pPr>
      <w:keepNext/>
      <w:tabs>
        <w:tab w:val="left" w:pos="907"/>
      </w:tabs>
      <w:outlineLvl w:val="0"/>
    </w:pPr>
    <w:rPr>
      <w:rFonts w:ascii="Tahoma" w:hAnsi="Tahoma"/>
      <w:b/>
      <w:bCs/>
      <w:caps/>
      <w:szCs w:val="20"/>
      <w:lang w:val="x-none"/>
    </w:rPr>
  </w:style>
  <w:style w:type="paragraph" w:styleId="Heading2">
    <w:name w:val="heading 2"/>
    <w:basedOn w:val="Normal"/>
    <w:next w:val="Normal"/>
    <w:link w:val="Heading2Char"/>
    <w:qFormat/>
    <w:rsid w:val="003A0F8D"/>
    <w:pPr>
      <w:keepNext/>
      <w:tabs>
        <w:tab w:val="left" w:pos="907"/>
      </w:tabs>
      <w:outlineLvl w:val="1"/>
    </w:pPr>
    <w:rPr>
      <w:rFonts w:ascii="Arial" w:hAnsi="Arial"/>
      <w:b/>
      <w:bCs/>
      <w:iCs/>
      <w:szCs w:val="28"/>
      <w:lang w:val="x-none"/>
    </w:rPr>
  </w:style>
  <w:style w:type="paragraph" w:styleId="Heading3">
    <w:name w:val="heading 3"/>
    <w:basedOn w:val="Normal"/>
    <w:next w:val="Normal"/>
    <w:link w:val="Heading3Char"/>
    <w:qFormat/>
    <w:rsid w:val="008D0C2C"/>
    <w:pPr>
      <w:keepNext/>
      <w:tabs>
        <w:tab w:val="left" w:pos="907"/>
      </w:tabs>
      <w:outlineLvl w:val="2"/>
    </w:pPr>
    <w:rPr>
      <w:rFonts w:ascii="Arial" w:hAnsi="Arial"/>
      <w:b/>
      <w:bCs/>
      <w:szCs w:val="26"/>
      <w:lang w:val="x-none"/>
    </w:rPr>
  </w:style>
  <w:style w:type="paragraph" w:styleId="Heading4">
    <w:name w:val="heading 4"/>
    <w:basedOn w:val="Normal"/>
    <w:next w:val="Normal"/>
    <w:link w:val="Heading4Char"/>
    <w:qFormat/>
    <w:rsid w:val="00301823"/>
    <w:pPr>
      <w:keepNext/>
      <w:numPr>
        <w:ilvl w:val="3"/>
        <w:numId w:val="21"/>
      </w:numPr>
      <w:spacing w:before="240" w:after="60"/>
      <w:outlineLvl w:val="3"/>
    </w:pPr>
    <w:rPr>
      <w:rFonts w:ascii="Times New Roman" w:hAnsi="Times New Roman"/>
      <w:b/>
      <w:bCs/>
      <w:sz w:val="28"/>
      <w:szCs w:val="28"/>
      <w:lang w:val="x-none"/>
    </w:rPr>
  </w:style>
  <w:style w:type="paragraph" w:styleId="Heading5">
    <w:name w:val="heading 5"/>
    <w:basedOn w:val="Normal"/>
    <w:next w:val="Normal"/>
    <w:link w:val="Heading5Char"/>
    <w:qFormat/>
    <w:rsid w:val="00301823"/>
    <w:pPr>
      <w:numPr>
        <w:ilvl w:val="4"/>
        <w:numId w:val="21"/>
      </w:numPr>
      <w:spacing w:before="240" w:after="60"/>
      <w:outlineLvl w:val="4"/>
    </w:pPr>
    <w:rPr>
      <w:b/>
      <w:bCs/>
      <w:i/>
      <w:iCs/>
      <w:sz w:val="26"/>
      <w:szCs w:val="26"/>
      <w:lang w:val="x-none"/>
    </w:rPr>
  </w:style>
  <w:style w:type="paragraph" w:styleId="Heading6">
    <w:name w:val="heading 6"/>
    <w:basedOn w:val="Normal"/>
    <w:next w:val="Normal"/>
    <w:link w:val="Heading6Char"/>
    <w:qFormat/>
    <w:rsid w:val="00301823"/>
    <w:pPr>
      <w:numPr>
        <w:ilvl w:val="5"/>
        <w:numId w:val="21"/>
      </w:numPr>
      <w:spacing w:before="240" w:after="60"/>
      <w:outlineLvl w:val="5"/>
    </w:pPr>
    <w:rPr>
      <w:rFonts w:ascii="Times New Roman" w:hAnsi="Times New Roman"/>
      <w:b/>
      <w:bCs/>
      <w:sz w:val="22"/>
      <w:szCs w:val="22"/>
      <w:lang w:val="x-none"/>
    </w:rPr>
  </w:style>
  <w:style w:type="paragraph" w:styleId="Heading7">
    <w:name w:val="heading 7"/>
    <w:basedOn w:val="Normal"/>
    <w:next w:val="Normal"/>
    <w:link w:val="Heading7Char"/>
    <w:qFormat/>
    <w:rsid w:val="00301823"/>
    <w:pPr>
      <w:numPr>
        <w:ilvl w:val="6"/>
        <w:numId w:val="21"/>
      </w:numPr>
      <w:spacing w:before="240" w:after="60"/>
      <w:outlineLvl w:val="6"/>
    </w:pPr>
    <w:rPr>
      <w:rFonts w:ascii="Times New Roman" w:hAnsi="Times New Roman"/>
      <w:lang w:val="x-none"/>
    </w:rPr>
  </w:style>
  <w:style w:type="paragraph" w:styleId="Heading8">
    <w:name w:val="heading 8"/>
    <w:basedOn w:val="Normal"/>
    <w:next w:val="Normal"/>
    <w:link w:val="Heading8Char"/>
    <w:qFormat/>
    <w:rsid w:val="00301823"/>
    <w:pPr>
      <w:numPr>
        <w:ilvl w:val="7"/>
        <w:numId w:val="21"/>
      </w:numPr>
      <w:spacing w:before="240" w:after="60"/>
      <w:outlineLvl w:val="7"/>
    </w:pPr>
    <w:rPr>
      <w:rFonts w:ascii="Times New Roman" w:hAnsi="Times New Roman"/>
      <w:i/>
      <w:iCs/>
      <w:lang w:val="x-none"/>
    </w:rPr>
  </w:style>
  <w:style w:type="paragraph" w:styleId="Heading9">
    <w:name w:val="heading 9"/>
    <w:basedOn w:val="Normal"/>
    <w:next w:val="Normal"/>
    <w:link w:val="Heading9Char"/>
    <w:qFormat/>
    <w:rsid w:val="00301823"/>
    <w:pPr>
      <w:numPr>
        <w:ilvl w:val="8"/>
        <w:numId w:val="21"/>
      </w:numPr>
      <w:spacing w:before="240" w:after="60"/>
      <w:outlineLvl w:val="8"/>
    </w:pPr>
    <w:rPr>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2A56"/>
    <w:rPr>
      <w:rFonts w:ascii="Book Antiqua" w:hAnsi="Book Antiqua"/>
      <w:b/>
      <w:bCs/>
      <w:szCs w:val="20"/>
    </w:rPr>
  </w:style>
  <w:style w:type="paragraph" w:styleId="Header">
    <w:name w:val="header"/>
    <w:basedOn w:val="Normal"/>
    <w:link w:val="HeaderChar"/>
    <w:uiPriority w:val="99"/>
    <w:rsid w:val="009364A4"/>
    <w:pPr>
      <w:tabs>
        <w:tab w:val="center" w:pos="4153"/>
        <w:tab w:val="right" w:pos="8306"/>
      </w:tabs>
    </w:pPr>
    <w:rPr>
      <w:lang w:val="x-none"/>
    </w:rPr>
  </w:style>
  <w:style w:type="paragraph" w:styleId="Footer">
    <w:name w:val="footer"/>
    <w:basedOn w:val="Normal"/>
    <w:link w:val="FooterChar"/>
    <w:uiPriority w:val="99"/>
    <w:rsid w:val="009364A4"/>
    <w:pPr>
      <w:tabs>
        <w:tab w:val="center" w:pos="4153"/>
        <w:tab w:val="right" w:pos="8306"/>
      </w:tabs>
    </w:pPr>
    <w:rPr>
      <w:lang w:val="x-none"/>
    </w:rPr>
  </w:style>
  <w:style w:type="character" w:styleId="Hyperlink">
    <w:name w:val="Hyperlink"/>
    <w:uiPriority w:val="99"/>
    <w:rsid w:val="00BB2BA4"/>
    <w:rPr>
      <w:color w:val="0000FF"/>
      <w:u w:val="single"/>
    </w:rPr>
  </w:style>
  <w:style w:type="character" w:styleId="FollowedHyperlink">
    <w:name w:val="FollowedHyperlink"/>
    <w:rsid w:val="00BB2BA4"/>
    <w:rPr>
      <w:color w:val="800080"/>
      <w:u w:val="single"/>
    </w:rPr>
  </w:style>
  <w:style w:type="table" w:styleId="TableGrid">
    <w:name w:val="Table Grid"/>
    <w:basedOn w:val="TableNormal"/>
    <w:uiPriority w:val="39"/>
    <w:rsid w:val="00A9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41B34"/>
    <w:rPr>
      <w:sz w:val="20"/>
      <w:szCs w:val="20"/>
      <w:lang w:val="x-none"/>
    </w:rPr>
  </w:style>
  <w:style w:type="character" w:styleId="FootnoteReference">
    <w:name w:val="footnote reference"/>
    <w:rsid w:val="00C41B34"/>
    <w:rPr>
      <w:vertAlign w:val="superscript"/>
    </w:rPr>
  </w:style>
  <w:style w:type="paragraph" w:styleId="BalloonText">
    <w:name w:val="Balloon Text"/>
    <w:basedOn w:val="Normal"/>
    <w:link w:val="BalloonTextChar"/>
    <w:semiHidden/>
    <w:rsid w:val="000D343D"/>
    <w:rPr>
      <w:rFonts w:ascii="Tahoma" w:hAnsi="Tahoma"/>
      <w:sz w:val="16"/>
      <w:szCs w:val="16"/>
      <w:lang w:val="x-none"/>
    </w:rPr>
  </w:style>
  <w:style w:type="character" w:styleId="PageNumber">
    <w:name w:val="page number"/>
    <w:basedOn w:val="DefaultParagraphFont"/>
    <w:rsid w:val="00C77A08"/>
  </w:style>
  <w:style w:type="paragraph" w:customStyle="1" w:styleId="CLQETitle">
    <w:name w:val="CLQE Title"/>
    <w:basedOn w:val="Heading1"/>
    <w:rsid w:val="00301823"/>
    <w:pPr>
      <w:shd w:val="pct15" w:color="auto" w:fill="000000"/>
      <w:jc w:val="center"/>
    </w:pPr>
    <w:rPr>
      <w:szCs w:val="24"/>
    </w:rPr>
  </w:style>
  <w:style w:type="paragraph" w:customStyle="1" w:styleId="CLQEH1">
    <w:name w:val="CLQE H1"/>
    <w:basedOn w:val="Normal"/>
    <w:rsid w:val="00301823"/>
    <w:pPr>
      <w:numPr>
        <w:numId w:val="21"/>
      </w:numPr>
    </w:pPr>
    <w:rPr>
      <w:b/>
      <w:sz w:val="22"/>
      <w:szCs w:val="22"/>
    </w:rPr>
  </w:style>
  <w:style w:type="paragraph" w:customStyle="1" w:styleId="CLQEParagraph">
    <w:name w:val="CLQE Paragraph"/>
    <w:basedOn w:val="Normal"/>
    <w:rsid w:val="00301823"/>
    <w:pPr>
      <w:ind w:left="720"/>
    </w:pPr>
    <w:rPr>
      <w:sz w:val="22"/>
      <w:szCs w:val="22"/>
    </w:rPr>
  </w:style>
  <w:style w:type="paragraph" w:customStyle="1" w:styleId="CLQEBullets">
    <w:name w:val="CLQE Bullets"/>
    <w:basedOn w:val="Normal"/>
    <w:rsid w:val="000E6252"/>
    <w:pPr>
      <w:numPr>
        <w:numId w:val="1"/>
      </w:numPr>
    </w:pPr>
    <w:rPr>
      <w:sz w:val="22"/>
      <w:szCs w:val="22"/>
    </w:rPr>
  </w:style>
  <w:style w:type="paragraph" w:customStyle="1" w:styleId="CLQEH2">
    <w:name w:val="CLQE H2"/>
    <w:basedOn w:val="Normal"/>
    <w:autoRedefine/>
    <w:rsid w:val="001C174A"/>
    <w:pPr>
      <w:ind w:left="900"/>
    </w:pPr>
  </w:style>
  <w:style w:type="paragraph" w:customStyle="1" w:styleId="CLQEH3">
    <w:name w:val="CLQE H3"/>
    <w:basedOn w:val="Normal"/>
    <w:rsid w:val="00C57DC9"/>
    <w:pPr>
      <w:numPr>
        <w:ilvl w:val="2"/>
        <w:numId w:val="21"/>
      </w:numPr>
    </w:pPr>
    <w:rPr>
      <w:sz w:val="22"/>
      <w:szCs w:val="22"/>
      <w:u w:val="single"/>
    </w:rPr>
  </w:style>
  <w:style w:type="paragraph" w:customStyle="1" w:styleId="CLQEa">
    <w:name w:val="CLQE a)"/>
    <w:basedOn w:val="Normal"/>
    <w:rsid w:val="0035539C"/>
    <w:pPr>
      <w:tabs>
        <w:tab w:val="left" w:pos="1080"/>
      </w:tabs>
      <w:ind w:left="720" w:hanging="720"/>
    </w:pPr>
    <w:rPr>
      <w:i/>
      <w:sz w:val="22"/>
      <w:szCs w:val="22"/>
    </w:rPr>
  </w:style>
  <w:style w:type="character" w:styleId="CommentReference">
    <w:name w:val="annotation reference"/>
    <w:uiPriority w:val="99"/>
    <w:semiHidden/>
    <w:rsid w:val="009A17E4"/>
    <w:rPr>
      <w:sz w:val="16"/>
      <w:szCs w:val="16"/>
    </w:rPr>
  </w:style>
  <w:style w:type="paragraph" w:styleId="CommentText">
    <w:name w:val="annotation text"/>
    <w:basedOn w:val="Normal"/>
    <w:link w:val="CommentTextChar"/>
    <w:uiPriority w:val="99"/>
    <w:semiHidden/>
    <w:rsid w:val="009A17E4"/>
    <w:rPr>
      <w:sz w:val="20"/>
      <w:szCs w:val="20"/>
      <w:lang w:val="x-none"/>
    </w:rPr>
  </w:style>
  <w:style w:type="paragraph" w:styleId="CommentSubject">
    <w:name w:val="annotation subject"/>
    <w:basedOn w:val="CommentText"/>
    <w:next w:val="CommentText"/>
    <w:link w:val="CommentSubjectChar"/>
    <w:semiHidden/>
    <w:rsid w:val="009A17E4"/>
    <w:rPr>
      <w:b/>
      <w:bCs/>
    </w:rPr>
  </w:style>
  <w:style w:type="paragraph" w:customStyle="1" w:styleId="CLQEi">
    <w:name w:val="CLQE i"/>
    <w:basedOn w:val="CLQEBullets"/>
    <w:rsid w:val="000E6252"/>
    <w:pPr>
      <w:numPr>
        <w:numId w:val="0"/>
      </w:numPr>
    </w:pPr>
  </w:style>
  <w:style w:type="paragraph" w:customStyle="1" w:styleId="Style1">
    <w:name w:val="Style1"/>
    <w:basedOn w:val="CLQEH2"/>
    <w:rsid w:val="0037411E"/>
    <w:rPr>
      <w:b/>
    </w:rPr>
  </w:style>
  <w:style w:type="paragraph" w:styleId="ListBullet">
    <w:name w:val="List Bullet"/>
    <w:basedOn w:val="Normal"/>
    <w:rsid w:val="004F2283"/>
    <w:pPr>
      <w:numPr>
        <w:numId w:val="2"/>
      </w:numPr>
    </w:pPr>
  </w:style>
  <w:style w:type="numbering" w:customStyle="1" w:styleId="CLQEBullets2">
    <w:name w:val="CLQE Bullets2"/>
    <w:basedOn w:val="NoList"/>
    <w:rsid w:val="000D0045"/>
    <w:pPr>
      <w:numPr>
        <w:numId w:val="3"/>
      </w:numPr>
    </w:pPr>
  </w:style>
  <w:style w:type="character" w:customStyle="1" w:styleId="Heading1Char">
    <w:name w:val="Heading 1 Char"/>
    <w:link w:val="Heading1"/>
    <w:rsid w:val="003A0F8D"/>
    <w:rPr>
      <w:rFonts w:ascii="Tahoma" w:hAnsi="Tahoma"/>
      <w:b/>
      <w:bCs/>
      <w:caps/>
      <w:sz w:val="24"/>
      <w:lang w:val="x-none" w:eastAsia="en-US"/>
    </w:rPr>
  </w:style>
  <w:style w:type="paragraph" w:styleId="ListParagraph">
    <w:name w:val="List Paragraph"/>
    <w:basedOn w:val="Normal"/>
    <w:uiPriority w:val="34"/>
    <w:qFormat/>
    <w:rsid w:val="001B1637"/>
    <w:pPr>
      <w:ind w:left="720"/>
    </w:pPr>
  </w:style>
  <w:style w:type="character" w:customStyle="1" w:styleId="FooterChar">
    <w:name w:val="Footer Char"/>
    <w:link w:val="Footer"/>
    <w:uiPriority w:val="99"/>
    <w:rsid w:val="00665BAC"/>
    <w:rPr>
      <w:sz w:val="24"/>
      <w:szCs w:val="24"/>
      <w:lang w:eastAsia="en-US"/>
    </w:rPr>
  </w:style>
  <w:style w:type="character" w:customStyle="1" w:styleId="HeaderChar">
    <w:name w:val="Header Char"/>
    <w:link w:val="Header"/>
    <w:uiPriority w:val="99"/>
    <w:rsid w:val="000460CA"/>
    <w:rPr>
      <w:sz w:val="24"/>
      <w:szCs w:val="24"/>
      <w:lang w:eastAsia="en-US"/>
    </w:rPr>
  </w:style>
  <w:style w:type="table" w:customStyle="1" w:styleId="TableGrid1">
    <w:name w:val="Table Grid1"/>
    <w:basedOn w:val="TableNormal"/>
    <w:next w:val="TableGrid"/>
    <w:uiPriority w:val="59"/>
    <w:rsid w:val="008C09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C09BE"/>
    <w:rPr>
      <w:lang w:eastAsia="en-US"/>
    </w:rPr>
  </w:style>
  <w:style w:type="table" w:customStyle="1" w:styleId="TableGrid2">
    <w:name w:val="Table Grid2"/>
    <w:basedOn w:val="TableNormal"/>
    <w:next w:val="TableGrid"/>
    <w:rsid w:val="008C09B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A0F8D"/>
    <w:rPr>
      <w:b/>
      <w:bCs/>
      <w:iCs/>
      <w:sz w:val="24"/>
      <w:szCs w:val="28"/>
      <w:lang w:val="x-none" w:eastAsia="en-US"/>
    </w:rPr>
  </w:style>
  <w:style w:type="character" w:customStyle="1" w:styleId="Heading3Char">
    <w:name w:val="Heading 3 Char"/>
    <w:link w:val="Heading3"/>
    <w:rsid w:val="008D0C2C"/>
    <w:rPr>
      <w:b/>
      <w:bCs/>
      <w:sz w:val="24"/>
      <w:szCs w:val="26"/>
      <w:lang w:val="x-none" w:eastAsia="en-US"/>
    </w:rPr>
  </w:style>
  <w:style w:type="character" w:customStyle="1" w:styleId="Heading4Char">
    <w:name w:val="Heading 4 Char"/>
    <w:link w:val="Heading4"/>
    <w:rsid w:val="008C09BE"/>
    <w:rPr>
      <w:rFonts w:ascii="Times New Roman" w:hAnsi="Times New Roman"/>
      <w:b/>
      <w:bCs/>
      <w:sz w:val="28"/>
      <w:szCs w:val="28"/>
      <w:lang w:val="x-none" w:eastAsia="en-US"/>
    </w:rPr>
  </w:style>
  <w:style w:type="character" w:customStyle="1" w:styleId="Heading5Char">
    <w:name w:val="Heading 5 Char"/>
    <w:link w:val="Heading5"/>
    <w:rsid w:val="008C09BE"/>
    <w:rPr>
      <w:rFonts w:ascii="Calibri" w:hAnsi="Calibri"/>
      <w:b/>
      <w:bCs/>
      <w:i/>
      <w:iCs/>
      <w:sz w:val="26"/>
      <w:szCs w:val="26"/>
      <w:lang w:val="x-none" w:eastAsia="en-US"/>
    </w:rPr>
  </w:style>
  <w:style w:type="character" w:customStyle="1" w:styleId="Heading6Char">
    <w:name w:val="Heading 6 Char"/>
    <w:link w:val="Heading6"/>
    <w:rsid w:val="008C09BE"/>
    <w:rPr>
      <w:rFonts w:ascii="Times New Roman" w:hAnsi="Times New Roman"/>
      <w:b/>
      <w:bCs/>
      <w:sz w:val="22"/>
      <w:szCs w:val="22"/>
      <w:lang w:val="x-none" w:eastAsia="en-US"/>
    </w:rPr>
  </w:style>
  <w:style w:type="character" w:customStyle="1" w:styleId="Heading7Char">
    <w:name w:val="Heading 7 Char"/>
    <w:link w:val="Heading7"/>
    <w:rsid w:val="008C09BE"/>
    <w:rPr>
      <w:rFonts w:ascii="Times New Roman" w:hAnsi="Times New Roman"/>
      <w:sz w:val="24"/>
      <w:szCs w:val="24"/>
      <w:lang w:val="x-none" w:eastAsia="en-US"/>
    </w:rPr>
  </w:style>
  <w:style w:type="character" w:customStyle="1" w:styleId="Heading8Char">
    <w:name w:val="Heading 8 Char"/>
    <w:link w:val="Heading8"/>
    <w:rsid w:val="008C09BE"/>
    <w:rPr>
      <w:rFonts w:ascii="Times New Roman" w:hAnsi="Times New Roman"/>
      <w:i/>
      <w:iCs/>
      <w:sz w:val="24"/>
      <w:szCs w:val="24"/>
      <w:lang w:val="x-none" w:eastAsia="en-US"/>
    </w:rPr>
  </w:style>
  <w:style w:type="character" w:customStyle="1" w:styleId="Heading9Char">
    <w:name w:val="Heading 9 Char"/>
    <w:link w:val="Heading9"/>
    <w:rsid w:val="008C09BE"/>
    <w:rPr>
      <w:rFonts w:ascii="Calibri" w:hAnsi="Calibri"/>
      <w:sz w:val="22"/>
      <w:szCs w:val="22"/>
      <w:lang w:val="x-none" w:eastAsia="en-US"/>
    </w:rPr>
  </w:style>
  <w:style w:type="character" w:customStyle="1" w:styleId="BalloonTextChar">
    <w:name w:val="Balloon Text Char"/>
    <w:link w:val="BalloonText"/>
    <w:semiHidden/>
    <w:rsid w:val="008C09BE"/>
    <w:rPr>
      <w:rFonts w:ascii="Tahoma" w:hAnsi="Tahoma" w:cs="Tahoma"/>
      <w:sz w:val="16"/>
      <w:szCs w:val="16"/>
      <w:lang w:eastAsia="en-US"/>
    </w:rPr>
  </w:style>
  <w:style w:type="paragraph" w:styleId="BlockText">
    <w:name w:val="Block Text"/>
    <w:basedOn w:val="Normal"/>
    <w:rsid w:val="008C09BE"/>
    <w:pPr>
      <w:ind w:left="346" w:right="-108" w:hanging="454"/>
    </w:pPr>
    <w:rPr>
      <w:rFonts w:ascii="Book Antiqua" w:hAnsi="Book Antiqua"/>
      <w:sz w:val="16"/>
      <w:szCs w:val="20"/>
    </w:rPr>
  </w:style>
  <w:style w:type="paragraph" w:styleId="BodyText">
    <w:name w:val="Body Text"/>
    <w:basedOn w:val="Normal"/>
    <w:link w:val="BodyTextChar"/>
    <w:rsid w:val="008C09BE"/>
    <w:pPr>
      <w:spacing w:line="240" w:lineRule="atLeast"/>
    </w:pPr>
    <w:rPr>
      <w:b/>
      <w:szCs w:val="20"/>
      <w:lang w:val="x-none"/>
    </w:rPr>
  </w:style>
  <w:style w:type="character" w:customStyle="1" w:styleId="BodyTextChar">
    <w:name w:val="Body Text Char"/>
    <w:link w:val="BodyText"/>
    <w:rsid w:val="008C09BE"/>
    <w:rPr>
      <w:b/>
      <w:sz w:val="24"/>
      <w:lang w:eastAsia="en-US"/>
    </w:rPr>
  </w:style>
  <w:style w:type="character" w:customStyle="1" w:styleId="CommentTextChar">
    <w:name w:val="Comment Text Char"/>
    <w:link w:val="CommentText"/>
    <w:uiPriority w:val="99"/>
    <w:semiHidden/>
    <w:rsid w:val="008C09BE"/>
    <w:rPr>
      <w:lang w:eastAsia="en-US"/>
    </w:rPr>
  </w:style>
  <w:style w:type="character" w:customStyle="1" w:styleId="CommentSubjectChar">
    <w:name w:val="Comment Subject Char"/>
    <w:link w:val="CommentSubject"/>
    <w:semiHidden/>
    <w:rsid w:val="008C09BE"/>
    <w:rPr>
      <w:b/>
      <w:bCs/>
      <w:lang w:eastAsia="en-US"/>
    </w:rPr>
  </w:style>
  <w:style w:type="paragraph" w:styleId="Revision">
    <w:name w:val="Revision"/>
    <w:hidden/>
    <w:uiPriority w:val="99"/>
    <w:semiHidden/>
    <w:rsid w:val="00FD7463"/>
    <w:rPr>
      <w:sz w:val="24"/>
      <w:szCs w:val="24"/>
      <w:lang w:eastAsia="en-US"/>
    </w:rPr>
  </w:style>
  <w:style w:type="paragraph" w:styleId="TOCHeading">
    <w:name w:val="TOC Heading"/>
    <w:basedOn w:val="Heading1"/>
    <w:next w:val="Normal"/>
    <w:uiPriority w:val="39"/>
    <w:unhideWhenUsed/>
    <w:qFormat/>
    <w:rsid w:val="001407C3"/>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7668C1"/>
    <w:pPr>
      <w:tabs>
        <w:tab w:val="right" w:leader="dot" w:pos="9000"/>
      </w:tabs>
      <w:spacing w:after="100"/>
      <w:ind w:left="709" w:hanging="709"/>
    </w:pPr>
    <w:rPr>
      <w:rFonts w:ascii="Arial" w:hAnsi="Arial"/>
      <w:b/>
      <w:bCs/>
      <w:caps/>
      <w:noProof/>
    </w:rPr>
  </w:style>
  <w:style w:type="paragraph" w:styleId="TOC2">
    <w:name w:val="toc 2"/>
    <w:basedOn w:val="Normal"/>
    <w:next w:val="Normal"/>
    <w:autoRedefine/>
    <w:uiPriority w:val="39"/>
    <w:rsid w:val="00F762C1"/>
    <w:pPr>
      <w:tabs>
        <w:tab w:val="left" w:pos="709"/>
        <w:tab w:val="left" w:pos="1843"/>
        <w:tab w:val="left" w:pos="1985"/>
        <w:tab w:val="right" w:leader="dot" w:pos="9000"/>
      </w:tabs>
      <w:spacing w:after="100"/>
      <w:ind w:left="1710" w:hanging="1001"/>
    </w:pPr>
    <w:rPr>
      <w:rFonts w:ascii="Arial" w:hAnsi="Arial"/>
      <w:noProof/>
      <w:szCs w:val="22"/>
    </w:rPr>
  </w:style>
  <w:style w:type="paragraph" w:styleId="TOC3">
    <w:name w:val="toc 3"/>
    <w:basedOn w:val="Normal"/>
    <w:next w:val="Normal"/>
    <w:autoRedefine/>
    <w:uiPriority w:val="39"/>
    <w:rsid w:val="006156F9"/>
    <w:pPr>
      <w:tabs>
        <w:tab w:val="left" w:pos="1701"/>
        <w:tab w:val="right" w:leader="dot" w:pos="9014"/>
        <w:tab w:val="right" w:leader="dot" w:pos="9173"/>
      </w:tabs>
      <w:spacing w:after="100"/>
      <w:ind w:left="1701" w:hanging="992"/>
    </w:pPr>
    <w:rPr>
      <w:rFonts w:ascii="Arial" w:hAnsi="Arial"/>
    </w:rPr>
  </w:style>
  <w:style w:type="paragraph" w:styleId="DocumentMap">
    <w:name w:val="Document Map"/>
    <w:basedOn w:val="Normal"/>
    <w:link w:val="DocumentMapChar"/>
    <w:semiHidden/>
    <w:unhideWhenUsed/>
    <w:rsid w:val="00497E02"/>
    <w:rPr>
      <w:rFonts w:ascii="Lucida Grande" w:hAnsi="Lucida Grande" w:cs="Lucida Grande"/>
    </w:rPr>
  </w:style>
  <w:style w:type="character" w:customStyle="1" w:styleId="DocumentMapChar">
    <w:name w:val="Document Map Char"/>
    <w:link w:val="DocumentMap"/>
    <w:semiHidden/>
    <w:rsid w:val="00497E02"/>
    <w:rPr>
      <w:rFonts w:ascii="Lucida Grande" w:hAnsi="Lucida Grande" w:cs="Lucida Grande"/>
      <w:sz w:val="24"/>
      <w:szCs w:val="24"/>
      <w:lang w:eastAsia="en-US"/>
    </w:rPr>
  </w:style>
  <w:style w:type="paragraph" w:styleId="Title">
    <w:name w:val="Title"/>
    <w:basedOn w:val="Normal"/>
    <w:next w:val="Normal"/>
    <w:link w:val="TitleChar"/>
    <w:qFormat/>
    <w:rsid w:val="005056D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5056D0"/>
    <w:rPr>
      <w:rFonts w:ascii="Calibri Light" w:eastAsia="Times New Roman" w:hAnsi="Calibri Light" w:cs="Times New Roman"/>
      <w:b/>
      <w:bCs/>
      <w:kern w:val="28"/>
      <w:sz w:val="32"/>
      <w:szCs w:val="32"/>
      <w:lang w:eastAsia="en-US"/>
    </w:rPr>
  </w:style>
  <w:style w:type="paragraph" w:styleId="TOC4">
    <w:name w:val="toc 4"/>
    <w:basedOn w:val="Normal"/>
    <w:next w:val="Normal"/>
    <w:autoRedefine/>
    <w:uiPriority w:val="39"/>
    <w:unhideWhenUsed/>
    <w:rsid w:val="005B385A"/>
    <w:pPr>
      <w:spacing w:after="100" w:line="276" w:lineRule="auto"/>
      <w:ind w:left="660"/>
    </w:pPr>
    <w:rPr>
      <w:sz w:val="22"/>
      <w:szCs w:val="22"/>
      <w:lang w:eastAsia="en-GB"/>
    </w:rPr>
  </w:style>
  <w:style w:type="paragraph" w:styleId="TOC5">
    <w:name w:val="toc 5"/>
    <w:basedOn w:val="Normal"/>
    <w:next w:val="Normal"/>
    <w:autoRedefine/>
    <w:uiPriority w:val="39"/>
    <w:unhideWhenUsed/>
    <w:rsid w:val="005B385A"/>
    <w:pPr>
      <w:spacing w:after="100" w:line="276" w:lineRule="auto"/>
      <w:ind w:left="880"/>
    </w:pPr>
    <w:rPr>
      <w:sz w:val="22"/>
      <w:szCs w:val="22"/>
      <w:lang w:eastAsia="en-GB"/>
    </w:rPr>
  </w:style>
  <w:style w:type="paragraph" w:styleId="TOC6">
    <w:name w:val="toc 6"/>
    <w:basedOn w:val="Normal"/>
    <w:next w:val="Normal"/>
    <w:autoRedefine/>
    <w:uiPriority w:val="39"/>
    <w:unhideWhenUsed/>
    <w:rsid w:val="005B385A"/>
    <w:pPr>
      <w:spacing w:after="100" w:line="276" w:lineRule="auto"/>
      <w:ind w:left="1100"/>
    </w:pPr>
    <w:rPr>
      <w:sz w:val="22"/>
      <w:szCs w:val="22"/>
      <w:lang w:eastAsia="en-GB"/>
    </w:rPr>
  </w:style>
  <w:style w:type="paragraph" w:styleId="TOC7">
    <w:name w:val="toc 7"/>
    <w:basedOn w:val="Normal"/>
    <w:next w:val="Normal"/>
    <w:autoRedefine/>
    <w:uiPriority w:val="39"/>
    <w:unhideWhenUsed/>
    <w:rsid w:val="005B385A"/>
    <w:pPr>
      <w:spacing w:after="100" w:line="276" w:lineRule="auto"/>
      <w:ind w:left="1320"/>
    </w:pPr>
    <w:rPr>
      <w:sz w:val="22"/>
      <w:szCs w:val="22"/>
      <w:lang w:eastAsia="en-GB"/>
    </w:rPr>
  </w:style>
  <w:style w:type="paragraph" w:styleId="TOC8">
    <w:name w:val="toc 8"/>
    <w:basedOn w:val="Normal"/>
    <w:next w:val="Normal"/>
    <w:autoRedefine/>
    <w:uiPriority w:val="39"/>
    <w:unhideWhenUsed/>
    <w:rsid w:val="005B385A"/>
    <w:pPr>
      <w:spacing w:after="100" w:line="276" w:lineRule="auto"/>
      <w:ind w:left="1540"/>
    </w:pPr>
    <w:rPr>
      <w:sz w:val="22"/>
      <w:szCs w:val="22"/>
      <w:lang w:eastAsia="en-GB"/>
    </w:rPr>
  </w:style>
  <w:style w:type="paragraph" w:styleId="TOC9">
    <w:name w:val="toc 9"/>
    <w:basedOn w:val="Normal"/>
    <w:next w:val="Normal"/>
    <w:autoRedefine/>
    <w:uiPriority w:val="39"/>
    <w:unhideWhenUsed/>
    <w:rsid w:val="005B385A"/>
    <w:pPr>
      <w:spacing w:after="100" w:line="276" w:lineRule="auto"/>
      <w:ind w:left="1760"/>
    </w:pPr>
    <w:rPr>
      <w:sz w:val="22"/>
      <w:szCs w:val="22"/>
      <w:lang w:eastAsia="en-GB"/>
    </w:rPr>
  </w:style>
  <w:style w:type="numbering" w:customStyle="1" w:styleId="NoList1">
    <w:name w:val="No List1"/>
    <w:next w:val="NoList"/>
    <w:uiPriority w:val="99"/>
    <w:semiHidden/>
    <w:unhideWhenUsed/>
    <w:rsid w:val="00C5251A"/>
  </w:style>
  <w:style w:type="table" w:customStyle="1" w:styleId="TableGrid3">
    <w:name w:val="Table Grid3"/>
    <w:basedOn w:val="TableNormal"/>
    <w:next w:val="TableGrid"/>
    <w:rsid w:val="00C5251A"/>
    <w:rPr>
      <w:rFonts w:ascii="Calibri" w:hAnsi="Calibri"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251A"/>
    <w:rPr>
      <w:rFonts w:eastAsia="Calibri"/>
      <w:sz w:val="22"/>
      <w:szCs w:val="21"/>
      <w:lang w:eastAsia="en-GB"/>
    </w:rPr>
  </w:style>
  <w:style w:type="character" w:customStyle="1" w:styleId="PlainTextChar">
    <w:name w:val="Plain Text Char"/>
    <w:link w:val="PlainText"/>
    <w:uiPriority w:val="99"/>
    <w:rsid w:val="00C5251A"/>
    <w:rPr>
      <w:rFonts w:ascii="Calibri" w:eastAsia="Calibri" w:hAnsi="Calibri"/>
      <w:sz w:val="22"/>
      <w:szCs w:val="21"/>
    </w:rPr>
  </w:style>
  <w:style w:type="numbering" w:customStyle="1" w:styleId="NoList2">
    <w:name w:val="No List2"/>
    <w:next w:val="NoList"/>
    <w:uiPriority w:val="99"/>
    <w:semiHidden/>
    <w:unhideWhenUsed/>
    <w:rsid w:val="00D53CED"/>
  </w:style>
  <w:style w:type="table" w:customStyle="1" w:styleId="TableGrid4">
    <w:name w:val="Table Grid4"/>
    <w:basedOn w:val="TableNormal"/>
    <w:next w:val="TableGrid"/>
    <w:rsid w:val="00D53CED"/>
    <w:rPr>
      <w:rFonts w:ascii="Calibri" w:hAnsi="Calibri"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4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556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52A40"/>
  </w:style>
  <w:style w:type="table" w:customStyle="1" w:styleId="TableGrid7">
    <w:name w:val="Table Grid7"/>
    <w:basedOn w:val="TableNormal"/>
    <w:next w:val="TableGrid"/>
    <w:rsid w:val="00C52A40"/>
    <w:rPr>
      <w:rFonts w:ascii="Calibri" w:hAnsi="Calibri" w:cs="Arial"/>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F3323"/>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FC28C8"/>
    <w:rPr>
      <w:rFonts w:ascii="Calibri" w:eastAsia="Calibri" w:hAnsi="Calibri"/>
      <w:sz w:val="22"/>
      <w:szCs w:val="22"/>
      <w:lang w:eastAsia="en-US"/>
    </w:rPr>
  </w:style>
  <w:style w:type="paragraph" w:styleId="NormalWeb">
    <w:name w:val="Normal (Web)"/>
    <w:basedOn w:val="Normal"/>
    <w:rsid w:val="00A131D3"/>
    <w:pPr>
      <w:spacing w:before="100" w:beforeAutospacing="1" w:after="100" w:afterAutospacing="1"/>
    </w:pPr>
    <w:rPr>
      <w:rFonts w:ascii="Arial Unicode MS" w:eastAsia="Arial Unicode MS" w:hAnsi="Arial Unicode MS" w:cs="Arial Unicode MS"/>
    </w:rPr>
  </w:style>
  <w:style w:type="character" w:styleId="Emphasis">
    <w:name w:val="Emphasis"/>
    <w:qFormat/>
    <w:rsid w:val="0000424F"/>
    <w:rPr>
      <w:i/>
      <w:iCs/>
    </w:rPr>
  </w:style>
  <w:style w:type="character" w:customStyle="1" w:styleId="apple-converted-space">
    <w:name w:val="apple-converted-space"/>
    <w:rsid w:val="00666DE7"/>
  </w:style>
  <w:style w:type="character" w:styleId="Strong">
    <w:name w:val="Strong"/>
    <w:uiPriority w:val="22"/>
    <w:qFormat/>
    <w:rsid w:val="00F82735"/>
    <w:rPr>
      <w:b/>
      <w:bCs/>
    </w:rPr>
  </w:style>
  <w:style w:type="table" w:customStyle="1" w:styleId="TableGrid8">
    <w:name w:val="Table Grid8"/>
    <w:basedOn w:val="TableNormal"/>
    <w:next w:val="TableGrid"/>
    <w:rsid w:val="00FB15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C12E43"/>
    <w:pPr>
      <w:spacing w:after="120" w:line="480" w:lineRule="auto"/>
    </w:pPr>
  </w:style>
  <w:style w:type="character" w:customStyle="1" w:styleId="BodyText2Char">
    <w:name w:val="Body Text 2 Char"/>
    <w:link w:val="BodyText2"/>
    <w:semiHidden/>
    <w:rsid w:val="00C12E43"/>
    <w:rPr>
      <w:rFonts w:ascii="Calibri" w:hAnsi="Calibri"/>
      <w:sz w:val="24"/>
      <w:szCs w:val="24"/>
      <w:lang w:eastAsia="en-US"/>
    </w:rPr>
  </w:style>
  <w:style w:type="paragraph" w:customStyle="1" w:styleId="StyleCLQEaNotItalicLeft0Firstline05">
    <w:name w:val="Style CLQE a) + Not Italic Left:  0&quot; First line:  0.5&quot;"/>
    <w:basedOn w:val="CLQEi"/>
    <w:rsid w:val="0022405E"/>
    <w:pPr>
      <w:ind w:firstLine="720"/>
    </w:pPr>
    <w:rPr>
      <w:rFonts w:ascii="Arial" w:hAnsi="Arial"/>
      <w:i/>
      <w:szCs w:val="20"/>
    </w:rPr>
  </w:style>
  <w:style w:type="paragraph" w:customStyle="1" w:styleId="Style2">
    <w:name w:val="Style2"/>
    <w:basedOn w:val="CLQEBullets"/>
    <w:rsid w:val="0022405E"/>
    <w:pPr>
      <w:tabs>
        <w:tab w:val="clear" w:pos="288"/>
        <w:tab w:val="num" w:pos="1008"/>
      </w:tabs>
      <w:ind w:left="1080" w:hanging="360"/>
    </w:pPr>
    <w:rPr>
      <w:rFonts w:ascii="Arial" w:hAnsi="Arial"/>
    </w:rPr>
  </w:style>
  <w:style w:type="paragraph" w:customStyle="1" w:styleId="Style3">
    <w:name w:val="Style3"/>
    <w:basedOn w:val="CLQEBullets"/>
    <w:rsid w:val="0022405E"/>
    <w:pPr>
      <w:tabs>
        <w:tab w:val="clear" w:pos="288"/>
        <w:tab w:val="num" w:pos="1008"/>
      </w:tabs>
      <w:ind w:left="1080" w:hanging="360"/>
    </w:pPr>
    <w:rPr>
      <w:rFonts w:ascii="Arial" w:hAnsi="Arial"/>
    </w:rPr>
  </w:style>
  <w:style w:type="paragraph" w:customStyle="1" w:styleId="Style4">
    <w:name w:val="Style4"/>
    <w:basedOn w:val="CLQEBullets"/>
    <w:next w:val="CLQEBullets"/>
    <w:rsid w:val="0022405E"/>
    <w:pPr>
      <w:tabs>
        <w:tab w:val="clear" w:pos="288"/>
        <w:tab w:val="num" w:pos="1008"/>
      </w:tabs>
      <w:ind w:left="1080" w:hanging="360"/>
    </w:pPr>
    <w:rPr>
      <w:rFonts w:ascii="Arial" w:hAnsi="Arial"/>
    </w:rPr>
  </w:style>
  <w:style w:type="paragraph" w:customStyle="1" w:styleId="Style5">
    <w:name w:val="Style5"/>
    <w:basedOn w:val="CLQEH2"/>
    <w:rsid w:val="0022405E"/>
    <w:pPr>
      <w:numPr>
        <w:ilvl w:val="1"/>
        <w:numId w:val="1"/>
      </w:numPr>
    </w:pPr>
    <w:rPr>
      <w:rFonts w:ascii="Arial" w:hAnsi="Arial"/>
      <w:b/>
      <w:sz w:val="22"/>
      <w:szCs w:val="22"/>
    </w:rPr>
  </w:style>
  <w:style w:type="paragraph" w:customStyle="1" w:styleId="Style6">
    <w:name w:val="Style6"/>
    <w:basedOn w:val="CLQEH2"/>
    <w:rsid w:val="0022405E"/>
    <w:pPr>
      <w:tabs>
        <w:tab w:val="num" w:pos="648"/>
      </w:tabs>
      <w:ind w:left="648" w:hanging="288"/>
    </w:pPr>
    <w:rPr>
      <w:rFonts w:ascii="Arial" w:hAnsi="Arial"/>
      <w:b/>
      <w:sz w:val="22"/>
      <w:szCs w:val="22"/>
    </w:rPr>
  </w:style>
  <w:style w:type="paragraph" w:customStyle="1" w:styleId="Default">
    <w:name w:val="Default"/>
    <w:rsid w:val="0022405E"/>
    <w:pPr>
      <w:autoSpaceDE w:val="0"/>
      <w:autoSpaceDN w:val="0"/>
      <w:adjustRightInd w:val="0"/>
    </w:pPr>
    <w:rPr>
      <w:rFonts w:cs="Arial"/>
      <w:color w:val="000000"/>
      <w:sz w:val="24"/>
      <w:szCs w:val="24"/>
    </w:rPr>
  </w:style>
  <w:style w:type="character" w:styleId="UnresolvedMention">
    <w:name w:val="Unresolved Mention"/>
    <w:uiPriority w:val="99"/>
    <w:semiHidden/>
    <w:unhideWhenUsed/>
    <w:rsid w:val="00F917DB"/>
    <w:rPr>
      <w:color w:val="605E5C"/>
      <w:shd w:val="clear" w:color="auto" w:fill="E1DFDD"/>
    </w:rPr>
  </w:style>
  <w:style w:type="paragraph" w:customStyle="1" w:styleId="paragraph">
    <w:name w:val="paragraph"/>
    <w:basedOn w:val="Normal"/>
    <w:rsid w:val="00557026"/>
    <w:pPr>
      <w:spacing w:before="100" w:beforeAutospacing="1" w:after="100" w:afterAutospacing="1"/>
    </w:pPr>
    <w:rPr>
      <w:rFonts w:ascii="Times New Roman" w:hAnsi="Times New Roman"/>
      <w:lang w:eastAsia="en-GB"/>
    </w:rPr>
  </w:style>
  <w:style w:type="character" w:customStyle="1" w:styleId="normaltextrun">
    <w:name w:val="normaltextrun"/>
    <w:rsid w:val="00557026"/>
  </w:style>
  <w:style w:type="character" w:customStyle="1" w:styleId="eop">
    <w:name w:val="eop"/>
    <w:rsid w:val="0055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0006">
      <w:bodyDiv w:val="1"/>
      <w:marLeft w:val="0"/>
      <w:marRight w:val="0"/>
      <w:marTop w:val="0"/>
      <w:marBottom w:val="0"/>
      <w:divBdr>
        <w:top w:val="none" w:sz="0" w:space="0" w:color="auto"/>
        <w:left w:val="none" w:sz="0" w:space="0" w:color="auto"/>
        <w:bottom w:val="none" w:sz="0" w:space="0" w:color="auto"/>
        <w:right w:val="none" w:sz="0" w:space="0" w:color="auto"/>
      </w:divBdr>
    </w:div>
    <w:div w:id="301614310">
      <w:bodyDiv w:val="1"/>
      <w:marLeft w:val="0"/>
      <w:marRight w:val="0"/>
      <w:marTop w:val="0"/>
      <w:marBottom w:val="0"/>
      <w:divBdr>
        <w:top w:val="none" w:sz="0" w:space="0" w:color="auto"/>
        <w:left w:val="none" w:sz="0" w:space="0" w:color="auto"/>
        <w:bottom w:val="none" w:sz="0" w:space="0" w:color="auto"/>
        <w:right w:val="none" w:sz="0" w:space="0" w:color="auto"/>
      </w:divBdr>
    </w:div>
    <w:div w:id="311450791">
      <w:bodyDiv w:val="1"/>
      <w:marLeft w:val="0"/>
      <w:marRight w:val="0"/>
      <w:marTop w:val="0"/>
      <w:marBottom w:val="0"/>
      <w:divBdr>
        <w:top w:val="none" w:sz="0" w:space="0" w:color="auto"/>
        <w:left w:val="none" w:sz="0" w:space="0" w:color="auto"/>
        <w:bottom w:val="none" w:sz="0" w:space="0" w:color="auto"/>
        <w:right w:val="none" w:sz="0" w:space="0" w:color="auto"/>
      </w:divBdr>
    </w:div>
    <w:div w:id="374350845">
      <w:bodyDiv w:val="1"/>
      <w:marLeft w:val="0"/>
      <w:marRight w:val="0"/>
      <w:marTop w:val="0"/>
      <w:marBottom w:val="0"/>
      <w:divBdr>
        <w:top w:val="none" w:sz="0" w:space="0" w:color="auto"/>
        <w:left w:val="none" w:sz="0" w:space="0" w:color="auto"/>
        <w:bottom w:val="none" w:sz="0" w:space="0" w:color="auto"/>
        <w:right w:val="none" w:sz="0" w:space="0" w:color="auto"/>
      </w:divBdr>
    </w:div>
    <w:div w:id="437142840">
      <w:bodyDiv w:val="1"/>
      <w:marLeft w:val="0"/>
      <w:marRight w:val="0"/>
      <w:marTop w:val="0"/>
      <w:marBottom w:val="0"/>
      <w:divBdr>
        <w:top w:val="none" w:sz="0" w:space="0" w:color="auto"/>
        <w:left w:val="none" w:sz="0" w:space="0" w:color="auto"/>
        <w:bottom w:val="none" w:sz="0" w:space="0" w:color="auto"/>
        <w:right w:val="none" w:sz="0" w:space="0" w:color="auto"/>
      </w:divBdr>
    </w:div>
    <w:div w:id="655451149">
      <w:bodyDiv w:val="1"/>
      <w:marLeft w:val="0"/>
      <w:marRight w:val="0"/>
      <w:marTop w:val="0"/>
      <w:marBottom w:val="0"/>
      <w:divBdr>
        <w:top w:val="none" w:sz="0" w:space="0" w:color="auto"/>
        <w:left w:val="none" w:sz="0" w:space="0" w:color="auto"/>
        <w:bottom w:val="none" w:sz="0" w:space="0" w:color="auto"/>
        <w:right w:val="none" w:sz="0" w:space="0" w:color="auto"/>
      </w:divBdr>
    </w:div>
    <w:div w:id="699207188">
      <w:bodyDiv w:val="1"/>
      <w:marLeft w:val="0"/>
      <w:marRight w:val="0"/>
      <w:marTop w:val="0"/>
      <w:marBottom w:val="0"/>
      <w:divBdr>
        <w:top w:val="none" w:sz="0" w:space="0" w:color="auto"/>
        <w:left w:val="none" w:sz="0" w:space="0" w:color="auto"/>
        <w:bottom w:val="none" w:sz="0" w:space="0" w:color="auto"/>
        <w:right w:val="none" w:sz="0" w:space="0" w:color="auto"/>
      </w:divBdr>
      <w:divsChild>
        <w:div w:id="229079551">
          <w:marLeft w:val="0"/>
          <w:marRight w:val="0"/>
          <w:marTop w:val="0"/>
          <w:marBottom w:val="0"/>
          <w:divBdr>
            <w:top w:val="none" w:sz="0" w:space="0" w:color="auto"/>
            <w:left w:val="none" w:sz="0" w:space="0" w:color="auto"/>
            <w:bottom w:val="none" w:sz="0" w:space="0" w:color="auto"/>
            <w:right w:val="none" w:sz="0" w:space="0" w:color="auto"/>
          </w:divBdr>
          <w:divsChild>
            <w:div w:id="251399062">
              <w:marLeft w:val="0"/>
              <w:marRight w:val="0"/>
              <w:marTop w:val="0"/>
              <w:marBottom w:val="0"/>
              <w:divBdr>
                <w:top w:val="none" w:sz="0" w:space="0" w:color="auto"/>
                <w:left w:val="none" w:sz="0" w:space="0" w:color="auto"/>
                <w:bottom w:val="none" w:sz="0" w:space="0" w:color="auto"/>
                <w:right w:val="none" w:sz="0" w:space="0" w:color="auto"/>
              </w:divBdr>
            </w:div>
          </w:divsChild>
        </w:div>
        <w:div w:id="914706396">
          <w:marLeft w:val="0"/>
          <w:marRight w:val="0"/>
          <w:marTop w:val="0"/>
          <w:marBottom w:val="0"/>
          <w:divBdr>
            <w:top w:val="none" w:sz="0" w:space="0" w:color="auto"/>
            <w:left w:val="none" w:sz="0" w:space="0" w:color="auto"/>
            <w:bottom w:val="none" w:sz="0" w:space="0" w:color="auto"/>
            <w:right w:val="none" w:sz="0" w:space="0" w:color="auto"/>
          </w:divBdr>
        </w:div>
        <w:div w:id="1018459874">
          <w:marLeft w:val="0"/>
          <w:marRight w:val="0"/>
          <w:marTop w:val="0"/>
          <w:marBottom w:val="0"/>
          <w:divBdr>
            <w:top w:val="none" w:sz="0" w:space="0" w:color="auto"/>
            <w:left w:val="none" w:sz="0" w:space="0" w:color="auto"/>
            <w:bottom w:val="none" w:sz="0" w:space="0" w:color="auto"/>
            <w:right w:val="none" w:sz="0" w:space="0" w:color="auto"/>
          </w:divBdr>
          <w:divsChild>
            <w:div w:id="784033060">
              <w:marLeft w:val="0"/>
              <w:marRight w:val="0"/>
              <w:marTop w:val="0"/>
              <w:marBottom w:val="0"/>
              <w:divBdr>
                <w:top w:val="none" w:sz="0" w:space="0" w:color="auto"/>
                <w:left w:val="none" w:sz="0" w:space="0" w:color="auto"/>
                <w:bottom w:val="none" w:sz="0" w:space="0" w:color="auto"/>
                <w:right w:val="none" w:sz="0" w:space="0" w:color="auto"/>
              </w:divBdr>
            </w:div>
            <w:div w:id="1418478322">
              <w:marLeft w:val="0"/>
              <w:marRight w:val="0"/>
              <w:marTop w:val="0"/>
              <w:marBottom w:val="0"/>
              <w:divBdr>
                <w:top w:val="none" w:sz="0" w:space="0" w:color="auto"/>
                <w:left w:val="none" w:sz="0" w:space="0" w:color="auto"/>
                <w:bottom w:val="none" w:sz="0" w:space="0" w:color="auto"/>
                <w:right w:val="none" w:sz="0" w:space="0" w:color="auto"/>
              </w:divBdr>
            </w:div>
            <w:div w:id="1611936358">
              <w:marLeft w:val="0"/>
              <w:marRight w:val="0"/>
              <w:marTop w:val="0"/>
              <w:marBottom w:val="0"/>
              <w:divBdr>
                <w:top w:val="none" w:sz="0" w:space="0" w:color="auto"/>
                <w:left w:val="none" w:sz="0" w:space="0" w:color="auto"/>
                <w:bottom w:val="none" w:sz="0" w:space="0" w:color="auto"/>
                <w:right w:val="none" w:sz="0" w:space="0" w:color="auto"/>
              </w:divBdr>
            </w:div>
            <w:div w:id="2015523135">
              <w:marLeft w:val="0"/>
              <w:marRight w:val="0"/>
              <w:marTop w:val="0"/>
              <w:marBottom w:val="0"/>
              <w:divBdr>
                <w:top w:val="none" w:sz="0" w:space="0" w:color="auto"/>
                <w:left w:val="none" w:sz="0" w:space="0" w:color="auto"/>
                <w:bottom w:val="none" w:sz="0" w:space="0" w:color="auto"/>
                <w:right w:val="none" w:sz="0" w:space="0" w:color="auto"/>
              </w:divBdr>
            </w:div>
          </w:divsChild>
        </w:div>
        <w:div w:id="1826701407">
          <w:marLeft w:val="0"/>
          <w:marRight w:val="0"/>
          <w:marTop w:val="0"/>
          <w:marBottom w:val="0"/>
          <w:divBdr>
            <w:top w:val="none" w:sz="0" w:space="0" w:color="auto"/>
            <w:left w:val="none" w:sz="0" w:space="0" w:color="auto"/>
            <w:bottom w:val="none" w:sz="0" w:space="0" w:color="auto"/>
            <w:right w:val="none" w:sz="0" w:space="0" w:color="auto"/>
          </w:divBdr>
          <w:divsChild>
            <w:div w:id="732194082">
              <w:marLeft w:val="0"/>
              <w:marRight w:val="0"/>
              <w:marTop w:val="0"/>
              <w:marBottom w:val="0"/>
              <w:divBdr>
                <w:top w:val="none" w:sz="0" w:space="0" w:color="auto"/>
                <w:left w:val="none" w:sz="0" w:space="0" w:color="auto"/>
                <w:bottom w:val="none" w:sz="0" w:space="0" w:color="auto"/>
                <w:right w:val="none" w:sz="0" w:space="0" w:color="auto"/>
              </w:divBdr>
            </w:div>
            <w:div w:id="922950562">
              <w:marLeft w:val="0"/>
              <w:marRight w:val="0"/>
              <w:marTop w:val="0"/>
              <w:marBottom w:val="0"/>
              <w:divBdr>
                <w:top w:val="none" w:sz="0" w:space="0" w:color="auto"/>
                <w:left w:val="none" w:sz="0" w:space="0" w:color="auto"/>
                <w:bottom w:val="none" w:sz="0" w:space="0" w:color="auto"/>
                <w:right w:val="none" w:sz="0" w:space="0" w:color="auto"/>
              </w:divBdr>
            </w:div>
            <w:div w:id="15454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657">
      <w:bodyDiv w:val="1"/>
      <w:marLeft w:val="0"/>
      <w:marRight w:val="0"/>
      <w:marTop w:val="0"/>
      <w:marBottom w:val="0"/>
      <w:divBdr>
        <w:top w:val="none" w:sz="0" w:space="0" w:color="auto"/>
        <w:left w:val="none" w:sz="0" w:space="0" w:color="auto"/>
        <w:bottom w:val="none" w:sz="0" w:space="0" w:color="auto"/>
        <w:right w:val="none" w:sz="0" w:space="0" w:color="auto"/>
      </w:divBdr>
    </w:div>
    <w:div w:id="752362102">
      <w:bodyDiv w:val="1"/>
      <w:marLeft w:val="0"/>
      <w:marRight w:val="0"/>
      <w:marTop w:val="0"/>
      <w:marBottom w:val="0"/>
      <w:divBdr>
        <w:top w:val="none" w:sz="0" w:space="0" w:color="auto"/>
        <w:left w:val="none" w:sz="0" w:space="0" w:color="auto"/>
        <w:bottom w:val="none" w:sz="0" w:space="0" w:color="auto"/>
        <w:right w:val="none" w:sz="0" w:space="0" w:color="auto"/>
      </w:divBdr>
    </w:div>
    <w:div w:id="823661905">
      <w:bodyDiv w:val="1"/>
      <w:marLeft w:val="0"/>
      <w:marRight w:val="0"/>
      <w:marTop w:val="0"/>
      <w:marBottom w:val="0"/>
      <w:divBdr>
        <w:top w:val="none" w:sz="0" w:space="0" w:color="auto"/>
        <w:left w:val="none" w:sz="0" w:space="0" w:color="auto"/>
        <w:bottom w:val="none" w:sz="0" w:space="0" w:color="auto"/>
        <w:right w:val="none" w:sz="0" w:space="0" w:color="auto"/>
      </w:divBdr>
    </w:div>
    <w:div w:id="1028337221">
      <w:bodyDiv w:val="1"/>
      <w:marLeft w:val="0"/>
      <w:marRight w:val="0"/>
      <w:marTop w:val="0"/>
      <w:marBottom w:val="0"/>
      <w:divBdr>
        <w:top w:val="none" w:sz="0" w:space="0" w:color="auto"/>
        <w:left w:val="none" w:sz="0" w:space="0" w:color="auto"/>
        <w:bottom w:val="none" w:sz="0" w:space="0" w:color="auto"/>
        <w:right w:val="none" w:sz="0" w:space="0" w:color="auto"/>
      </w:divBdr>
    </w:div>
    <w:div w:id="1262688364">
      <w:bodyDiv w:val="1"/>
      <w:marLeft w:val="0"/>
      <w:marRight w:val="0"/>
      <w:marTop w:val="0"/>
      <w:marBottom w:val="0"/>
      <w:divBdr>
        <w:top w:val="none" w:sz="0" w:space="0" w:color="auto"/>
        <w:left w:val="none" w:sz="0" w:space="0" w:color="auto"/>
        <w:bottom w:val="none" w:sz="0" w:space="0" w:color="auto"/>
        <w:right w:val="none" w:sz="0" w:space="0" w:color="auto"/>
      </w:divBdr>
      <w:divsChild>
        <w:div w:id="292104947">
          <w:marLeft w:val="0"/>
          <w:marRight w:val="0"/>
          <w:marTop w:val="0"/>
          <w:marBottom w:val="0"/>
          <w:divBdr>
            <w:top w:val="none" w:sz="0" w:space="0" w:color="auto"/>
            <w:left w:val="none" w:sz="0" w:space="0" w:color="auto"/>
            <w:bottom w:val="none" w:sz="0" w:space="0" w:color="auto"/>
            <w:right w:val="none" w:sz="0" w:space="0" w:color="auto"/>
          </w:divBdr>
          <w:divsChild>
            <w:div w:id="106004106">
              <w:marLeft w:val="0"/>
              <w:marRight w:val="0"/>
              <w:marTop w:val="0"/>
              <w:marBottom w:val="0"/>
              <w:divBdr>
                <w:top w:val="none" w:sz="0" w:space="0" w:color="auto"/>
                <w:left w:val="none" w:sz="0" w:space="0" w:color="auto"/>
                <w:bottom w:val="none" w:sz="0" w:space="0" w:color="auto"/>
                <w:right w:val="none" w:sz="0" w:space="0" w:color="auto"/>
              </w:divBdr>
            </w:div>
            <w:div w:id="762187930">
              <w:marLeft w:val="0"/>
              <w:marRight w:val="0"/>
              <w:marTop w:val="0"/>
              <w:marBottom w:val="0"/>
              <w:divBdr>
                <w:top w:val="none" w:sz="0" w:space="0" w:color="auto"/>
                <w:left w:val="none" w:sz="0" w:space="0" w:color="auto"/>
                <w:bottom w:val="none" w:sz="0" w:space="0" w:color="auto"/>
                <w:right w:val="none" w:sz="0" w:space="0" w:color="auto"/>
              </w:divBdr>
            </w:div>
            <w:div w:id="1971785956">
              <w:marLeft w:val="0"/>
              <w:marRight w:val="0"/>
              <w:marTop w:val="0"/>
              <w:marBottom w:val="0"/>
              <w:divBdr>
                <w:top w:val="none" w:sz="0" w:space="0" w:color="auto"/>
                <w:left w:val="none" w:sz="0" w:space="0" w:color="auto"/>
                <w:bottom w:val="none" w:sz="0" w:space="0" w:color="auto"/>
                <w:right w:val="none" w:sz="0" w:space="0" w:color="auto"/>
              </w:divBdr>
            </w:div>
          </w:divsChild>
        </w:div>
        <w:div w:id="524712972">
          <w:marLeft w:val="0"/>
          <w:marRight w:val="0"/>
          <w:marTop w:val="0"/>
          <w:marBottom w:val="0"/>
          <w:divBdr>
            <w:top w:val="none" w:sz="0" w:space="0" w:color="auto"/>
            <w:left w:val="none" w:sz="0" w:space="0" w:color="auto"/>
            <w:bottom w:val="none" w:sz="0" w:space="0" w:color="auto"/>
            <w:right w:val="none" w:sz="0" w:space="0" w:color="auto"/>
          </w:divBdr>
          <w:divsChild>
            <w:div w:id="345982578">
              <w:marLeft w:val="0"/>
              <w:marRight w:val="0"/>
              <w:marTop w:val="0"/>
              <w:marBottom w:val="0"/>
              <w:divBdr>
                <w:top w:val="none" w:sz="0" w:space="0" w:color="auto"/>
                <w:left w:val="none" w:sz="0" w:space="0" w:color="auto"/>
                <w:bottom w:val="none" w:sz="0" w:space="0" w:color="auto"/>
                <w:right w:val="none" w:sz="0" w:space="0" w:color="auto"/>
              </w:divBdr>
            </w:div>
            <w:div w:id="889223660">
              <w:marLeft w:val="0"/>
              <w:marRight w:val="0"/>
              <w:marTop w:val="0"/>
              <w:marBottom w:val="0"/>
              <w:divBdr>
                <w:top w:val="none" w:sz="0" w:space="0" w:color="auto"/>
                <w:left w:val="none" w:sz="0" w:space="0" w:color="auto"/>
                <w:bottom w:val="none" w:sz="0" w:space="0" w:color="auto"/>
                <w:right w:val="none" w:sz="0" w:space="0" w:color="auto"/>
              </w:divBdr>
            </w:div>
            <w:div w:id="1563061626">
              <w:marLeft w:val="0"/>
              <w:marRight w:val="0"/>
              <w:marTop w:val="0"/>
              <w:marBottom w:val="0"/>
              <w:divBdr>
                <w:top w:val="none" w:sz="0" w:space="0" w:color="auto"/>
                <w:left w:val="none" w:sz="0" w:space="0" w:color="auto"/>
                <w:bottom w:val="none" w:sz="0" w:space="0" w:color="auto"/>
                <w:right w:val="none" w:sz="0" w:space="0" w:color="auto"/>
              </w:divBdr>
            </w:div>
            <w:div w:id="1711761407">
              <w:marLeft w:val="0"/>
              <w:marRight w:val="0"/>
              <w:marTop w:val="0"/>
              <w:marBottom w:val="0"/>
              <w:divBdr>
                <w:top w:val="none" w:sz="0" w:space="0" w:color="auto"/>
                <w:left w:val="none" w:sz="0" w:space="0" w:color="auto"/>
                <w:bottom w:val="none" w:sz="0" w:space="0" w:color="auto"/>
                <w:right w:val="none" w:sz="0" w:space="0" w:color="auto"/>
              </w:divBdr>
            </w:div>
            <w:div w:id="1742021451">
              <w:marLeft w:val="0"/>
              <w:marRight w:val="0"/>
              <w:marTop w:val="0"/>
              <w:marBottom w:val="0"/>
              <w:divBdr>
                <w:top w:val="none" w:sz="0" w:space="0" w:color="auto"/>
                <w:left w:val="none" w:sz="0" w:space="0" w:color="auto"/>
                <w:bottom w:val="none" w:sz="0" w:space="0" w:color="auto"/>
                <w:right w:val="none" w:sz="0" w:space="0" w:color="auto"/>
              </w:divBdr>
            </w:div>
          </w:divsChild>
        </w:div>
        <w:div w:id="1155412310">
          <w:marLeft w:val="0"/>
          <w:marRight w:val="0"/>
          <w:marTop w:val="0"/>
          <w:marBottom w:val="0"/>
          <w:divBdr>
            <w:top w:val="none" w:sz="0" w:space="0" w:color="auto"/>
            <w:left w:val="none" w:sz="0" w:space="0" w:color="auto"/>
            <w:bottom w:val="none" w:sz="0" w:space="0" w:color="auto"/>
            <w:right w:val="none" w:sz="0" w:space="0" w:color="auto"/>
          </w:divBdr>
          <w:divsChild>
            <w:div w:id="293096095">
              <w:marLeft w:val="0"/>
              <w:marRight w:val="0"/>
              <w:marTop w:val="0"/>
              <w:marBottom w:val="0"/>
              <w:divBdr>
                <w:top w:val="none" w:sz="0" w:space="0" w:color="auto"/>
                <w:left w:val="none" w:sz="0" w:space="0" w:color="auto"/>
                <w:bottom w:val="none" w:sz="0" w:space="0" w:color="auto"/>
                <w:right w:val="none" w:sz="0" w:space="0" w:color="auto"/>
              </w:divBdr>
            </w:div>
            <w:div w:id="526601033">
              <w:marLeft w:val="0"/>
              <w:marRight w:val="0"/>
              <w:marTop w:val="0"/>
              <w:marBottom w:val="0"/>
              <w:divBdr>
                <w:top w:val="none" w:sz="0" w:space="0" w:color="auto"/>
                <w:left w:val="none" w:sz="0" w:space="0" w:color="auto"/>
                <w:bottom w:val="none" w:sz="0" w:space="0" w:color="auto"/>
                <w:right w:val="none" w:sz="0" w:space="0" w:color="auto"/>
              </w:divBdr>
            </w:div>
            <w:div w:id="1520510157">
              <w:marLeft w:val="0"/>
              <w:marRight w:val="0"/>
              <w:marTop w:val="0"/>
              <w:marBottom w:val="0"/>
              <w:divBdr>
                <w:top w:val="none" w:sz="0" w:space="0" w:color="auto"/>
                <w:left w:val="none" w:sz="0" w:space="0" w:color="auto"/>
                <w:bottom w:val="none" w:sz="0" w:space="0" w:color="auto"/>
                <w:right w:val="none" w:sz="0" w:space="0" w:color="auto"/>
              </w:divBdr>
            </w:div>
            <w:div w:id="1647970995">
              <w:marLeft w:val="0"/>
              <w:marRight w:val="0"/>
              <w:marTop w:val="0"/>
              <w:marBottom w:val="0"/>
              <w:divBdr>
                <w:top w:val="none" w:sz="0" w:space="0" w:color="auto"/>
                <w:left w:val="none" w:sz="0" w:space="0" w:color="auto"/>
                <w:bottom w:val="none" w:sz="0" w:space="0" w:color="auto"/>
                <w:right w:val="none" w:sz="0" w:space="0" w:color="auto"/>
              </w:divBdr>
            </w:div>
            <w:div w:id="2132018910">
              <w:marLeft w:val="0"/>
              <w:marRight w:val="0"/>
              <w:marTop w:val="0"/>
              <w:marBottom w:val="0"/>
              <w:divBdr>
                <w:top w:val="none" w:sz="0" w:space="0" w:color="auto"/>
                <w:left w:val="none" w:sz="0" w:space="0" w:color="auto"/>
                <w:bottom w:val="none" w:sz="0" w:space="0" w:color="auto"/>
                <w:right w:val="none" w:sz="0" w:space="0" w:color="auto"/>
              </w:divBdr>
            </w:div>
          </w:divsChild>
        </w:div>
        <w:div w:id="2018119966">
          <w:marLeft w:val="0"/>
          <w:marRight w:val="0"/>
          <w:marTop w:val="0"/>
          <w:marBottom w:val="0"/>
          <w:divBdr>
            <w:top w:val="none" w:sz="0" w:space="0" w:color="auto"/>
            <w:left w:val="none" w:sz="0" w:space="0" w:color="auto"/>
            <w:bottom w:val="none" w:sz="0" w:space="0" w:color="auto"/>
            <w:right w:val="none" w:sz="0" w:space="0" w:color="auto"/>
          </w:divBdr>
          <w:divsChild>
            <w:div w:id="306934950">
              <w:marLeft w:val="0"/>
              <w:marRight w:val="0"/>
              <w:marTop w:val="0"/>
              <w:marBottom w:val="0"/>
              <w:divBdr>
                <w:top w:val="none" w:sz="0" w:space="0" w:color="auto"/>
                <w:left w:val="none" w:sz="0" w:space="0" w:color="auto"/>
                <w:bottom w:val="none" w:sz="0" w:space="0" w:color="auto"/>
                <w:right w:val="none" w:sz="0" w:space="0" w:color="auto"/>
              </w:divBdr>
            </w:div>
            <w:div w:id="664162373">
              <w:marLeft w:val="0"/>
              <w:marRight w:val="0"/>
              <w:marTop w:val="0"/>
              <w:marBottom w:val="0"/>
              <w:divBdr>
                <w:top w:val="none" w:sz="0" w:space="0" w:color="auto"/>
                <w:left w:val="none" w:sz="0" w:space="0" w:color="auto"/>
                <w:bottom w:val="none" w:sz="0" w:space="0" w:color="auto"/>
                <w:right w:val="none" w:sz="0" w:space="0" w:color="auto"/>
              </w:divBdr>
            </w:div>
            <w:div w:id="805657016">
              <w:marLeft w:val="0"/>
              <w:marRight w:val="0"/>
              <w:marTop w:val="0"/>
              <w:marBottom w:val="0"/>
              <w:divBdr>
                <w:top w:val="none" w:sz="0" w:space="0" w:color="auto"/>
                <w:left w:val="none" w:sz="0" w:space="0" w:color="auto"/>
                <w:bottom w:val="none" w:sz="0" w:space="0" w:color="auto"/>
                <w:right w:val="none" w:sz="0" w:space="0" w:color="auto"/>
              </w:divBdr>
            </w:div>
            <w:div w:id="925307625">
              <w:marLeft w:val="0"/>
              <w:marRight w:val="0"/>
              <w:marTop w:val="0"/>
              <w:marBottom w:val="0"/>
              <w:divBdr>
                <w:top w:val="none" w:sz="0" w:space="0" w:color="auto"/>
                <w:left w:val="none" w:sz="0" w:space="0" w:color="auto"/>
                <w:bottom w:val="none" w:sz="0" w:space="0" w:color="auto"/>
                <w:right w:val="none" w:sz="0" w:space="0" w:color="auto"/>
              </w:divBdr>
            </w:div>
            <w:div w:id="1835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2445">
      <w:bodyDiv w:val="1"/>
      <w:marLeft w:val="0"/>
      <w:marRight w:val="0"/>
      <w:marTop w:val="0"/>
      <w:marBottom w:val="0"/>
      <w:divBdr>
        <w:top w:val="none" w:sz="0" w:space="0" w:color="auto"/>
        <w:left w:val="none" w:sz="0" w:space="0" w:color="auto"/>
        <w:bottom w:val="none" w:sz="0" w:space="0" w:color="auto"/>
        <w:right w:val="none" w:sz="0" w:space="0" w:color="auto"/>
      </w:divBdr>
    </w:div>
    <w:div w:id="1651711502">
      <w:bodyDiv w:val="1"/>
      <w:marLeft w:val="0"/>
      <w:marRight w:val="0"/>
      <w:marTop w:val="0"/>
      <w:marBottom w:val="0"/>
      <w:divBdr>
        <w:top w:val="none" w:sz="0" w:space="0" w:color="auto"/>
        <w:left w:val="none" w:sz="0" w:space="0" w:color="auto"/>
        <w:bottom w:val="none" w:sz="0" w:space="0" w:color="auto"/>
        <w:right w:val="none" w:sz="0" w:space="0" w:color="auto"/>
      </w:divBdr>
      <w:divsChild>
        <w:div w:id="162017103">
          <w:marLeft w:val="0"/>
          <w:marRight w:val="0"/>
          <w:marTop w:val="0"/>
          <w:marBottom w:val="0"/>
          <w:divBdr>
            <w:top w:val="none" w:sz="0" w:space="0" w:color="auto"/>
            <w:left w:val="none" w:sz="0" w:space="0" w:color="auto"/>
            <w:bottom w:val="none" w:sz="0" w:space="0" w:color="auto"/>
            <w:right w:val="none" w:sz="0" w:space="0" w:color="auto"/>
          </w:divBdr>
          <w:divsChild>
            <w:div w:id="931549990">
              <w:marLeft w:val="0"/>
              <w:marRight w:val="0"/>
              <w:marTop w:val="0"/>
              <w:marBottom w:val="0"/>
              <w:divBdr>
                <w:top w:val="none" w:sz="0" w:space="0" w:color="auto"/>
                <w:left w:val="none" w:sz="0" w:space="0" w:color="auto"/>
                <w:bottom w:val="none" w:sz="0" w:space="0" w:color="auto"/>
                <w:right w:val="none" w:sz="0" w:space="0" w:color="auto"/>
              </w:divBdr>
            </w:div>
            <w:div w:id="1804615124">
              <w:marLeft w:val="0"/>
              <w:marRight w:val="0"/>
              <w:marTop w:val="0"/>
              <w:marBottom w:val="0"/>
              <w:divBdr>
                <w:top w:val="none" w:sz="0" w:space="0" w:color="auto"/>
                <w:left w:val="none" w:sz="0" w:space="0" w:color="auto"/>
                <w:bottom w:val="none" w:sz="0" w:space="0" w:color="auto"/>
                <w:right w:val="none" w:sz="0" w:space="0" w:color="auto"/>
              </w:divBdr>
            </w:div>
            <w:div w:id="2104446472">
              <w:marLeft w:val="0"/>
              <w:marRight w:val="0"/>
              <w:marTop w:val="0"/>
              <w:marBottom w:val="0"/>
              <w:divBdr>
                <w:top w:val="none" w:sz="0" w:space="0" w:color="auto"/>
                <w:left w:val="none" w:sz="0" w:space="0" w:color="auto"/>
                <w:bottom w:val="none" w:sz="0" w:space="0" w:color="auto"/>
                <w:right w:val="none" w:sz="0" w:space="0" w:color="auto"/>
              </w:divBdr>
            </w:div>
          </w:divsChild>
        </w:div>
        <w:div w:id="485635075">
          <w:marLeft w:val="0"/>
          <w:marRight w:val="0"/>
          <w:marTop w:val="0"/>
          <w:marBottom w:val="0"/>
          <w:divBdr>
            <w:top w:val="none" w:sz="0" w:space="0" w:color="auto"/>
            <w:left w:val="none" w:sz="0" w:space="0" w:color="auto"/>
            <w:bottom w:val="none" w:sz="0" w:space="0" w:color="auto"/>
            <w:right w:val="none" w:sz="0" w:space="0" w:color="auto"/>
          </w:divBdr>
          <w:divsChild>
            <w:div w:id="722874065">
              <w:marLeft w:val="0"/>
              <w:marRight w:val="0"/>
              <w:marTop w:val="0"/>
              <w:marBottom w:val="0"/>
              <w:divBdr>
                <w:top w:val="none" w:sz="0" w:space="0" w:color="auto"/>
                <w:left w:val="none" w:sz="0" w:space="0" w:color="auto"/>
                <w:bottom w:val="none" w:sz="0" w:space="0" w:color="auto"/>
                <w:right w:val="none" w:sz="0" w:space="0" w:color="auto"/>
              </w:divBdr>
            </w:div>
            <w:div w:id="1652365589">
              <w:marLeft w:val="0"/>
              <w:marRight w:val="0"/>
              <w:marTop w:val="0"/>
              <w:marBottom w:val="0"/>
              <w:divBdr>
                <w:top w:val="none" w:sz="0" w:space="0" w:color="auto"/>
                <w:left w:val="none" w:sz="0" w:space="0" w:color="auto"/>
                <w:bottom w:val="none" w:sz="0" w:space="0" w:color="auto"/>
                <w:right w:val="none" w:sz="0" w:space="0" w:color="auto"/>
              </w:divBdr>
            </w:div>
          </w:divsChild>
        </w:div>
        <w:div w:id="669479029">
          <w:marLeft w:val="0"/>
          <w:marRight w:val="0"/>
          <w:marTop w:val="0"/>
          <w:marBottom w:val="0"/>
          <w:divBdr>
            <w:top w:val="none" w:sz="0" w:space="0" w:color="auto"/>
            <w:left w:val="none" w:sz="0" w:space="0" w:color="auto"/>
            <w:bottom w:val="none" w:sz="0" w:space="0" w:color="auto"/>
            <w:right w:val="none" w:sz="0" w:space="0" w:color="auto"/>
          </w:divBdr>
        </w:div>
        <w:div w:id="1809127805">
          <w:marLeft w:val="0"/>
          <w:marRight w:val="0"/>
          <w:marTop w:val="0"/>
          <w:marBottom w:val="0"/>
          <w:divBdr>
            <w:top w:val="none" w:sz="0" w:space="0" w:color="auto"/>
            <w:left w:val="none" w:sz="0" w:space="0" w:color="auto"/>
            <w:bottom w:val="none" w:sz="0" w:space="0" w:color="auto"/>
            <w:right w:val="none" w:sz="0" w:space="0" w:color="auto"/>
          </w:divBdr>
          <w:divsChild>
            <w:div w:id="311717316">
              <w:marLeft w:val="0"/>
              <w:marRight w:val="0"/>
              <w:marTop w:val="0"/>
              <w:marBottom w:val="0"/>
              <w:divBdr>
                <w:top w:val="none" w:sz="0" w:space="0" w:color="auto"/>
                <w:left w:val="none" w:sz="0" w:space="0" w:color="auto"/>
                <w:bottom w:val="none" w:sz="0" w:space="0" w:color="auto"/>
                <w:right w:val="none" w:sz="0" w:space="0" w:color="auto"/>
              </w:divBdr>
            </w:div>
            <w:div w:id="507598266">
              <w:marLeft w:val="0"/>
              <w:marRight w:val="0"/>
              <w:marTop w:val="0"/>
              <w:marBottom w:val="0"/>
              <w:divBdr>
                <w:top w:val="none" w:sz="0" w:space="0" w:color="auto"/>
                <w:left w:val="none" w:sz="0" w:space="0" w:color="auto"/>
                <w:bottom w:val="none" w:sz="0" w:space="0" w:color="auto"/>
                <w:right w:val="none" w:sz="0" w:space="0" w:color="auto"/>
              </w:divBdr>
            </w:div>
            <w:div w:id="18717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0183">
      <w:bodyDiv w:val="1"/>
      <w:marLeft w:val="0"/>
      <w:marRight w:val="0"/>
      <w:marTop w:val="0"/>
      <w:marBottom w:val="0"/>
      <w:divBdr>
        <w:top w:val="none" w:sz="0" w:space="0" w:color="auto"/>
        <w:left w:val="none" w:sz="0" w:space="0" w:color="auto"/>
        <w:bottom w:val="none" w:sz="0" w:space="0" w:color="auto"/>
        <w:right w:val="none" w:sz="0" w:space="0" w:color="auto"/>
      </w:divBdr>
      <w:divsChild>
        <w:div w:id="723333884">
          <w:marLeft w:val="0"/>
          <w:marRight w:val="0"/>
          <w:marTop w:val="0"/>
          <w:marBottom w:val="0"/>
          <w:divBdr>
            <w:top w:val="none" w:sz="0" w:space="0" w:color="auto"/>
            <w:left w:val="none" w:sz="0" w:space="0" w:color="auto"/>
            <w:bottom w:val="none" w:sz="0" w:space="0" w:color="auto"/>
            <w:right w:val="none" w:sz="0" w:space="0" w:color="auto"/>
          </w:divBdr>
        </w:div>
        <w:div w:id="1641231276">
          <w:marLeft w:val="0"/>
          <w:marRight w:val="0"/>
          <w:marTop w:val="0"/>
          <w:marBottom w:val="0"/>
          <w:divBdr>
            <w:top w:val="none" w:sz="0" w:space="0" w:color="auto"/>
            <w:left w:val="none" w:sz="0" w:space="0" w:color="auto"/>
            <w:bottom w:val="none" w:sz="0" w:space="0" w:color="auto"/>
            <w:right w:val="none" w:sz="0" w:space="0" w:color="auto"/>
          </w:divBdr>
        </w:div>
      </w:divsChild>
    </w:div>
    <w:div w:id="2056615573">
      <w:bodyDiv w:val="1"/>
      <w:marLeft w:val="0"/>
      <w:marRight w:val="0"/>
      <w:marTop w:val="0"/>
      <w:marBottom w:val="0"/>
      <w:divBdr>
        <w:top w:val="none" w:sz="0" w:space="0" w:color="auto"/>
        <w:left w:val="none" w:sz="0" w:space="0" w:color="auto"/>
        <w:bottom w:val="none" w:sz="0" w:space="0" w:color="auto"/>
        <w:right w:val="none" w:sz="0" w:space="0" w:color="auto"/>
      </w:divBdr>
    </w:div>
    <w:div w:id="20743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tees.ac.uk/docs/DocRepo/Quality%20framework/C-Course%20Periodic%20Review.doc" TargetMode="External"/><Relationship Id="rId39" Type="http://schemas.openxmlformats.org/officeDocument/2006/relationships/hyperlink" Target="https://www.qaa.ac.uk/en/quality-code/advice-and-guidance/work-based-learning" TargetMode="External"/><Relationship Id="rId21" Type="http://schemas.openxmlformats.org/officeDocument/2006/relationships/hyperlink" Target="https://www.tees.ac.uk/docs/DocRepo/Quality%20framework/B%20-%20Portfolio%20Development.doc" TargetMode="External"/><Relationship Id="rId34" Type="http://schemas.openxmlformats.org/officeDocument/2006/relationships/hyperlink" Target="https://www.tees.ac.uk/docs/DocRepo/Quality%20framework/C-Course%20Design,%20Development%20and%20Approval.doc" TargetMode="External"/><Relationship Id="rId42" Type="http://schemas.openxmlformats.org/officeDocument/2006/relationships/hyperlink" Target="https://www.tees.ac.uk/sections/about/public_information/quality_framework.cf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qaa.ac.uk/quality-code" TargetMode="External"/><Relationship Id="rId29" Type="http://schemas.openxmlformats.org/officeDocument/2006/relationships/hyperlink" Target="https://www.tees.ac.uk/docs/DocRepo/Quality%20framework/C-Appendix%202%20-%20Guidance%20for%20Course%20Teams%20Validation%20of%20New%20and%20Existing%20Uni%20Prog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ees.ac.uk/docs/DocRepo/Quality%20framework/B%20-%20Portfolio%20Development.doc" TargetMode="External"/><Relationship Id="rId32" Type="http://schemas.openxmlformats.org/officeDocument/2006/relationships/hyperlink" Target="https://www.tees.ac.uk/docs/DocRepo/Quality%20framework/C-Appendix%203%20-%20Good%20Practice%20Guide%20for%20Module%20Leaders%20on%20Module%20Design%20and%20Development.doc" TargetMode="External"/><Relationship Id="rId37" Type="http://schemas.openxmlformats.org/officeDocument/2006/relationships/hyperlink" Target="https://www.tees.ac.uk/docs/DocRepo/Quality%20framework/D1%20-%20Continuous%20Monitoring%20Enhancement.doc" TargetMode="External"/><Relationship Id="rId40" Type="http://schemas.openxmlformats.org/officeDocument/2006/relationships/hyperlink" Target="https://www.instituteforapprenticeships.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aa.ac.uk/en/quality-code/advice-and-guidance/partnerships" TargetMode="External"/><Relationship Id="rId23" Type="http://schemas.openxmlformats.org/officeDocument/2006/relationships/hyperlink" Target="https://www.qaa.ac.uk/quality-code/advice-and-guidance/course-design-and-development" TargetMode="External"/><Relationship Id="rId28" Type="http://schemas.openxmlformats.org/officeDocument/2006/relationships/hyperlink" Target="https://www.tees.ac.uk/docs/DocRepo/Quality%20framework/C-Appendix%204%20-%20Guidance%20for%20Course%20Teams%20for%20Online%20Learning%20Delivery.doc" TargetMode="External"/><Relationship Id="rId36" Type="http://schemas.openxmlformats.org/officeDocument/2006/relationships/hyperlink" Target="https://www.tees.ac.uk/docs/DocRepo/Quality%20framework/D1%20-%20Continuous%20Monitoring%20Enhancement.doc" TargetMode="External"/><Relationship Id="rId10" Type="http://schemas.openxmlformats.org/officeDocument/2006/relationships/endnotes" Target="endnotes.xml"/><Relationship Id="rId19" Type="http://schemas.openxmlformats.org/officeDocument/2006/relationships/hyperlink" Target="https://www.tees.ac.uk/docs/DocRepo/Quality%20framework/B%20-%20Portfolio%20Development.doc" TargetMode="External"/><Relationship Id="rId31" Type="http://schemas.openxmlformats.org/officeDocument/2006/relationships/hyperlink" Target="https://www.tees.ac.uk/docs/DocRepo/Quality%20framework/C-Appendix%201%20-%20Guidance%20for%20Panel%20Members%20Validation%20%20&amp;%20PR%20of%20Existing%20Uni%20Progs.doc" TargetMode="External"/><Relationship Id="rId44" Type="http://schemas.openxmlformats.org/officeDocument/2006/relationships/hyperlink" Target="https://www.tees.ac.uk/sections/about/public_information/quality_framework.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tees.ac.uk/docs/DocRepo/Quality%20framework/D1%20-%20Continuous%20Monitoring%20Enhancement.doc" TargetMode="External"/><Relationship Id="rId27" Type="http://schemas.openxmlformats.org/officeDocument/2006/relationships/hyperlink" Target="https://unity3.tees.ac.uk/departments/058/AS2017/SitePages/Variance%20Procedure%20for%20Assessment%20Regulations.aspx" TargetMode="External"/><Relationship Id="rId30" Type="http://schemas.openxmlformats.org/officeDocument/2006/relationships/hyperlink" Target="https://www.tees.ac.uk/docs/DocRepo/Quality%20framework/C-Appendix%203%20-%20Good%20Practice%20Guide%20for%20Module%20Leaders%20on%20Module%20Design%20and%20Development.doc" TargetMode="External"/><Relationship Id="rId35" Type="http://schemas.openxmlformats.org/officeDocument/2006/relationships/hyperlink" Target="https://www.tees.ac.uk/docs/DocRepo/Quality%20framework/C-Course%20and%20Module%20Modifications.docx" TargetMode="External"/><Relationship Id="rId43"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tees.ac.uk/sections/about/public_information/quality_framework.cfm" TargetMode="External"/><Relationship Id="rId25" Type="http://schemas.openxmlformats.org/officeDocument/2006/relationships/hyperlink" Target="https://www.tees.ac.uk/docs/DocRepo/Quality%20framework/C-Appendix%202%20-%20Guidance%20for%20Course%20Teams%20Validation%20of%20New%20and%20Existing%20Uni%20Progs.doc" TargetMode="External"/><Relationship Id="rId33" Type="http://schemas.openxmlformats.org/officeDocument/2006/relationships/hyperlink" Target="https://www.qaa.ac.uk/en/quality-code/advice-and-guidance/course-design-and-development" TargetMode="External"/><Relationship Id="rId38" Type="http://schemas.openxmlformats.org/officeDocument/2006/relationships/hyperlink" Target="mailto:TUGlobal@tees.ac.uk" TargetMode="External"/><Relationship Id="rId46" Type="http://schemas.openxmlformats.org/officeDocument/2006/relationships/theme" Target="theme/theme1.xml"/><Relationship Id="rId20" Type="http://schemas.openxmlformats.org/officeDocument/2006/relationships/hyperlink" Target="https://www.tees.ac.uk/sections/fulltime/rpl.cfm" TargetMode="External"/><Relationship Id="rId41" Type="http://schemas.openxmlformats.org/officeDocument/2006/relationships/hyperlink" Target="https://www.gov.uk/guidance/apprenticeship-fund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E6C93C259D947BA6AFA496CE6E55D" ma:contentTypeVersion="5" ma:contentTypeDescription="Create a new document." ma:contentTypeScope="" ma:versionID="067e5eb53010248cd7a5dea5f180f990">
  <xsd:schema xmlns:xsd="http://www.w3.org/2001/XMLSchema" xmlns:xs="http://www.w3.org/2001/XMLSchema" xmlns:p="http://schemas.microsoft.com/office/2006/metadata/properties" xmlns:ns2="f16433e8-fcda-4152-b97e-07d7b0608ade" targetNamespace="http://schemas.microsoft.com/office/2006/metadata/properties" ma:root="true" ma:fieldsID="c53f681bf56accad7653cb0fb16b6dfb" ns2:_="">
    <xsd:import namespace="f16433e8-fcda-4152-b97e-07d7b0608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33e8-fcda-4152-b97e-07d7b060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6F6A-8E7B-4FD3-BB02-9416B2E59EEF}">
  <ds:schemaRefs>
    <ds:schemaRef ds:uri="http://schemas.microsoft.com/sharepoint/v3/contenttype/forms"/>
  </ds:schemaRefs>
</ds:datastoreItem>
</file>

<file path=customXml/itemProps2.xml><?xml version="1.0" encoding="utf-8"?>
<ds:datastoreItem xmlns:ds="http://schemas.openxmlformats.org/officeDocument/2006/customXml" ds:itemID="{15A64E67-8A1B-48B6-9AD2-AA30D33B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33e8-fcda-4152-b97e-07d7b060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989B9-7365-4BB6-A785-4FB111D50C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ACDA7-1E3C-46E3-9805-91EA105C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82</Pages>
  <Words>27162</Words>
  <Characters>154828</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CREDIT ACCUMULATION MODULAR SCHEME FRAMEWORK</vt:lpstr>
    </vt:vector>
  </TitlesOfParts>
  <Company>University of Teesside</Company>
  <LinksUpToDate>false</LinksUpToDate>
  <CharactersWithSpaces>181627</CharactersWithSpaces>
  <SharedDoc>false</SharedDoc>
  <HLinks>
    <vt:vector size="1044" baseType="variant">
      <vt:variant>
        <vt:i4>7536685</vt:i4>
      </vt:variant>
      <vt:variant>
        <vt:i4>966</vt:i4>
      </vt:variant>
      <vt:variant>
        <vt:i4>0</vt:i4>
      </vt:variant>
      <vt:variant>
        <vt:i4>5</vt:i4>
      </vt:variant>
      <vt:variant>
        <vt:lpwstr>https://www.tees.ac.uk/sections/about/public_information/quality_framework.cfm</vt:lpwstr>
      </vt:variant>
      <vt:variant>
        <vt:lpwstr/>
      </vt:variant>
      <vt:variant>
        <vt:i4>7536685</vt:i4>
      </vt:variant>
      <vt:variant>
        <vt:i4>963</vt:i4>
      </vt:variant>
      <vt:variant>
        <vt:i4>0</vt:i4>
      </vt:variant>
      <vt:variant>
        <vt:i4>5</vt:i4>
      </vt:variant>
      <vt:variant>
        <vt:lpwstr>https://www.tees.ac.uk/sections/about/public_information/quality_framework.cfm</vt:lpwstr>
      </vt:variant>
      <vt:variant>
        <vt:lpwstr/>
      </vt:variant>
      <vt:variant>
        <vt:i4>5373959</vt:i4>
      </vt:variant>
      <vt:variant>
        <vt:i4>960</vt:i4>
      </vt:variant>
      <vt:variant>
        <vt:i4>0</vt:i4>
      </vt:variant>
      <vt:variant>
        <vt:i4>5</vt:i4>
      </vt:variant>
      <vt:variant>
        <vt:lpwstr>https://www.gov.uk/guidance/apprenticeship-funding-rules</vt:lpwstr>
      </vt:variant>
      <vt:variant>
        <vt:lpwstr/>
      </vt:variant>
      <vt:variant>
        <vt:i4>5046350</vt:i4>
      </vt:variant>
      <vt:variant>
        <vt:i4>957</vt:i4>
      </vt:variant>
      <vt:variant>
        <vt:i4>0</vt:i4>
      </vt:variant>
      <vt:variant>
        <vt:i4>5</vt:i4>
      </vt:variant>
      <vt:variant>
        <vt:lpwstr>https://www.instituteforapprenticeships.org/</vt:lpwstr>
      </vt:variant>
      <vt:variant>
        <vt:lpwstr/>
      </vt:variant>
      <vt:variant>
        <vt:i4>4849675</vt:i4>
      </vt:variant>
      <vt:variant>
        <vt:i4>954</vt:i4>
      </vt:variant>
      <vt:variant>
        <vt:i4>0</vt:i4>
      </vt:variant>
      <vt:variant>
        <vt:i4>5</vt:i4>
      </vt:variant>
      <vt:variant>
        <vt:lpwstr>https://www.qaa.ac.uk/en/quality-code/advice-and-guidance/work-based-learning</vt:lpwstr>
      </vt:variant>
      <vt:variant>
        <vt:lpwstr/>
      </vt:variant>
      <vt:variant>
        <vt:i4>852084</vt:i4>
      </vt:variant>
      <vt:variant>
        <vt:i4>951</vt:i4>
      </vt:variant>
      <vt:variant>
        <vt:i4>0</vt:i4>
      </vt:variant>
      <vt:variant>
        <vt:i4>5</vt:i4>
      </vt:variant>
      <vt:variant>
        <vt:lpwstr>mailto:TUGlobal@tees.ac.uk</vt:lpwstr>
      </vt:variant>
      <vt:variant>
        <vt:lpwstr/>
      </vt:variant>
      <vt:variant>
        <vt:i4>4653145</vt:i4>
      </vt:variant>
      <vt:variant>
        <vt:i4>948</vt:i4>
      </vt:variant>
      <vt:variant>
        <vt:i4>0</vt:i4>
      </vt:variant>
      <vt:variant>
        <vt:i4>5</vt:i4>
      </vt:variant>
      <vt:variant>
        <vt:lpwstr>https://www.tees.ac.uk/docs/DocRepo/Quality framework/D1 - Continuous Monitoring Enhancement.doc</vt:lpwstr>
      </vt:variant>
      <vt:variant>
        <vt:lpwstr/>
      </vt:variant>
      <vt:variant>
        <vt:i4>4653145</vt:i4>
      </vt:variant>
      <vt:variant>
        <vt:i4>945</vt:i4>
      </vt:variant>
      <vt:variant>
        <vt:i4>0</vt:i4>
      </vt:variant>
      <vt:variant>
        <vt:i4>5</vt:i4>
      </vt:variant>
      <vt:variant>
        <vt:lpwstr>https://www.tees.ac.uk/docs/DocRepo/Quality framework/D1 - Continuous Monitoring Enhancement.doc</vt:lpwstr>
      </vt:variant>
      <vt:variant>
        <vt:lpwstr/>
      </vt:variant>
      <vt:variant>
        <vt:i4>5046341</vt:i4>
      </vt:variant>
      <vt:variant>
        <vt:i4>942</vt:i4>
      </vt:variant>
      <vt:variant>
        <vt:i4>0</vt:i4>
      </vt:variant>
      <vt:variant>
        <vt:i4>5</vt:i4>
      </vt:variant>
      <vt:variant>
        <vt:lpwstr>https://www.tees.ac.uk/docs/DocRepo/Quality framework/C-Course and Module Modifications.docx</vt:lpwstr>
      </vt:variant>
      <vt:variant>
        <vt:lpwstr/>
      </vt:variant>
      <vt:variant>
        <vt:i4>2424875</vt:i4>
      </vt:variant>
      <vt:variant>
        <vt:i4>939</vt:i4>
      </vt:variant>
      <vt:variant>
        <vt:i4>0</vt:i4>
      </vt:variant>
      <vt:variant>
        <vt:i4>5</vt:i4>
      </vt:variant>
      <vt:variant>
        <vt:lpwstr>https://www.tees.ac.uk/docs/DocRepo/Quality framework/C-Course Design, Development and Approval.doc</vt:lpwstr>
      </vt:variant>
      <vt:variant>
        <vt:lpwstr/>
      </vt:variant>
      <vt:variant>
        <vt:i4>3932208</vt:i4>
      </vt:variant>
      <vt:variant>
        <vt:i4>936</vt:i4>
      </vt:variant>
      <vt:variant>
        <vt:i4>0</vt:i4>
      </vt:variant>
      <vt:variant>
        <vt:i4>5</vt:i4>
      </vt:variant>
      <vt:variant>
        <vt:lpwstr>https://www.qaa.ac.uk/en/quality-code/advice-and-guidance/course-design-and-development</vt:lpwstr>
      </vt:variant>
      <vt:variant>
        <vt:lpwstr/>
      </vt:variant>
      <vt:variant>
        <vt:i4>5898320</vt:i4>
      </vt:variant>
      <vt:variant>
        <vt:i4>933</vt:i4>
      </vt:variant>
      <vt:variant>
        <vt:i4>0</vt:i4>
      </vt:variant>
      <vt:variant>
        <vt:i4>5</vt:i4>
      </vt:variant>
      <vt:variant>
        <vt:lpwstr>https://www.tees.ac.uk/docs/DocRepo/Quality framework/C-Appendix 3 - Good Practice Guide for Module Leaders on Module Design and Development.doc</vt:lpwstr>
      </vt:variant>
      <vt:variant>
        <vt:lpwstr/>
      </vt:variant>
      <vt:variant>
        <vt:i4>6488183</vt:i4>
      </vt:variant>
      <vt:variant>
        <vt:i4>930</vt:i4>
      </vt:variant>
      <vt:variant>
        <vt:i4>0</vt:i4>
      </vt:variant>
      <vt:variant>
        <vt:i4>5</vt:i4>
      </vt:variant>
      <vt:variant>
        <vt:lpwstr>https://www.tees.ac.uk/docs/DocRepo/Quality framework/C-Appendix 1 - Guidance for Panel Members Validation  &amp; PR of Existing Uni Progs.doc</vt:lpwstr>
      </vt:variant>
      <vt:variant>
        <vt:lpwstr/>
      </vt:variant>
      <vt:variant>
        <vt:i4>5898320</vt:i4>
      </vt:variant>
      <vt:variant>
        <vt:i4>927</vt:i4>
      </vt:variant>
      <vt:variant>
        <vt:i4>0</vt:i4>
      </vt:variant>
      <vt:variant>
        <vt:i4>5</vt:i4>
      </vt:variant>
      <vt:variant>
        <vt:lpwstr>https://www.tees.ac.uk/docs/DocRepo/Quality framework/C-Appendix 3 - Good Practice Guide for Module Leaders on Module Design and Development.doc</vt:lpwstr>
      </vt:variant>
      <vt:variant>
        <vt:lpwstr/>
      </vt:variant>
      <vt:variant>
        <vt:i4>3997756</vt:i4>
      </vt:variant>
      <vt:variant>
        <vt:i4>924</vt:i4>
      </vt:variant>
      <vt:variant>
        <vt:i4>0</vt:i4>
      </vt:variant>
      <vt:variant>
        <vt:i4>5</vt:i4>
      </vt:variant>
      <vt:variant>
        <vt:lpwstr>https://www.tees.ac.uk/docs/DocRepo/Quality framework/C-Appendix 2 - Guidance for Course Teams Validation of New and Existing Uni Progs.doc</vt:lpwstr>
      </vt:variant>
      <vt:variant>
        <vt:lpwstr/>
      </vt:variant>
      <vt:variant>
        <vt:i4>2424947</vt:i4>
      </vt:variant>
      <vt:variant>
        <vt:i4>921</vt:i4>
      </vt:variant>
      <vt:variant>
        <vt:i4>0</vt:i4>
      </vt:variant>
      <vt:variant>
        <vt:i4>5</vt:i4>
      </vt:variant>
      <vt:variant>
        <vt:lpwstr>https://www.tees.ac.uk/docs/DocRepo/Quality framework/C-Appendix 4 - Guidance for Course Teams for Online Learning Delivery.doc</vt:lpwstr>
      </vt:variant>
      <vt:variant>
        <vt:lpwstr/>
      </vt:variant>
      <vt:variant>
        <vt:i4>4653145</vt:i4>
      </vt:variant>
      <vt:variant>
        <vt:i4>918</vt:i4>
      </vt:variant>
      <vt:variant>
        <vt:i4>0</vt:i4>
      </vt:variant>
      <vt:variant>
        <vt:i4>5</vt:i4>
      </vt:variant>
      <vt:variant>
        <vt:lpwstr>https://unity3.tees.ac.uk/departments/058/AS2017/SitePages/Variance Procedure for Assessment Regulations.aspx</vt:lpwstr>
      </vt:variant>
      <vt:variant>
        <vt:lpwstr/>
      </vt:variant>
      <vt:variant>
        <vt:i4>6619196</vt:i4>
      </vt:variant>
      <vt:variant>
        <vt:i4>915</vt:i4>
      </vt:variant>
      <vt:variant>
        <vt:i4>0</vt:i4>
      </vt:variant>
      <vt:variant>
        <vt:i4>5</vt:i4>
      </vt:variant>
      <vt:variant>
        <vt:lpwstr>https://www.tees.ac.uk/docs/DocRepo/Quality framework/C-Course Periodic Review.doc</vt:lpwstr>
      </vt:variant>
      <vt:variant>
        <vt:lpwstr/>
      </vt:variant>
      <vt:variant>
        <vt:i4>3997756</vt:i4>
      </vt:variant>
      <vt:variant>
        <vt:i4>912</vt:i4>
      </vt:variant>
      <vt:variant>
        <vt:i4>0</vt:i4>
      </vt:variant>
      <vt:variant>
        <vt:i4>5</vt:i4>
      </vt:variant>
      <vt:variant>
        <vt:lpwstr>https://www.tees.ac.uk/docs/DocRepo/Quality framework/C-Appendix 2 - Guidance for Course Teams Validation of New and Existing Uni Progs.doc</vt:lpwstr>
      </vt:variant>
      <vt:variant>
        <vt:lpwstr/>
      </vt:variant>
      <vt:variant>
        <vt:i4>7864418</vt:i4>
      </vt:variant>
      <vt:variant>
        <vt:i4>909</vt:i4>
      </vt:variant>
      <vt:variant>
        <vt:i4>0</vt:i4>
      </vt:variant>
      <vt:variant>
        <vt:i4>5</vt:i4>
      </vt:variant>
      <vt:variant>
        <vt:lpwstr>https://www.tees.ac.uk/docs/DocRepo/Quality framework/B - Portfolio Development.doc</vt:lpwstr>
      </vt:variant>
      <vt:variant>
        <vt:lpwstr/>
      </vt:variant>
      <vt:variant>
        <vt:i4>4456472</vt:i4>
      </vt:variant>
      <vt:variant>
        <vt:i4>906</vt:i4>
      </vt:variant>
      <vt:variant>
        <vt:i4>0</vt:i4>
      </vt:variant>
      <vt:variant>
        <vt:i4>5</vt:i4>
      </vt:variant>
      <vt:variant>
        <vt:lpwstr>https://www.qaa.ac.uk/quality-code/advice-and-guidance/course-design-and-development</vt:lpwstr>
      </vt:variant>
      <vt:variant>
        <vt:lpwstr/>
      </vt:variant>
      <vt:variant>
        <vt:i4>4653145</vt:i4>
      </vt:variant>
      <vt:variant>
        <vt:i4>903</vt:i4>
      </vt:variant>
      <vt:variant>
        <vt:i4>0</vt:i4>
      </vt:variant>
      <vt:variant>
        <vt:i4>5</vt:i4>
      </vt:variant>
      <vt:variant>
        <vt:lpwstr>https://www.tees.ac.uk/docs/DocRepo/Quality framework/D1 - Continuous Monitoring Enhancement.doc</vt:lpwstr>
      </vt:variant>
      <vt:variant>
        <vt:lpwstr/>
      </vt:variant>
      <vt:variant>
        <vt:i4>7864418</vt:i4>
      </vt:variant>
      <vt:variant>
        <vt:i4>900</vt:i4>
      </vt:variant>
      <vt:variant>
        <vt:i4>0</vt:i4>
      </vt:variant>
      <vt:variant>
        <vt:i4>5</vt:i4>
      </vt:variant>
      <vt:variant>
        <vt:lpwstr>https://www.tees.ac.uk/docs/DocRepo/Quality framework/B - Portfolio Development.doc</vt:lpwstr>
      </vt:variant>
      <vt:variant>
        <vt:lpwstr/>
      </vt:variant>
      <vt:variant>
        <vt:i4>4653135</vt:i4>
      </vt:variant>
      <vt:variant>
        <vt:i4>897</vt:i4>
      </vt:variant>
      <vt:variant>
        <vt:i4>0</vt:i4>
      </vt:variant>
      <vt:variant>
        <vt:i4>5</vt:i4>
      </vt:variant>
      <vt:variant>
        <vt:lpwstr>https://www.tees.ac.uk/sections/fulltime/rpl.cfm</vt:lpwstr>
      </vt:variant>
      <vt:variant>
        <vt:lpwstr/>
      </vt:variant>
      <vt:variant>
        <vt:i4>7864418</vt:i4>
      </vt:variant>
      <vt:variant>
        <vt:i4>894</vt:i4>
      </vt:variant>
      <vt:variant>
        <vt:i4>0</vt:i4>
      </vt:variant>
      <vt:variant>
        <vt:i4>5</vt:i4>
      </vt:variant>
      <vt:variant>
        <vt:lpwstr>https://www.tees.ac.uk/docs/DocRepo/Quality framework/B - Portfolio Development.doc</vt:lpwstr>
      </vt:variant>
      <vt:variant>
        <vt:lpwstr/>
      </vt:variant>
      <vt:variant>
        <vt:i4>7536685</vt:i4>
      </vt:variant>
      <vt:variant>
        <vt:i4>891</vt:i4>
      </vt:variant>
      <vt:variant>
        <vt:i4>0</vt:i4>
      </vt:variant>
      <vt:variant>
        <vt:i4>5</vt:i4>
      </vt:variant>
      <vt:variant>
        <vt:lpwstr>https://www.tees.ac.uk/sections/about/public_information/quality_framework.cfm</vt:lpwstr>
      </vt:variant>
      <vt:variant>
        <vt:lpwstr/>
      </vt:variant>
      <vt:variant>
        <vt:i4>7602291</vt:i4>
      </vt:variant>
      <vt:variant>
        <vt:i4>888</vt:i4>
      </vt:variant>
      <vt:variant>
        <vt:i4>0</vt:i4>
      </vt:variant>
      <vt:variant>
        <vt:i4>5</vt:i4>
      </vt:variant>
      <vt:variant>
        <vt:lpwstr>https://www.qaa.ac.uk/quality-code</vt:lpwstr>
      </vt:variant>
      <vt:variant>
        <vt:lpwstr/>
      </vt:variant>
      <vt:variant>
        <vt:i4>3080306</vt:i4>
      </vt:variant>
      <vt:variant>
        <vt:i4>885</vt:i4>
      </vt:variant>
      <vt:variant>
        <vt:i4>0</vt:i4>
      </vt:variant>
      <vt:variant>
        <vt:i4>5</vt:i4>
      </vt:variant>
      <vt:variant>
        <vt:lpwstr>https://www.qaa.ac.uk/en/quality-code/advice-and-guidance/partnerships</vt:lpwstr>
      </vt:variant>
      <vt:variant>
        <vt:lpwstr/>
      </vt:variant>
      <vt:variant>
        <vt:i4>2031678</vt:i4>
      </vt:variant>
      <vt:variant>
        <vt:i4>875</vt:i4>
      </vt:variant>
      <vt:variant>
        <vt:i4>0</vt:i4>
      </vt:variant>
      <vt:variant>
        <vt:i4>5</vt:i4>
      </vt:variant>
      <vt:variant>
        <vt:lpwstr/>
      </vt:variant>
      <vt:variant>
        <vt:lpwstr>_Toc144820946</vt:lpwstr>
      </vt:variant>
      <vt:variant>
        <vt:i4>2031678</vt:i4>
      </vt:variant>
      <vt:variant>
        <vt:i4>869</vt:i4>
      </vt:variant>
      <vt:variant>
        <vt:i4>0</vt:i4>
      </vt:variant>
      <vt:variant>
        <vt:i4>5</vt:i4>
      </vt:variant>
      <vt:variant>
        <vt:lpwstr/>
      </vt:variant>
      <vt:variant>
        <vt:lpwstr>_Toc144820945</vt:lpwstr>
      </vt:variant>
      <vt:variant>
        <vt:i4>2031678</vt:i4>
      </vt:variant>
      <vt:variant>
        <vt:i4>863</vt:i4>
      </vt:variant>
      <vt:variant>
        <vt:i4>0</vt:i4>
      </vt:variant>
      <vt:variant>
        <vt:i4>5</vt:i4>
      </vt:variant>
      <vt:variant>
        <vt:lpwstr/>
      </vt:variant>
      <vt:variant>
        <vt:lpwstr>_Toc144820944</vt:lpwstr>
      </vt:variant>
      <vt:variant>
        <vt:i4>2031678</vt:i4>
      </vt:variant>
      <vt:variant>
        <vt:i4>857</vt:i4>
      </vt:variant>
      <vt:variant>
        <vt:i4>0</vt:i4>
      </vt:variant>
      <vt:variant>
        <vt:i4>5</vt:i4>
      </vt:variant>
      <vt:variant>
        <vt:lpwstr/>
      </vt:variant>
      <vt:variant>
        <vt:lpwstr>_Toc144820943</vt:lpwstr>
      </vt:variant>
      <vt:variant>
        <vt:i4>2031678</vt:i4>
      </vt:variant>
      <vt:variant>
        <vt:i4>851</vt:i4>
      </vt:variant>
      <vt:variant>
        <vt:i4>0</vt:i4>
      </vt:variant>
      <vt:variant>
        <vt:i4>5</vt:i4>
      </vt:variant>
      <vt:variant>
        <vt:lpwstr/>
      </vt:variant>
      <vt:variant>
        <vt:lpwstr>_Toc144820942</vt:lpwstr>
      </vt:variant>
      <vt:variant>
        <vt:i4>2031678</vt:i4>
      </vt:variant>
      <vt:variant>
        <vt:i4>845</vt:i4>
      </vt:variant>
      <vt:variant>
        <vt:i4>0</vt:i4>
      </vt:variant>
      <vt:variant>
        <vt:i4>5</vt:i4>
      </vt:variant>
      <vt:variant>
        <vt:lpwstr/>
      </vt:variant>
      <vt:variant>
        <vt:lpwstr>_Toc144820941</vt:lpwstr>
      </vt:variant>
      <vt:variant>
        <vt:i4>2031678</vt:i4>
      </vt:variant>
      <vt:variant>
        <vt:i4>839</vt:i4>
      </vt:variant>
      <vt:variant>
        <vt:i4>0</vt:i4>
      </vt:variant>
      <vt:variant>
        <vt:i4>5</vt:i4>
      </vt:variant>
      <vt:variant>
        <vt:lpwstr/>
      </vt:variant>
      <vt:variant>
        <vt:lpwstr>_Toc144820940</vt:lpwstr>
      </vt:variant>
      <vt:variant>
        <vt:i4>1572926</vt:i4>
      </vt:variant>
      <vt:variant>
        <vt:i4>833</vt:i4>
      </vt:variant>
      <vt:variant>
        <vt:i4>0</vt:i4>
      </vt:variant>
      <vt:variant>
        <vt:i4>5</vt:i4>
      </vt:variant>
      <vt:variant>
        <vt:lpwstr/>
      </vt:variant>
      <vt:variant>
        <vt:lpwstr>_Toc144820939</vt:lpwstr>
      </vt:variant>
      <vt:variant>
        <vt:i4>1572926</vt:i4>
      </vt:variant>
      <vt:variant>
        <vt:i4>827</vt:i4>
      </vt:variant>
      <vt:variant>
        <vt:i4>0</vt:i4>
      </vt:variant>
      <vt:variant>
        <vt:i4>5</vt:i4>
      </vt:variant>
      <vt:variant>
        <vt:lpwstr/>
      </vt:variant>
      <vt:variant>
        <vt:lpwstr>_Toc144820938</vt:lpwstr>
      </vt:variant>
      <vt:variant>
        <vt:i4>1572926</vt:i4>
      </vt:variant>
      <vt:variant>
        <vt:i4>821</vt:i4>
      </vt:variant>
      <vt:variant>
        <vt:i4>0</vt:i4>
      </vt:variant>
      <vt:variant>
        <vt:i4>5</vt:i4>
      </vt:variant>
      <vt:variant>
        <vt:lpwstr/>
      </vt:variant>
      <vt:variant>
        <vt:lpwstr>_Toc144820937</vt:lpwstr>
      </vt:variant>
      <vt:variant>
        <vt:i4>1572926</vt:i4>
      </vt:variant>
      <vt:variant>
        <vt:i4>815</vt:i4>
      </vt:variant>
      <vt:variant>
        <vt:i4>0</vt:i4>
      </vt:variant>
      <vt:variant>
        <vt:i4>5</vt:i4>
      </vt:variant>
      <vt:variant>
        <vt:lpwstr/>
      </vt:variant>
      <vt:variant>
        <vt:lpwstr>_Toc144820936</vt:lpwstr>
      </vt:variant>
      <vt:variant>
        <vt:i4>1572926</vt:i4>
      </vt:variant>
      <vt:variant>
        <vt:i4>809</vt:i4>
      </vt:variant>
      <vt:variant>
        <vt:i4>0</vt:i4>
      </vt:variant>
      <vt:variant>
        <vt:i4>5</vt:i4>
      </vt:variant>
      <vt:variant>
        <vt:lpwstr/>
      </vt:variant>
      <vt:variant>
        <vt:lpwstr>_Toc144820935</vt:lpwstr>
      </vt:variant>
      <vt:variant>
        <vt:i4>1572926</vt:i4>
      </vt:variant>
      <vt:variant>
        <vt:i4>803</vt:i4>
      </vt:variant>
      <vt:variant>
        <vt:i4>0</vt:i4>
      </vt:variant>
      <vt:variant>
        <vt:i4>5</vt:i4>
      </vt:variant>
      <vt:variant>
        <vt:lpwstr/>
      </vt:variant>
      <vt:variant>
        <vt:lpwstr>_Toc144820934</vt:lpwstr>
      </vt:variant>
      <vt:variant>
        <vt:i4>1572926</vt:i4>
      </vt:variant>
      <vt:variant>
        <vt:i4>797</vt:i4>
      </vt:variant>
      <vt:variant>
        <vt:i4>0</vt:i4>
      </vt:variant>
      <vt:variant>
        <vt:i4>5</vt:i4>
      </vt:variant>
      <vt:variant>
        <vt:lpwstr/>
      </vt:variant>
      <vt:variant>
        <vt:lpwstr>_Toc144820933</vt:lpwstr>
      </vt:variant>
      <vt:variant>
        <vt:i4>1572926</vt:i4>
      </vt:variant>
      <vt:variant>
        <vt:i4>791</vt:i4>
      </vt:variant>
      <vt:variant>
        <vt:i4>0</vt:i4>
      </vt:variant>
      <vt:variant>
        <vt:i4>5</vt:i4>
      </vt:variant>
      <vt:variant>
        <vt:lpwstr/>
      </vt:variant>
      <vt:variant>
        <vt:lpwstr>_Toc144820932</vt:lpwstr>
      </vt:variant>
      <vt:variant>
        <vt:i4>1572926</vt:i4>
      </vt:variant>
      <vt:variant>
        <vt:i4>785</vt:i4>
      </vt:variant>
      <vt:variant>
        <vt:i4>0</vt:i4>
      </vt:variant>
      <vt:variant>
        <vt:i4>5</vt:i4>
      </vt:variant>
      <vt:variant>
        <vt:lpwstr/>
      </vt:variant>
      <vt:variant>
        <vt:lpwstr>_Toc144820931</vt:lpwstr>
      </vt:variant>
      <vt:variant>
        <vt:i4>1572926</vt:i4>
      </vt:variant>
      <vt:variant>
        <vt:i4>779</vt:i4>
      </vt:variant>
      <vt:variant>
        <vt:i4>0</vt:i4>
      </vt:variant>
      <vt:variant>
        <vt:i4>5</vt:i4>
      </vt:variant>
      <vt:variant>
        <vt:lpwstr/>
      </vt:variant>
      <vt:variant>
        <vt:lpwstr>_Toc144820930</vt:lpwstr>
      </vt:variant>
      <vt:variant>
        <vt:i4>1638462</vt:i4>
      </vt:variant>
      <vt:variant>
        <vt:i4>773</vt:i4>
      </vt:variant>
      <vt:variant>
        <vt:i4>0</vt:i4>
      </vt:variant>
      <vt:variant>
        <vt:i4>5</vt:i4>
      </vt:variant>
      <vt:variant>
        <vt:lpwstr/>
      </vt:variant>
      <vt:variant>
        <vt:lpwstr>_Toc144820929</vt:lpwstr>
      </vt:variant>
      <vt:variant>
        <vt:i4>1638462</vt:i4>
      </vt:variant>
      <vt:variant>
        <vt:i4>767</vt:i4>
      </vt:variant>
      <vt:variant>
        <vt:i4>0</vt:i4>
      </vt:variant>
      <vt:variant>
        <vt:i4>5</vt:i4>
      </vt:variant>
      <vt:variant>
        <vt:lpwstr/>
      </vt:variant>
      <vt:variant>
        <vt:lpwstr>_Toc144820928</vt:lpwstr>
      </vt:variant>
      <vt:variant>
        <vt:i4>1638462</vt:i4>
      </vt:variant>
      <vt:variant>
        <vt:i4>761</vt:i4>
      </vt:variant>
      <vt:variant>
        <vt:i4>0</vt:i4>
      </vt:variant>
      <vt:variant>
        <vt:i4>5</vt:i4>
      </vt:variant>
      <vt:variant>
        <vt:lpwstr/>
      </vt:variant>
      <vt:variant>
        <vt:lpwstr>_Toc144820927</vt:lpwstr>
      </vt:variant>
      <vt:variant>
        <vt:i4>1638462</vt:i4>
      </vt:variant>
      <vt:variant>
        <vt:i4>755</vt:i4>
      </vt:variant>
      <vt:variant>
        <vt:i4>0</vt:i4>
      </vt:variant>
      <vt:variant>
        <vt:i4>5</vt:i4>
      </vt:variant>
      <vt:variant>
        <vt:lpwstr/>
      </vt:variant>
      <vt:variant>
        <vt:lpwstr>_Toc144820926</vt:lpwstr>
      </vt:variant>
      <vt:variant>
        <vt:i4>1638462</vt:i4>
      </vt:variant>
      <vt:variant>
        <vt:i4>749</vt:i4>
      </vt:variant>
      <vt:variant>
        <vt:i4>0</vt:i4>
      </vt:variant>
      <vt:variant>
        <vt:i4>5</vt:i4>
      </vt:variant>
      <vt:variant>
        <vt:lpwstr/>
      </vt:variant>
      <vt:variant>
        <vt:lpwstr>_Toc144820925</vt:lpwstr>
      </vt:variant>
      <vt:variant>
        <vt:i4>1638462</vt:i4>
      </vt:variant>
      <vt:variant>
        <vt:i4>743</vt:i4>
      </vt:variant>
      <vt:variant>
        <vt:i4>0</vt:i4>
      </vt:variant>
      <vt:variant>
        <vt:i4>5</vt:i4>
      </vt:variant>
      <vt:variant>
        <vt:lpwstr/>
      </vt:variant>
      <vt:variant>
        <vt:lpwstr>_Toc144820924</vt:lpwstr>
      </vt:variant>
      <vt:variant>
        <vt:i4>1638462</vt:i4>
      </vt:variant>
      <vt:variant>
        <vt:i4>737</vt:i4>
      </vt:variant>
      <vt:variant>
        <vt:i4>0</vt:i4>
      </vt:variant>
      <vt:variant>
        <vt:i4>5</vt:i4>
      </vt:variant>
      <vt:variant>
        <vt:lpwstr/>
      </vt:variant>
      <vt:variant>
        <vt:lpwstr>_Toc144820923</vt:lpwstr>
      </vt:variant>
      <vt:variant>
        <vt:i4>1638462</vt:i4>
      </vt:variant>
      <vt:variant>
        <vt:i4>731</vt:i4>
      </vt:variant>
      <vt:variant>
        <vt:i4>0</vt:i4>
      </vt:variant>
      <vt:variant>
        <vt:i4>5</vt:i4>
      </vt:variant>
      <vt:variant>
        <vt:lpwstr/>
      </vt:variant>
      <vt:variant>
        <vt:lpwstr>_Toc144820922</vt:lpwstr>
      </vt:variant>
      <vt:variant>
        <vt:i4>1638462</vt:i4>
      </vt:variant>
      <vt:variant>
        <vt:i4>725</vt:i4>
      </vt:variant>
      <vt:variant>
        <vt:i4>0</vt:i4>
      </vt:variant>
      <vt:variant>
        <vt:i4>5</vt:i4>
      </vt:variant>
      <vt:variant>
        <vt:lpwstr/>
      </vt:variant>
      <vt:variant>
        <vt:lpwstr>_Toc144820921</vt:lpwstr>
      </vt:variant>
      <vt:variant>
        <vt:i4>1638462</vt:i4>
      </vt:variant>
      <vt:variant>
        <vt:i4>719</vt:i4>
      </vt:variant>
      <vt:variant>
        <vt:i4>0</vt:i4>
      </vt:variant>
      <vt:variant>
        <vt:i4>5</vt:i4>
      </vt:variant>
      <vt:variant>
        <vt:lpwstr/>
      </vt:variant>
      <vt:variant>
        <vt:lpwstr>_Toc144820920</vt:lpwstr>
      </vt:variant>
      <vt:variant>
        <vt:i4>1703998</vt:i4>
      </vt:variant>
      <vt:variant>
        <vt:i4>713</vt:i4>
      </vt:variant>
      <vt:variant>
        <vt:i4>0</vt:i4>
      </vt:variant>
      <vt:variant>
        <vt:i4>5</vt:i4>
      </vt:variant>
      <vt:variant>
        <vt:lpwstr/>
      </vt:variant>
      <vt:variant>
        <vt:lpwstr>_Toc144820919</vt:lpwstr>
      </vt:variant>
      <vt:variant>
        <vt:i4>1703998</vt:i4>
      </vt:variant>
      <vt:variant>
        <vt:i4>707</vt:i4>
      </vt:variant>
      <vt:variant>
        <vt:i4>0</vt:i4>
      </vt:variant>
      <vt:variant>
        <vt:i4>5</vt:i4>
      </vt:variant>
      <vt:variant>
        <vt:lpwstr/>
      </vt:variant>
      <vt:variant>
        <vt:lpwstr>_Toc144820918</vt:lpwstr>
      </vt:variant>
      <vt:variant>
        <vt:i4>1703998</vt:i4>
      </vt:variant>
      <vt:variant>
        <vt:i4>701</vt:i4>
      </vt:variant>
      <vt:variant>
        <vt:i4>0</vt:i4>
      </vt:variant>
      <vt:variant>
        <vt:i4>5</vt:i4>
      </vt:variant>
      <vt:variant>
        <vt:lpwstr/>
      </vt:variant>
      <vt:variant>
        <vt:lpwstr>_Toc144820917</vt:lpwstr>
      </vt:variant>
      <vt:variant>
        <vt:i4>1703998</vt:i4>
      </vt:variant>
      <vt:variant>
        <vt:i4>695</vt:i4>
      </vt:variant>
      <vt:variant>
        <vt:i4>0</vt:i4>
      </vt:variant>
      <vt:variant>
        <vt:i4>5</vt:i4>
      </vt:variant>
      <vt:variant>
        <vt:lpwstr/>
      </vt:variant>
      <vt:variant>
        <vt:lpwstr>_Toc144820916</vt:lpwstr>
      </vt:variant>
      <vt:variant>
        <vt:i4>1703998</vt:i4>
      </vt:variant>
      <vt:variant>
        <vt:i4>689</vt:i4>
      </vt:variant>
      <vt:variant>
        <vt:i4>0</vt:i4>
      </vt:variant>
      <vt:variant>
        <vt:i4>5</vt:i4>
      </vt:variant>
      <vt:variant>
        <vt:lpwstr/>
      </vt:variant>
      <vt:variant>
        <vt:lpwstr>_Toc144820915</vt:lpwstr>
      </vt:variant>
      <vt:variant>
        <vt:i4>1703998</vt:i4>
      </vt:variant>
      <vt:variant>
        <vt:i4>683</vt:i4>
      </vt:variant>
      <vt:variant>
        <vt:i4>0</vt:i4>
      </vt:variant>
      <vt:variant>
        <vt:i4>5</vt:i4>
      </vt:variant>
      <vt:variant>
        <vt:lpwstr/>
      </vt:variant>
      <vt:variant>
        <vt:lpwstr>_Toc144820914</vt:lpwstr>
      </vt:variant>
      <vt:variant>
        <vt:i4>1703998</vt:i4>
      </vt:variant>
      <vt:variant>
        <vt:i4>677</vt:i4>
      </vt:variant>
      <vt:variant>
        <vt:i4>0</vt:i4>
      </vt:variant>
      <vt:variant>
        <vt:i4>5</vt:i4>
      </vt:variant>
      <vt:variant>
        <vt:lpwstr/>
      </vt:variant>
      <vt:variant>
        <vt:lpwstr>_Toc144820913</vt:lpwstr>
      </vt:variant>
      <vt:variant>
        <vt:i4>1703998</vt:i4>
      </vt:variant>
      <vt:variant>
        <vt:i4>671</vt:i4>
      </vt:variant>
      <vt:variant>
        <vt:i4>0</vt:i4>
      </vt:variant>
      <vt:variant>
        <vt:i4>5</vt:i4>
      </vt:variant>
      <vt:variant>
        <vt:lpwstr/>
      </vt:variant>
      <vt:variant>
        <vt:lpwstr>_Toc144820912</vt:lpwstr>
      </vt:variant>
      <vt:variant>
        <vt:i4>1703998</vt:i4>
      </vt:variant>
      <vt:variant>
        <vt:i4>665</vt:i4>
      </vt:variant>
      <vt:variant>
        <vt:i4>0</vt:i4>
      </vt:variant>
      <vt:variant>
        <vt:i4>5</vt:i4>
      </vt:variant>
      <vt:variant>
        <vt:lpwstr/>
      </vt:variant>
      <vt:variant>
        <vt:lpwstr>_Toc144820911</vt:lpwstr>
      </vt:variant>
      <vt:variant>
        <vt:i4>1703998</vt:i4>
      </vt:variant>
      <vt:variant>
        <vt:i4>659</vt:i4>
      </vt:variant>
      <vt:variant>
        <vt:i4>0</vt:i4>
      </vt:variant>
      <vt:variant>
        <vt:i4>5</vt:i4>
      </vt:variant>
      <vt:variant>
        <vt:lpwstr/>
      </vt:variant>
      <vt:variant>
        <vt:lpwstr>_Toc144820910</vt:lpwstr>
      </vt:variant>
      <vt:variant>
        <vt:i4>1769534</vt:i4>
      </vt:variant>
      <vt:variant>
        <vt:i4>653</vt:i4>
      </vt:variant>
      <vt:variant>
        <vt:i4>0</vt:i4>
      </vt:variant>
      <vt:variant>
        <vt:i4>5</vt:i4>
      </vt:variant>
      <vt:variant>
        <vt:lpwstr/>
      </vt:variant>
      <vt:variant>
        <vt:lpwstr>_Toc144820909</vt:lpwstr>
      </vt:variant>
      <vt:variant>
        <vt:i4>1769534</vt:i4>
      </vt:variant>
      <vt:variant>
        <vt:i4>647</vt:i4>
      </vt:variant>
      <vt:variant>
        <vt:i4>0</vt:i4>
      </vt:variant>
      <vt:variant>
        <vt:i4>5</vt:i4>
      </vt:variant>
      <vt:variant>
        <vt:lpwstr/>
      </vt:variant>
      <vt:variant>
        <vt:lpwstr>_Toc144820908</vt:lpwstr>
      </vt:variant>
      <vt:variant>
        <vt:i4>1769534</vt:i4>
      </vt:variant>
      <vt:variant>
        <vt:i4>641</vt:i4>
      </vt:variant>
      <vt:variant>
        <vt:i4>0</vt:i4>
      </vt:variant>
      <vt:variant>
        <vt:i4>5</vt:i4>
      </vt:variant>
      <vt:variant>
        <vt:lpwstr/>
      </vt:variant>
      <vt:variant>
        <vt:lpwstr>_Toc144820907</vt:lpwstr>
      </vt:variant>
      <vt:variant>
        <vt:i4>1769534</vt:i4>
      </vt:variant>
      <vt:variant>
        <vt:i4>635</vt:i4>
      </vt:variant>
      <vt:variant>
        <vt:i4>0</vt:i4>
      </vt:variant>
      <vt:variant>
        <vt:i4>5</vt:i4>
      </vt:variant>
      <vt:variant>
        <vt:lpwstr/>
      </vt:variant>
      <vt:variant>
        <vt:lpwstr>_Toc144820906</vt:lpwstr>
      </vt:variant>
      <vt:variant>
        <vt:i4>1769534</vt:i4>
      </vt:variant>
      <vt:variant>
        <vt:i4>629</vt:i4>
      </vt:variant>
      <vt:variant>
        <vt:i4>0</vt:i4>
      </vt:variant>
      <vt:variant>
        <vt:i4>5</vt:i4>
      </vt:variant>
      <vt:variant>
        <vt:lpwstr/>
      </vt:variant>
      <vt:variant>
        <vt:lpwstr>_Toc144820905</vt:lpwstr>
      </vt:variant>
      <vt:variant>
        <vt:i4>1769534</vt:i4>
      </vt:variant>
      <vt:variant>
        <vt:i4>623</vt:i4>
      </vt:variant>
      <vt:variant>
        <vt:i4>0</vt:i4>
      </vt:variant>
      <vt:variant>
        <vt:i4>5</vt:i4>
      </vt:variant>
      <vt:variant>
        <vt:lpwstr/>
      </vt:variant>
      <vt:variant>
        <vt:lpwstr>_Toc144820904</vt:lpwstr>
      </vt:variant>
      <vt:variant>
        <vt:i4>1769534</vt:i4>
      </vt:variant>
      <vt:variant>
        <vt:i4>617</vt:i4>
      </vt:variant>
      <vt:variant>
        <vt:i4>0</vt:i4>
      </vt:variant>
      <vt:variant>
        <vt:i4>5</vt:i4>
      </vt:variant>
      <vt:variant>
        <vt:lpwstr/>
      </vt:variant>
      <vt:variant>
        <vt:lpwstr>_Toc144820903</vt:lpwstr>
      </vt:variant>
      <vt:variant>
        <vt:i4>1769534</vt:i4>
      </vt:variant>
      <vt:variant>
        <vt:i4>611</vt:i4>
      </vt:variant>
      <vt:variant>
        <vt:i4>0</vt:i4>
      </vt:variant>
      <vt:variant>
        <vt:i4>5</vt:i4>
      </vt:variant>
      <vt:variant>
        <vt:lpwstr/>
      </vt:variant>
      <vt:variant>
        <vt:lpwstr>_Toc144820902</vt:lpwstr>
      </vt:variant>
      <vt:variant>
        <vt:i4>1769534</vt:i4>
      </vt:variant>
      <vt:variant>
        <vt:i4>605</vt:i4>
      </vt:variant>
      <vt:variant>
        <vt:i4>0</vt:i4>
      </vt:variant>
      <vt:variant>
        <vt:i4>5</vt:i4>
      </vt:variant>
      <vt:variant>
        <vt:lpwstr/>
      </vt:variant>
      <vt:variant>
        <vt:lpwstr>_Toc144820901</vt:lpwstr>
      </vt:variant>
      <vt:variant>
        <vt:i4>1769534</vt:i4>
      </vt:variant>
      <vt:variant>
        <vt:i4>599</vt:i4>
      </vt:variant>
      <vt:variant>
        <vt:i4>0</vt:i4>
      </vt:variant>
      <vt:variant>
        <vt:i4>5</vt:i4>
      </vt:variant>
      <vt:variant>
        <vt:lpwstr/>
      </vt:variant>
      <vt:variant>
        <vt:lpwstr>_Toc144820900</vt:lpwstr>
      </vt:variant>
      <vt:variant>
        <vt:i4>1179711</vt:i4>
      </vt:variant>
      <vt:variant>
        <vt:i4>593</vt:i4>
      </vt:variant>
      <vt:variant>
        <vt:i4>0</vt:i4>
      </vt:variant>
      <vt:variant>
        <vt:i4>5</vt:i4>
      </vt:variant>
      <vt:variant>
        <vt:lpwstr/>
      </vt:variant>
      <vt:variant>
        <vt:lpwstr>_Toc144820899</vt:lpwstr>
      </vt:variant>
      <vt:variant>
        <vt:i4>1179711</vt:i4>
      </vt:variant>
      <vt:variant>
        <vt:i4>587</vt:i4>
      </vt:variant>
      <vt:variant>
        <vt:i4>0</vt:i4>
      </vt:variant>
      <vt:variant>
        <vt:i4>5</vt:i4>
      </vt:variant>
      <vt:variant>
        <vt:lpwstr/>
      </vt:variant>
      <vt:variant>
        <vt:lpwstr>_Toc144820898</vt:lpwstr>
      </vt:variant>
      <vt:variant>
        <vt:i4>1179711</vt:i4>
      </vt:variant>
      <vt:variant>
        <vt:i4>581</vt:i4>
      </vt:variant>
      <vt:variant>
        <vt:i4>0</vt:i4>
      </vt:variant>
      <vt:variant>
        <vt:i4>5</vt:i4>
      </vt:variant>
      <vt:variant>
        <vt:lpwstr/>
      </vt:variant>
      <vt:variant>
        <vt:lpwstr>_Toc144820897</vt:lpwstr>
      </vt:variant>
      <vt:variant>
        <vt:i4>1179711</vt:i4>
      </vt:variant>
      <vt:variant>
        <vt:i4>575</vt:i4>
      </vt:variant>
      <vt:variant>
        <vt:i4>0</vt:i4>
      </vt:variant>
      <vt:variant>
        <vt:i4>5</vt:i4>
      </vt:variant>
      <vt:variant>
        <vt:lpwstr/>
      </vt:variant>
      <vt:variant>
        <vt:lpwstr>_Toc144820896</vt:lpwstr>
      </vt:variant>
      <vt:variant>
        <vt:i4>1179711</vt:i4>
      </vt:variant>
      <vt:variant>
        <vt:i4>569</vt:i4>
      </vt:variant>
      <vt:variant>
        <vt:i4>0</vt:i4>
      </vt:variant>
      <vt:variant>
        <vt:i4>5</vt:i4>
      </vt:variant>
      <vt:variant>
        <vt:lpwstr/>
      </vt:variant>
      <vt:variant>
        <vt:lpwstr>_Toc144820895</vt:lpwstr>
      </vt:variant>
      <vt:variant>
        <vt:i4>1179711</vt:i4>
      </vt:variant>
      <vt:variant>
        <vt:i4>563</vt:i4>
      </vt:variant>
      <vt:variant>
        <vt:i4>0</vt:i4>
      </vt:variant>
      <vt:variant>
        <vt:i4>5</vt:i4>
      </vt:variant>
      <vt:variant>
        <vt:lpwstr/>
      </vt:variant>
      <vt:variant>
        <vt:lpwstr>_Toc144820894</vt:lpwstr>
      </vt:variant>
      <vt:variant>
        <vt:i4>1179711</vt:i4>
      </vt:variant>
      <vt:variant>
        <vt:i4>557</vt:i4>
      </vt:variant>
      <vt:variant>
        <vt:i4>0</vt:i4>
      </vt:variant>
      <vt:variant>
        <vt:i4>5</vt:i4>
      </vt:variant>
      <vt:variant>
        <vt:lpwstr/>
      </vt:variant>
      <vt:variant>
        <vt:lpwstr>_Toc144820893</vt:lpwstr>
      </vt:variant>
      <vt:variant>
        <vt:i4>1179711</vt:i4>
      </vt:variant>
      <vt:variant>
        <vt:i4>551</vt:i4>
      </vt:variant>
      <vt:variant>
        <vt:i4>0</vt:i4>
      </vt:variant>
      <vt:variant>
        <vt:i4>5</vt:i4>
      </vt:variant>
      <vt:variant>
        <vt:lpwstr/>
      </vt:variant>
      <vt:variant>
        <vt:lpwstr>_Toc144820892</vt:lpwstr>
      </vt:variant>
      <vt:variant>
        <vt:i4>1179711</vt:i4>
      </vt:variant>
      <vt:variant>
        <vt:i4>545</vt:i4>
      </vt:variant>
      <vt:variant>
        <vt:i4>0</vt:i4>
      </vt:variant>
      <vt:variant>
        <vt:i4>5</vt:i4>
      </vt:variant>
      <vt:variant>
        <vt:lpwstr/>
      </vt:variant>
      <vt:variant>
        <vt:lpwstr>_Toc144820891</vt:lpwstr>
      </vt:variant>
      <vt:variant>
        <vt:i4>1179711</vt:i4>
      </vt:variant>
      <vt:variant>
        <vt:i4>539</vt:i4>
      </vt:variant>
      <vt:variant>
        <vt:i4>0</vt:i4>
      </vt:variant>
      <vt:variant>
        <vt:i4>5</vt:i4>
      </vt:variant>
      <vt:variant>
        <vt:lpwstr/>
      </vt:variant>
      <vt:variant>
        <vt:lpwstr>_Toc144820890</vt:lpwstr>
      </vt:variant>
      <vt:variant>
        <vt:i4>1245247</vt:i4>
      </vt:variant>
      <vt:variant>
        <vt:i4>533</vt:i4>
      </vt:variant>
      <vt:variant>
        <vt:i4>0</vt:i4>
      </vt:variant>
      <vt:variant>
        <vt:i4>5</vt:i4>
      </vt:variant>
      <vt:variant>
        <vt:lpwstr/>
      </vt:variant>
      <vt:variant>
        <vt:lpwstr>_Toc144820889</vt:lpwstr>
      </vt:variant>
      <vt:variant>
        <vt:i4>1245247</vt:i4>
      </vt:variant>
      <vt:variant>
        <vt:i4>527</vt:i4>
      </vt:variant>
      <vt:variant>
        <vt:i4>0</vt:i4>
      </vt:variant>
      <vt:variant>
        <vt:i4>5</vt:i4>
      </vt:variant>
      <vt:variant>
        <vt:lpwstr/>
      </vt:variant>
      <vt:variant>
        <vt:lpwstr>_Toc144820888</vt:lpwstr>
      </vt:variant>
      <vt:variant>
        <vt:i4>1245247</vt:i4>
      </vt:variant>
      <vt:variant>
        <vt:i4>521</vt:i4>
      </vt:variant>
      <vt:variant>
        <vt:i4>0</vt:i4>
      </vt:variant>
      <vt:variant>
        <vt:i4>5</vt:i4>
      </vt:variant>
      <vt:variant>
        <vt:lpwstr/>
      </vt:variant>
      <vt:variant>
        <vt:lpwstr>_Toc144820887</vt:lpwstr>
      </vt:variant>
      <vt:variant>
        <vt:i4>1245247</vt:i4>
      </vt:variant>
      <vt:variant>
        <vt:i4>515</vt:i4>
      </vt:variant>
      <vt:variant>
        <vt:i4>0</vt:i4>
      </vt:variant>
      <vt:variant>
        <vt:i4>5</vt:i4>
      </vt:variant>
      <vt:variant>
        <vt:lpwstr/>
      </vt:variant>
      <vt:variant>
        <vt:lpwstr>_Toc144820886</vt:lpwstr>
      </vt:variant>
      <vt:variant>
        <vt:i4>1245247</vt:i4>
      </vt:variant>
      <vt:variant>
        <vt:i4>509</vt:i4>
      </vt:variant>
      <vt:variant>
        <vt:i4>0</vt:i4>
      </vt:variant>
      <vt:variant>
        <vt:i4>5</vt:i4>
      </vt:variant>
      <vt:variant>
        <vt:lpwstr/>
      </vt:variant>
      <vt:variant>
        <vt:lpwstr>_Toc144820885</vt:lpwstr>
      </vt:variant>
      <vt:variant>
        <vt:i4>1245247</vt:i4>
      </vt:variant>
      <vt:variant>
        <vt:i4>503</vt:i4>
      </vt:variant>
      <vt:variant>
        <vt:i4>0</vt:i4>
      </vt:variant>
      <vt:variant>
        <vt:i4>5</vt:i4>
      </vt:variant>
      <vt:variant>
        <vt:lpwstr/>
      </vt:variant>
      <vt:variant>
        <vt:lpwstr>_Toc144820884</vt:lpwstr>
      </vt:variant>
      <vt:variant>
        <vt:i4>1245247</vt:i4>
      </vt:variant>
      <vt:variant>
        <vt:i4>497</vt:i4>
      </vt:variant>
      <vt:variant>
        <vt:i4>0</vt:i4>
      </vt:variant>
      <vt:variant>
        <vt:i4>5</vt:i4>
      </vt:variant>
      <vt:variant>
        <vt:lpwstr/>
      </vt:variant>
      <vt:variant>
        <vt:lpwstr>_Toc144820883</vt:lpwstr>
      </vt:variant>
      <vt:variant>
        <vt:i4>1245247</vt:i4>
      </vt:variant>
      <vt:variant>
        <vt:i4>491</vt:i4>
      </vt:variant>
      <vt:variant>
        <vt:i4>0</vt:i4>
      </vt:variant>
      <vt:variant>
        <vt:i4>5</vt:i4>
      </vt:variant>
      <vt:variant>
        <vt:lpwstr/>
      </vt:variant>
      <vt:variant>
        <vt:lpwstr>_Toc144820882</vt:lpwstr>
      </vt:variant>
      <vt:variant>
        <vt:i4>1245247</vt:i4>
      </vt:variant>
      <vt:variant>
        <vt:i4>485</vt:i4>
      </vt:variant>
      <vt:variant>
        <vt:i4>0</vt:i4>
      </vt:variant>
      <vt:variant>
        <vt:i4>5</vt:i4>
      </vt:variant>
      <vt:variant>
        <vt:lpwstr/>
      </vt:variant>
      <vt:variant>
        <vt:lpwstr>_Toc144820881</vt:lpwstr>
      </vt:variant>
      <vt:variant>
        <vt:i4>1245247</vt:i4>
      </vt:variant>
      <vt:variant>
        <vt:i4>479</vt:i4>
      </vt:variant>
      <vt:variant>
        <vt:i4>0</vt:i4>
      </vt:variant>
      <vt:variant>
        <vt:i4>5</vt:i4>
      </vt:variant>
      <vt:variant>
        <vt:lpwstr/>
      </vt:variant>
      <vt:variant>
        <vt:lpwstr>_Toc144820880</vt:lpwstr>
      </vt:variant>
      <vt:variant>
        <vt:i4>1835071</vt:i4>
      </vt:variant>
      <vt:variant>
        <vt:i4>473</vt:i4>
      </vt:variant>
      <vt:variant>
        <vt:i4>0</vt:i4>
      </vt:variant>
      <vt:variant>
        <vt:i4>5</vt:i4>
      </vt:variant>
      <vt:variant>
        <vt:lpwstr/>
      </vt:variant>
      <vt:variant>
        <vt:lpwstr>_Toc144820879</vt:lpwstr>
      </vt:variant>
      <vt:variant>
        <vt:i4>1835071</vt:i4>
      </vt:variant>
      <vt:variant>
        <vt:i4>467</vt:i4>
      </vt:variant>
      <vt:variant>
        <vt:i4>0</vt:i4>
      </vt:variant>
      <vt:variant>
        <vt:i4>5</vt:i4>
      </vt:variant>
      <vt:variant>
        <vt:lpwstr/>
      </vt:variant>
      <vt:variant>
        <vt:lpwstr>_Toc144820878</vt:lpwstr>
      </vt:variant>
      <vt:variant>
        <vt:i4>1835071</vt:i4>
      </vt:variant>
      <vt:variant>
        <vt:i4>461</vt:i4>
      </vt:variant>
      <vt:variant>
        <vt:i4>0</vt:i4>
      </vt:variant>
      <vt:variant>
        <vt:i4>5</vt:i4>
      </vt:variant>
      <vt:variant>
        <vt:lpwstr/>
      </vt:variant>
      <vt:variant>
        <vt:lpwstr>_Toc144820877</vt:lpwstr>
      </vt:variant>
      <vt:variant>
        <vt:i4>1835071</vt:i4>
      </vt:variant>
      <vt:variant>
        <vt:i4>455</vt:i4>
      </vt:variant>
      <vt:variant>
        <vt:i4>0</vt:i4>
      </vt:variant>
      <vt:variant>
        <vt:i4>5</vt:i4>
      </vt:variant>
      <vt:variant>
        <vt:lpwstr/>
      </vt:variant>
      <vt:variant>
        <vt:lpwstr>_Toc144820876</vt:lpwstr>
      </vt:variant>
      <vt:variant>
        <vt:i4>1835071</vt:i4>
      </vt:variant>
      <vt:variant>
        <vt:i4>449</vt:i4>
      </vt:variant>
      <vt:variant>
        <vt:i4>0</vt:i4>
      </vt:variant>
      <vt:variant>
        <vt:i4>5</vt:i4>
      </vt:variant>
      <vt:variant>
        <vt:lpwstr/>
      </vt:variant>
      <vt:variant>
        <vt:lpwstr>_Toc144820875</vt:lpwstr>
      </vt:variant>
      <vt:variant>
        <vt:i4>1835071</vt:i4>
      </vt:variant>
      <vt:variant>
        <vt:i4>443</vt:i4>
      </vt:variant>
      <vt:variant>
        <vt:i4>0</vt:i4>
      </vt:variant>
      <vt:variant>
        <vt:i4>5</vt:i4>
      </vt:variant>
      <vt:variant>
        <vt:lpwstr/>
      </vt:variant>
      <vt:variant>
        <vt:lpwstr>_Toc144820874</vt:lpwstr>
      </vt:variant>
      <vt:variant>
        <vt:i4>1835071</vt:i4>
      </vt:variant>
      <vt:variant>
        <vt:i4>437</vt:i4>
      </vt:variant>
      <vt:variant>
        <vt:i4>0</vt:i4>
      </vt:variant>
      <vt:variant>
        <vt:i4>5</vt:i4>
      </vt:variant>
      <vt:variant>
        <vt:lpwstr/>
      </vt:variant>
      <vt:variant>
        <vt:lpwstr>_Toc144820873</vt:lpwstr>
      </vt:variant>
      <vt:variant>
        <vt:i4>1835071</vt:i4>
      </vt:variant>
      <vt:variant>
        <vt:i4>431</vt:i4>
      </vt:variant>
      <vt:variant>
        <vt:i4>0</vt:i4>
      </vt:variant>
      <vt:variant>
        <vt:i4>5</vt:i4>
      </vt:variant>
      <vt:variant>
        <vt:lpwstr/>
      </vt:variant>
      <vt:variant>
        <vt:lpwstr>_Toc144820872</vt:lpwstr>
      </vt:variant>
      <vt:variant>
        <vt:i4>1835071</vt:i4>
      </vt:variant>
      <vt:variant>
        <vt:i4>425</vt:i4>
      </vt:variant>
      <vt:variant>
        <vt:i4>0</vt:i4>
      </vt:variant>
      <vt:variant>
        <vt:i4>5</vt:i4>
      </vt:variant>
      <vt:variant>
        <vt:lpwstr/>
      </vt:variant>
      <vt:variant>
        <vt:lpwstr>_Toc144820871</vt:lpwstr>
      </vt:variant>
      <vt:variant>
        <vt:i4>1835071</vt:i4>
      </vt:variant>
      <vt:variant>
        <vt:i4>419</vt:i4>
      </vt:variant>
      <vt:variant>
        <vt:i4>0</vt:i4>
      </vt:variant>
      <vt:variant>
        <vt:i4>5</vt:i4>
      </vt:variant>
      <vt:variant>
        <vt:lpwstr/>
      </vt:variant>
      <vt:variant>
        <vt:lpwstr>_Toc144820870</vt:lpwstr>
      </vt:variant>
      <vt:variant>
        <vt:i4>1900607</vt:i4>
      </vt:variant>
      <vt:variant>
        <vt:i4>413</vt:i4>
      </vt:variant>
      <vt:variant>
        <vt:i4>0</vt:i4>
      </vt:variant>
      <vt:variant>
        <vt:i4>5</vt:i4>
      </vt:variant>
      <vt:variant>
        <vt:lpwstr/>
      </vt:variant>
      <vt:variant>
        <vt:lpwstr>_Toc144820869</vt:lpwstr>
      </vt:variant>
      <vt:variant>
        <vt:i4>1900607</vt:i4>
      </vt:variant>
      <vt:variant>
        <vt:i4>407</vt:i4>
      </vt:variant>
      <vt:variant>
        <vt:i4>0</vt:i4>
      </vt:variant>
      <vt:variant>
        <vt:i4>5</vt:i4>
      </vt:variant>
      <vt:variant>
        <vt:lpwstr/>
      </vt:variant>
      <vt:variant>
        <vt:lpwstr>_Toc144820868</vt:lpwstr>
      </vt:variant>
      <vt:variant>
        <vt:i4>1900607</vt:i4>
      </vt:variant>
      <vt:variant>
        <vt:i4>401</vt:i4>
      </vt:variant>
      <vt:variant>
        <vt:i4>0</vt:i4>
      </vt:variant>
      <vt:variant>
        <vt:i4>5</vt:i4>
      </vt:variant>
      <vt:variant>
        <vt:lpwstr/>
      </vt:variant>
      <vt:variant>
        <vt:lpwstr>_Toc144820867</vt:lpwstr>
      </vt:variant>
      <vt:variant>
        <vt:i4>1900607</vt:i4>
      </vt:variant>
      <vt:variant>
        <vt:i4>395</vt:i4>
      </vt:variant>
      <vt:variant>
        <vt:i4>0</vt:i4>
      </vt:variant>
      <vt:variant>
        <vt:i4>5</vt:i4>
      </vt:variant>
      <vt:variant>
        <vt:lpwstr/>
      </vt:variant>
      <vt:variant>
        <vt:lpwstr>_Toc144820866</vt:lpwstr>
      </vt:variant>
      <vt:variant>
        <vt:i4>1900607</vt:i4>
      </vt:variant>
      <vt:variant>
        <vt:i4>389</vt:i4>
      </vt:variant>
      <vt:variant>
        <vt:i4>0</vt:i4>
      </vt:variant>
      <vt:variant>
        <vt:i4>5</vt:i4>
      </vt:variant>
      <vt:variant>
        <vt:lpwstr/>
      </vt:variant>
      <vt:variant>
        <vt:lpwstr>_Toc144820865</vt:lpwstr>
      </vt:variant>
      <vt:variant>
        <vt:i4>1900607</vt:i4>
      </vt:variant>
      <vt:variant>
        <vt:i4>383</vt:i4>
      </vt:variant>
      <vt:variant>
        <vt:i4>0</vt:i4>
      </vt:variant>
      <vt:variant>
        <vt:i4>5</vt:i4>
      </vt:variant>
      <vt:variant>
        <vt:lpwstr/>
      </vt:variant>
      <vt:variant>
        <vt:lpwstr>_Toc144820864</vt:lpwstr>
      </vt:variant>
      <vt:variant>
        <vt:i4>1900607</vt:i4>
      </vt:variant>
      <vt:variant>
        <vt:i4>377</vt:i4>
      </vt:variant>
      <vt:variant>
        <vt:i4>0</vt:i4>
      </vt:variant>
      <vt:variant>
        <vt:i4>5</vt:i4>
      </vt:variant>
      <vt:variant>
        <vt:lpwstr/>
      </vt:variant>
      <vt:variant>
        <vt:lpwstr>_Toc144820863</vt:lpwstr>
      </vt:variant>
      <vt:variant>
        <vt:i4>1900607</vt:i4>
      </vt:variant>
      <vt:variant>
        <vt:i4>371</vt:i4>
      </vt:variant>
      <vt:variant>
        <vt:i4>0</vt:i4>
      </vt:variant>
      <vt:variant>
        <vt:i4>5</vt:i4>
      </vt:variant>
      <vt:variant>
        <vt:lpwstr/>
      </vt:variant>
      <vt:variant>
        <vt:lpwstr>_Toc144820862</vt:lpwstr>
      </vt:variant>
      <vt:variant>
        <vt:i4>1900607</vt:i4>
      </vt:variant>
      <vt:variant>
        <vt:i4>365</vt:i4>
      </vt:variant>
      <vt:variant>
        <vt:i4>0</vt:i4>
      </vt:variant>
      <vt:variant>
        <vt:i4>5</vt:i4>
      </vt:variant>
      <vt:variant>
        <vt:lpwstr/>
      </vt:variant>
      <vt:variant>
        <vt:lpwstr>_Toc144820861</vt:lpwstr>
      </vt:variant>
      <vt:variant>
        <vt:i4>1900607</vt:i4>
      </vt:variant>
      <vt:variant>
        <vt:i4>359</vt:i4>
      </vt:variant>
      <vt:variant>
        <vt:i4>0</vt:i4>
      </vt:variant>
      <vt:variant>
        <vt:i4>5</vt:i4>
      </vt:variant>
      <vt:variant>
        <vt:lpwstr/>
      </vt:variant>
      <vt:variant>
        <vt:lpwstr>_Toc144820860</vt:lpwstr>
      </vt:variant>
      <vt:variant>
        <vt:i4>1966143</vt:i4>
      </vt:variant>
      <vt:variant>
        <vt:i4>353</vt:i4>
      </vt:variant>
      <vt:variant>
        <vt:i4>0</vt:i4>
      </vt:variant>
      <vt:variant>
        <vt:i4>5</vt:i4>
      </vt:variant>
      <vt:variant>
        <vt:lpwstr/>
      </vt:variant>
      <vt:variant>
        <vt:lpwstr>_Toc144820859</vt:lpwstr>
      </vt:variant>
      <vt:variant>
        <vt:i4>1966143</vt:i4>
      </vt:variant>
      <vt:variant>
        <vt:i4>347</vt:i4>
      </vt:variant>
      <vt:variant>
        <vt:i4>0</vt:i4>
      </vt:variant>
      <vt:variant>
        <vt:i4>5</vt:i4>
      </vt:variant>
      <vt:variant>
        <vt:lpwstr/>
      </vt:variant>
      <vt:variant>
        <vt:lpwstr>_Toc144820858</vt:lpwstr>
      </vt:variant>
      <vt:variant>
        <vt:i4>1966143</vt:i4>
      </vt:variant>
      <vt:variant>
        <vt:i4>341</vt:i4>
      </vt:variant>
      <vt:variant>
        <vt:i4>0</vt:i4>
      </vt:variant>
      <vt:variant>
        <vt:i4>5</vt:i4>
      </vt:variant>
      <vt:variant>
        <vt:lpwstr/>
      </vt:variant>
      <vt:variant>
        <vt:lpwstr>_Toc144820857</vt:lpwstr>
      </vt:variant>
      <vt:variant>
        <vt:i4>1966143</vt:i4>
      </vt:variant>
      <vt:variant>
        <vt:i4>335</vt:i4>
      </vt:variant>
      <vt:variant>
        <vt:i4>0</vt:i4>
      </vt:variant>
      <vt:variant>
        <vt:i4>5</vt:i4>
      </vt:variant>
      <vt:variant>
        <vt:lpwstr/>
      </vt:variant>
      <vt:variant>
        <vt:lpwstr>_Toc144820856</vt:lpwstr>
      </vt:variant>
      <vt:variant>
        <vt:i4>1966143</vt:i4>
      </vt:variant>
      <vt:variant>
        <vt:i4>329</vt:i4>
      </vt:variant>
      <vt:variant>
        <vt:i4>0</vt:i4>
      </vt:variant>
      <vt:variant>
        <vt:i4>5</vt:i4>
      </vt:variant>
      <vt:variant>
        <vt:lpwstr/>
      </vt:variant>
      <vt:variant>
        <vt:lpwstr>_Toc144820855</vt:lpwstr>
      </vt:variant>
      <vt:variant>
        <vt:i4>1966143</vt:i4>
      </vt:variant>
      <vt:variant>
        <vt:i4>323</vt:i4>
      </vt:variant>
      <vt:variant>
        <vt:i4>0</vt:i4>
      </vt:variant>
      <vt:variant>
        <vt:i4>5</vt:i4>
      </vt:variant>
      <vt:variant>
        <vt:lpwstr/>
      </vt:variant>
      <vt:variant>
        <vt:lpwstr>_Toc144820854</vt:lpwstr>
      </vt:variant>
      <vt:variant>
        <vt:i4>1966143</vt:i4>
      </vt:variant>
      <vt:variant>
        <vt:i4>317</vt:i4>
      </vt:variant>
      <vt:variant>
        <vt:i4>0</vt:i4>
      </vt:variant>
      <vt:variant>
        <vt:i4>5</vt:i4>
      </vt:variant>
      <vt:variant>
        <vt:lpwstr/>
      </vt:variant>
      <vt:variant>
        <vt:lpwstr>_Toc144820853</vt:lpwstr>
      </vt:variant>
      <vt:variant>
        <vt:i4>1966143</vt:i4>
      </vt:variant>
      <vt:variant>
        <vt:i4>311</vt:i4>
      </vt:variant>
      <vt:variant>
        <vt:i4>0</vt:i4>
      </vt:variant>
      <vt:variant>
        <vt:i4>5</vt:i4>
      </vt:variant>
      <vt:variant>
        <vt:lpwstr/>
      </vt:variant>
      <vt:variant>
        <vt:lpwstr>_Toc144820852</vt:lpwstr>
      </vt:variant>
      <vt:variant>
        <vt:i4>1966143</vt:i4>
      </vt:variant>
      <vt:variant>
        <vt:i4>305</vt:i4>
      </vt:variant>
      <vt:variant>
        <vt:i4>0</vt:i4>
      </vt:variant>
      <vt:variant>
        <vt:i4>5</vt:i4>
      </vt:variant>
      <vt:variant>
        <vt:lpwstr/>
      </vt:variant>
      <vt:variant>
        <vt:lpwstr>_Toc144820851</vt:lpwstr>
      </vt:variant>
      <vt:variant>
        <vt:i4>1966143</vt:i4>
      </vt:variant>
      <vt:variant>
        <vt:i4>299</vt:i4>
      </vt:variant>
      <vt:variant>
        <vt:i4>0</vt:i4>
      </vt:variant>
      <vt:variant>
        <vt:i4>5</vt:i4>
      </vt:variant>
      <vt:variant>
        <vt:lpwstr/>
      </vt:variant>
      <vt:variant>
        <vt:lpwstr>_Toc144820850</vt:lpwstr>
      </vt:variant>
      <vt:variant>
        <vt:i4>2031679</vt:i4>
      </vt:variant>
      <vt:variant>
        <vt:i4>293</vt:i4>
      </vt:variant>
      <vt:variant>
        <vt:i4>0</vt:i4>
      </vt:variant>
      <vt:variant>
        <vt:i4>5</vt:i4>
      </vt:variant>
      <vt:variant>
        <vt:lpwstr/>
      </vt:variant>
      <vt:variant>
        <vt:lpwstr>_Toc144820849</vt:lpwstr>
      </vt:variant>
      <vt:variant>
        <vt:i4>2031679</vt:i4>
      </vt:variant>
      <vt:variant>
        <vt:i4>287</vt:i4>
      </vt:variant>
      <vt:variant>
        <vt:i4>0</vt:i4>
      </vt:variant>
      <vt:variant>
        <vt:i4>5</vt:i4>
      </vt:variant>
      <vt:variant>
        <vt:lpwstr/>
      </vt:variant>
      <vt:variant>
        <vt:lpwstr>_Toc144820848</vt:lpwstr>
      </vt:variant>
      <vt:variant>
        <vt:i4>2031679</vt:i4>
      </vt:variant>
      <vt:variant>
        <vt:i4>281</vt:i4>
      </vt:variant>
      <vt:variant>
        <vt:i4>0</vt:i4>
      </vt:variant>
      <vt:variant>
        <vt:i4>5</vt:i4>
      </vt:variant>
      <vt:variant>
        <vt:lpwstr/>
      </vt:variant>
      <vt:variant>
        <vt:lpwstr>_Toc144820847</vt:lpwstr>
      </vt:variant>
      <vt:variant>
        <vt:i4>2031679</vt:i4>
      </vt:variant>
      <vt:variant>
        <vt:i4>275</vt:i4>
      </vt:variant>
      <vt:variant>
        <vt:i4>0</vt:i4>
      </vt:variant>
      <vt:variant>
        <vt:i4>5</vt:i4>
      </vt:variant>
      <vt:variant>
        <vt:lpwstr/>
      </vt:variant>
      <vt:variant>
        <vt:lpwstr>_Toc144820846</vt:lpwstr>
      </vt:variant>
      <vt:variant>
        <vt:i4>2031679</vt:i4>
      </vt:variant>
      <vt:variant>
        <vt:i4>269</vt:i4>
      </vt:variant>
      <vt:variant>
        <vt:i4>0</vt:i4>
      </vt:variant>
      <vt:variant>
        <vt:i4>5</vt:i4>
      </vt:variant>
      <vt:variant>
        <vt:lpwstr/>
      </vt:variant>
      <vt:variant>
        <vt:lpwstr>_Toc144820845</vt:lpwstr>
      </vt:variant>
      <vt:variant>
        <vt:i4>2031679</vt:i4>
      </vt:variant>
      <vt:variant>
        <vt:i4>263</vt:i4>
      </vt:variant>
      <vt:variant>
        <vt:i4>0</vt:i4>
      </vt:variant>
      <vt:variant>
        <vt:i4>5</vt:i4>
      </vt:variant>
      <vt:variant>
        <vt:lpwstr/>
      </vt:variant>
      <vt:variant>
        <vt:lpwstr>_Toc144820844</vt:lpwstr>
      </vt:variant>
      <vt:variant>
        <vt:i4>2031679</vt:i4>
      </vt:variant>
      <vt:variant>
        <vt:i4>257</vt:i4>
      </vt:variant>
      <vt:variant>
        <vt:i4>0</vt:i4>
      </vt:variant>
      <vt:variant>
        <vt:i4>5</vt:i4>
      </vt:variant>
      <vt:variant>
        <vt:lpwstr/>
      </vt:variant>
      <vt:variant>
        <vt:lpwstr>_Toc144820843</vt:lpwstr>
      </vt:variant>
      <vt:variant>
        <vt:i4>2031679</vt:i4>
      </vt:variant>
      <vt:variant>
        <vt:i4>251</vt:i4>
      </vt:variant>
      <vt:variant>
        <vt:i4>0</vt:i4>
      </vt:variant>
      <vt:variant>
        <vt:i4>5</vt:i4>
      </vt:variant>
      <vt:variant>
        <vt:lpwstr/>
      </vt:variant>
      <vt:variant>
        <vt:lpwstr>_Toc144820842</vt:lpwstr>
      </vt:variant>
      <vt:variant>
        <vt:i4>2031679</vt:i4>
      </vt:variant>
      <vt:variant>
        <vt:i4>245</vt:i4>
      </vt:variant>
      <vt:variant>
        <vt:i4>0</vt:i4>
      </vt:variant>
      <vt:variant>
        <vt:i4>5</vt:i4>
      </vt:variant>
      <vt:variant>
        <vt:lpwstr/>
      </vt:variant>
      <vt:variant>
        <vt:lpwstr>_Toc144820841</vt:lpwstr>
      </vt:variant>
      <vt:variant>
        <vt:i4>2031679</vt:i4>
      </vt:variant>
      <vt:variant>
        <vt:i4>239</vt:i4>
      </vt:variant>
      <vt:variant>
        <vt:i4>0</vt:i4>
      </vt:variant>
      <vt:variant>
        <vt:i4>5</vt:i4>
      </vt:variant>
      <vt:variant>
        <vt:lpwstr/>
      </vt:variant>
      <vt:variant>
        <vt:lpwstr>_Toc144820840</vt:lpwstr>
      </vt:variant>
      <vt:variant>
        <vt:i4>1572927</vt:i4>
      </vt:variant>
      <vt:variant>
        <vt:i4>233</vt:i4>
      </vt:variant>
      <vt:variant>
        <vt:i4>0</vt:i4>
      </vt:variant>
      <vt:variant>
        <vt:i4>5</vt:i4>
      </vt:variant>
      <vt:variant>
        <vt:lpwstr/>
      </vt:variant>
      <vt:variant>
        <vt:lpwstr>_Toc144820839</vt:lpwstr>
      </vt:variant>
      <vt:variant>
        <vt:i4>1572927</vt:i4>
      </vt:variant>
      <vt:variant>
        <vt:i4>227</vt:i4>
      </vt:variant>
      <vt:variant>
        <vt:i4>0</vt:i4>
      </vt:variant>
      <vt:variant>
        <vt:i4>5</vt:i4>
      </vt:variant>
      <vt:variant>
        <vt:lpwstr/>
      </vt:variant>
      <vt:variant>
        <vt:lpwstr>_Toc144820838</vt:lpwstr>
      </vt:variant>
      <vt:variant>
        <vt:i4>1572927</vt:i4>
      </vt:variant>
      <vt:variant>
        <vt:i4>221</vt:i4>
      </vt:variant>
      <vt:variant>
        <vt:i4>0</vt:i4>
      </vt:variant>
      <vt:variant>
        <vt:i4>5</vt:i4>
      </vt:variant>
      <vt:variant>
        <vt:lpwstr/>
      </vt:variant>
      <vt:variant>
        <vt:lpwstr>_Toc144820837</vt:lpwstr>
      </vt:variant>
      <vt:variant>
        <vt:i4>1572927</vt:i4>
      </vt:variant>
      <vt:variant>
        <vt:i4>215</vt:i4>
      </vt:variant>
      <vt:variant>
        <vt:i4>0</vt:i4>
      </vt:variant>
      <vt:variant>
        <vt:i4>5</vt:i4>
      </vt:variant>
      <vt:variant>
        <vt:lpwstr/>
      </vt:variant>
      <vt:variant>
        <vt:lpwstr>_Toc144820836</vt:lpwstr>
      </vt:variant>
      <vt:variant>
        <vt:i4>1572927</vt:i4>
      </vt:variant>
      <vt:variant>
        <vt:i4>209</vt:i4>
      </vt:variant>
      <vt:variant>
        <vt:i4>0</vt:i4>
      </vt:variant>
      <vt:variant>
        <vt:i4>5</vt:i4>
      </vt:variant>
      <vt:variant>
        <vt:lpwstr/>
      </vt:variant>
      <vt:variant>
        <vt:lpwstr>_Toc144820835</vt:lpwstr>
      </vt:variant>
      <vt:variant>
        <vt:i4>1572927</vt:i4>
      </vt:variant>
      <vt:variant>
        <vt:i4>203</vt:i4>
      </vt:variant>
      <vt:variant>
        <vt:i4>0</vt:i4>
      </vt:variant>
      <vt:variant>
        <vt:i4>5</vt:i4>
      </vt:variant>
      <vt:variant>
        <vt:lpwstr/>
      </vt:variant>
      <vt:variant>
        <vt:lpwstr>_Toc144820834</vt:lpwstr>
      </vt:variant>
      <vt:variant>
        <vt:i4>1572927</vt:i4>
      </vt:variant>
      <vt:variant>
        <vt:i4>197</vt:i4>
      </vt:variant>
      <vt:variant>
        <vt:i4>0</vt:i4>
      </vt:variant>
      <vt:variant>
        <vt:i4>5</vt:i4>
      </vt:variant>
      <vt:variant>
        <vt:lpwstr/>
      </vt:variant>
      <vt:variant>
        <vt:lpwstr>_Toc144820833</vt:lpwstr>
      </vt:variant>
      <vt:variant>
        <vt:i4>1572927</vt:i4>
      </vt:variant>
      <vt:variant>
        <vt:i4>191</vt:i4>
      </vt:variant>
      <vt:variant>
        <vt:i4>0</vt:i4>
      </vt:variant>
      <vt:variant>
        <vt:i4>5</vt:i4>
      </vt:variant>
      <vt:variant>
        <vt:lpwstr/>
      </vt:variant>
      <vt:variant>
        <vt:lpwstr>_Toc144820832</vt:lpwstr>
      </vt:variant>
      <vt:variant>
        <vt:i4>1572927</vt:i4>
      </vt:variant>
      <vt:variant>
        <vt:i4>185</vt:i4>
      </vt:variant>
      <vt:variant>
        <vt:i4>0</vt:i4>
      </vt:variant>
      <vt:variant>
        <vt:i4>5</vt:i4>
      </vt:variant>
      <vt:variant>
        <vt:lpwstr/>
      </vt:variant>
      <vt:variant>
        <vt:lpwstr>_Toc144820831</vt:lpwstr>
      </vt:variant>
      <vt:variant>
        <vt:i4>1572927</vt:i4>
      </vt:variant>
      <vt:variant>
        <vt:i4>179</vt:i4>
      </vt:variant>
      <vt:variant>
        <vt:i4>0</vt:i4>
      </vt:variant>
      <vt:variant>
        <vt:i4>5</vt:i4>
      </vt:variant>
      <vt:variant>
        <vt:lpwstr/>
      </vt:variant>
      <vt:variant>
        <vt:lpwstr>_Toc144820830</vt:lpwstr>
      </vt:variant>
      <vt:variant>
        <vt:i4>1638463</vt:i4>
      </vt:variant>
      <vt:variant>
        <vt:i4>173</vt:i4>
      </vt:variant>
      <vt:variant>
        <vt:i4>0</vt:i4>
      </vt:variant>
      <vt:variant>
        <vt:i4>5</vt:i4>
      </vt:variant>
      <vt:variant>
        <vt:lpwstr/>
      </vt:variant>
      <vt:variant>
        <vt:lpwstr>_Toc144820829</vt:lpwstr>
      </vt:variant>
      <vt:variant>
        <vt:i4>1638463</vt:i4>
      </vt:variant>
      <vt:variant>
        <vt:i4>167</vt:i4>
      </vt:variant>
      <vt:variant>
        <vt:i4>0</vt:i4>
      </vt:variant>
      <vt:variant>
        <vt:i4>5</vt:i4>
      </vt:variant>
      <vt:variant>
        <vt:lpwstr/>
      </vt:variant>
      <vt:variant>
        <vt:lpwstr>_Toc144820828</vt:lpwstr>
      </vt:variant>
      <vt:variant>
        <vt:i4>1638463</vt:i4>
      </vt:variant>
      <vt:variant>
        <vt:i4>161</vt:i4>
      </vt:variant>
      <vt:variant>
        <vt:i4>0</vt:i4>
      </vt:variant>
      <vt:variant>
        <vt:i4>5</vt:i4>
      </vt:variant>
      <vt:variant>
        <vt:lpwstr/>
      </vt:variant>
      <vt:variant>
        <vt:lpwstr>_Toc144820827</vt:lpwstr>
      </vt:variant>
      <vt:variant>
        <vt:i4>1638463</vt:i4>
      </vt:variant>
      <vt:variant>
        <vt:i4>155</vt:i4>
      </vt:variant>
      <vt:variant>
        <vt:i4>0</vt:i4>
      </vt:variant>
      <vt:variant>
        <vt:i4>5</vt:i4>
      </vt:variant>
      <vt:variant>
        <vt:lpwstr/>
      </vt:variant>
      <vt:variant>
        <vt:lpwstr>_Toc144820826</vt:lpwstr>
      </vt:variant>
      <vt:variant>
        <vt:i4>1638463</vt:i4>
      </vt:variant>
      <vt:variant>
        <vt:i4>149</vt:i4>
      </vt:variant>
      <vt:variant>
        <vt:i4>0</vt:i4>
      </vt:variant>
      <vt:variant>
        <vt:i4>5</vt:i4>
      </vt:variant>
      <vt:variant>
        <vt:lpwstr/>
      </vt:variant>
      <vt:variant>
        <vt:lpwstr>_Toc144820825</vt:lpwstr>
      </vt:variant>
      <vt:variant>
        <vt:i4>1638463</vt:i4>
      </vt:variant>
      <vt:variant>
        <vt:i4>143</vt:i4>
      </vt:variant>
      <vt:variant>
        <vt:i4>0</vt:i4>
      </vt:variant>
      <vt:variant>
        <vt:i4>5</vt:i4>
      </vt:variant>
      <vt:variant>
        <vt:lpwstr/>
      </vt:variant>
      <vt:variant>
        <vt:lpwstr>_Toc144820824</vt:lpwstr>
      </vt:variant>
      <vt:variant>
        <vt:i4>1638463</vt:i4>
      </vt:variant>
      <vt:variant>
        <vt:i4>137</vt:i4>
      </vt:variant>
      <vt:variant>
        <vt:i4>0</vt:i4>
      </vt:variant>
      <vt:variant>
        <vt:i4>5</vt:i4>
      </vt:variant>
      <vt:variant>
        <vt:lpwstr/>
      </vt:variant>
      <vt:variant>
        <vt:lpwstr>_Toc144820823</vt:lpwstr>
      </vt:variant>
      <vt:variant>
        <vt:i4>1638463</vt:i4>
      </vt:variant>
      <vt:variant>
        <vt:i4>131</vt:i4>
      </vt:variant>
      <vt:variant>
        <vt:i4>0</vt:i4>
      </vt:variant>
      <vt:variant>
        <vt:i4>5</vt:i4>
      </vt:variant>
      <vt:variant>
        <vt:lpwstr/>
      </vt:variant>
      <vt:variant>
        <vt:lpwstr>_Toc144820822</vt:lpwstr>
      </vt:variant>
      <vt:variant>
        <vt:i4>1638463</vt:i4>
      </vt:variant>
      <vt:variant>
        <vt:i4>125</vt:i4>
      </vt:variant>
      <vt:variant>
        <vt:i4>0</vt:i4>
      </vt:variant>
      <vt:variant>
        <vt:i4>5</vt:i4>
      </vt:variant>
      <vt:variant>
        <vt:lpwstr/>
      </vt:variant>
      <vt:variant>
        <vt:lpwstr>_Toc144820821</vt:lpwstr>
      </vt:variant>
      <vt:variant>
        <vt:i4>1638463</vt:i4>
      </vt:variant>
      <vt:variant>
        <vt:i4>119</vt:i4>
      </vt:variant>
      <vt:variant>
        <vt:i4>0</vt:i4>
      </vt:variant>
      <vt:variant>
        <vt:i4>5</vt:i4>
      </vt:variant>
      <vt:variant>
        <vt:lpwstr/>
      </vt:variant>
      <vt:variant>
        <vt:lpwstr>_Toc144820820</vt:lpwstr>
      </vt:variant>
      <vt:variant>
        <vt:i4>1703999</vt:i4>
      </vt:variant>
      <vt:variant>
        <vt:i4>113</vt:i4>
      </vt:variant>
      <vt:variant>
        <vt:i4>0</vt:i4>
      </vt:variant>
      <vt:variant>
        <vt:i4>5</vt:i4>
      </vt:variant>
      <vt:variant>
        <vt:lpwstr/>
      </vt:variant>
      <vt:variant>
        <vt:lpwstr>_Toc144820819</vt:lpwstr>
      </vt:variant>
      <vt:variant>
        <vt:i4>1703999</vt:i4>
      </vt:variant>
      <vt:variant>
        <vt:i4>107</vt:i4>
      </vt:variant>
      <vt:variant>
        <vt:i4>0</vt:i4>
      </vt:variant>
      <vt:variant>
        <vt:i4>5</vt:i4>
      </vt:variant>
      <vt:variant>
        <vt:lpwstr/>
      </vt:variant>
      <vt:variant>
        <vt:lpwstr>_Toc144820818</vt:lpwstr>
      </vt:variant>
      <vt:variant>
        <vt:i4>1703999</vt:i4>
      </vt:variant>
      <vt:variant>
        <vt:i4>101</vt:i4>
      </vt:variant>
      <vt:variant>
        <vt:i4>0</vt:i4>
      </vt:variant>
      <vt:variant>
        <vt:i4>5</vt:i4>
      </vt:variant>
      <vt:variant>
        <vt:lpwstr/>
      </vt:variant>
      <vt:variant>
        <vt:lpwstr>_Toc144820817</vt:lpwstr>
      </vt:variant>
      <vt:variant>
        <vt:i4>1703999</vt:i4>
      </vt:variant>
      <vt:variant>
        <vt:i4>95</vt:i4>
      </vt:variant>
      <vt:variant>
        <vt:i4>0</vt:i4>
      </vt:variant>
      <vt:variant>
        <vt:i4>5</vt:i4>
      </vt:variant>
      <vt:variant>
        <vt:lpwstr/>
      </vt:variant>
      <vt:variant>
        <vt:lpwstr>_Toc144820816</vt:lpwstr>
      </vt:variant>
      <vt:variant>
        <vt:i4>1703999</vt:i4>
      </vt:variant>
      <vt:variant>
        <vt:i4>89</vt:i4>
      </vt:variant>
      <vt:variant>
        <vt:i4>0</vt:i4>
      </vt:variant>
      <vt:variant>
        <vt:i4>5</vt:i4>
      </vt:variant>
      <vt:variant>
        <vt:lpwstr/>
      </vt:variant>
      <vt:variant>
        <vt:lpwstr>_Toc144820815</vt:lpwstr>
      </vt:variant>
      <vt:variant>
        <vt:i4>1703999</vt:i4>
      </vt:variant>
      <vt:variant>
        <vt:i4>83</vt:i4>
      </vt:variant>
      <vt:variant>
        <vt:i4>0</vt:i4>
      </vt:variant>
      <vt:variant>
        <vt:i4>5</vt:i4>
      </vt:variant>
      <vt:variant>
        <vt:lpwstr/>
      </vt:variant>
      <vt:variant>
        <vt:lpwstr>_Toc144820814</vt:lpwstr>
      </vt:variant>
      <vt:variant>
        <vt:i4>1703999</vt:i4>
      </vt:variant>
      <vt:variant>
        <vt:i4>77</vt:i4>
      </vt:variant>
      <vt:variant>
        <vt:i4>0</vt:i4>
      </vt:variant>
      <vt:variant>
        <vt:i4>5</vt:i4>
      </vt:variant>
      <vt:variant>
        <vt:lpwstr/>
      </vt:variant>
      <vt:variant>
        <vt:lpwstr>_Toc144820813</vt:lpwstr>
      </vt:variant>
      <vt:variant>
        <vt:i4>1703999</vt:i4>
      </vt:variant>
      <vt:variant>
        <vt:i4>71</vt:i4>
      </vt:variant>
      <vt:variant>
        <vt:i4>0</vt:i4>
      </vt:variant>
      <vt:variant>
        <vt:i4>5</vt:i4>
      </vt:variant>
      <vt:variant>
        <vt:lpwstr/>
      </vt:variant>
      <vt:variant>
        <vt:lpwstr>_Toc144820812</vt:lpwstr>
      </vt:variant>
      <vt:variant>
        <vt:i4>1703999</vt:i4>
      </vt:variant>
      <vt:variant>
        <vt:i4>65</vt:i4>
      </vt:variant>
      <vt:variant>
        <vt:i4>0</vt:i4>
      </vt:variant>
      <vt:variant>
        <vt:i4>5</vt:i4>
      </vt:variant>
      <vt:variant>
        <vt:lpwstr/>
      </vt:variant>
      <vt:variant>
        <vt:lpwstr>_Toc144820811</vt:lpwstr>
      </vt:variant>
      <vt:variant>
        <vt:i4>1703999</vt:i4>
      </vt:variant>
      <vt:variant>
        <vt:i4>59</vt:i4>
      </vt:variant>
      <vt:variant>
        <vt:i4>0</vt:i4>
      </vt:variant>
      <vt:variant>
        <vt:i4>5</vt:i4>
      </vt:variant>
      <vt:variant>
        <vt:lpwstr/>
      </vt:variant>
      <vt:variant>
        <vt:lpwstr>_Toc144820810</vt:lpwstr>
      </vt:variant>
      <vt:variant>
        <vt:i4>1769535</vt:i4>
      </vt:variant>
      <vt:variant>
        <vt:i4>53</vt:i4>
      </vt:variant>
      <vt:variant>
        <vt:i4>0</vt:i4>
      </vt:variant>
      <vt:variant>
        <vt:i4>5</vt:i4>
      </vt:variant>
      <vt:variant>
        <vt:lpwstr/>
      </vt:variant>
      <vt:variant>
        <vt:lpwstr>_Toc144820809</vt:lpwstr>
      </vt:variant>
      <vt:variant>
        <vt:i4>1769535</vt:i4>
      </vt:variant>
      <vt:variant>
        <vt:i4>47</vt:i4>
      </vt:variant>
      <vt:variant>
        <vt:i4>0</vt:i4>
      </vt:variant>
      <vt:variant>
        <vt:i4>5</vt:i4>
      </vt:variant>
      <vt:variant>
        <vt:lpwstr/>
      </vt:variant>
      <vt:variant>
        <vt:lpwstr>_Toc144820808</vt:lpwstr>
      </vt:variant>
      <vt:variant>
        <vt:i4>1769535</vt:i4>
      </vt:variant>
      <vt:variant>
        <vt:i4>41</vt:i4>
      </vt:variant>
      <vt:variant>
        <vt:i4>0</vt:i4>
      </vt:variant>
      <vt:variant>
        <vt:i4>5</vt:i4>
      </vt:variant>
      <vt:variant>
        <vt:lpwstr/>
      </vt:variant>
      <vt:variant>
        <vt:lpwstr>_Toc144820807</vt:lpwstr>
      </vt:variant>
      <vt:variant>
        <vt:i4>1769535</vt:i4>
      </vt:variant>
      <vt:variant>
        <vt:i4>35</vt:i4>
      </vt:variant>
      <vt:variant>
        <vt:i4>0</vt:i4>
      </vt:variant>
      <vt:variant>
        <vt:i4>5</vt:i4>
      </vt:variant>
      <vt:variant>
        <vt:lpwstr/>
      </vt:variant>
      <vt:variant>
        <vt:lpwstr>_Toc144820806</vt:lpwstr>
      </vt:variant>
      <vt:variant>
        <vt:i4>1769535</vt:i4>
      </vt:variant>
      <vt:variant>
        <vt:i4>29</vt:i4>
      </vt:variant>
      <vt:variant>
        <vt:i4>0</vt:i4>
      </vt:variant>
      <vt:variant>
        <vt:i4>5</vt:i4>
      </vt:variant>
      <vt:variant>
        <vt:lpwstr/>
      </vt:variant>
      <vt:variant>
        <vt:lpwstr>_Toc144820805</vt:lpwstr>
      </vt:variant>
      <vt:variant>
        <vt:i4>1769535</vt:i4>
      </vt:variant>
      <vt:variant>
        <vt:i4>23</vt:i4>
      </vt:variant>
      <vt:variant>
        <vt:i4>0</vt:i4>
      </vt:variant>
      <vt:variant>
        <vt:i4>5</vt:i4>
      </vt:variant>
      <vt:variant>
        <vt:lpwstr/>
      </vt:variant>
      <vt:variant>
        <vt:lpwstr>_Toc144820804</vt:lpwstr>
      </vt:variant>
      <vt:variant>
        <vt:i4>1769535</vt:i4>
      </vt:variant>
      <vt:variant>
        <vt:i4>17</vt:i4>
      </vt:variant>
      <vt:variant>
        <vt:i4>0</vt:i4>
      </vt:variant>
      <vt:variant>
        <vt:i4>5</vt:i4>
      </vt:variant>
      <vt:variant>
        <vt:lpwstr/>
      </vt:variant>
      <vt:variant>
        <vt:lpwstr>_Toc144820803</vt:lpwstr>
      </vt:variant>
      <vt:variant>
        <vt:i4>1769535</vt:i4>
      </vt:variant>
      <vt:variant>
        <vt:i4>11</vt:i4>
      </vt:variant>
      <vt:variant>
        <vt:i4>0</vt:i4>
      </vt:variant>
      <vt:variant>
        <vt:i4>5</vt:i4>
      </vt:variant>
      <vt:variant>
        <vt:lpwstr/>
      </vt:variant>
      <vt:variant>
        <vt:lpwstr>_Toc144820802</vt:lpwstr>
      </vt:variant>
      <vt:variant>
        <vt:i4>1769535</vt:i4>
      </vt:variant>
      <vt:variant>
        <vt:i4>5</vt:i4>
      </vt:variant>
      <vt:variant>
        <vt:i4>0</vt:i4>
      </vt:variant>
      <vt:variant>
        <vt:i4>5</vt:i4>
      </vt:variant>
      <vt:variant>
        <vt:lpwstr/>
      </vt:variant>
      <vt:variant>
        <vt:lpwstr>_Toc144820801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ACCUMULATION MODULAR SCHEME FRAMEWORK</dc:title>
  <dc:subject/>
  <dc:creator>England, Jackie</dc:creator>
  <cp:keywords/>
  <dc:description/>
  <cp:lastModifiedBy>Turner, Janice</cp:lastModifiedBy>
  <cp:revision>14</cp:revision>
  <cp:lastPrinted>2023-09-04T09:49:00Z</cp:lastPrinted>
  <dcterms:created xsi:type="dcterms:W3CDTF">2023-09-13T07:55:00Z</dcterms:created>
  <dcterms:modified xsi:type="dcterms:W3CDTF">2023-10-24T08:08:00Z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d748dac010cf74f2e6ab322f8516117131d7a6a9fe7b67efa5dcd7bd5756d8a8</vt:lpwstr>
  </property>
</Properties>
</file>